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610E82"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AE9B6DE" wp14:editId="531955AA">
                <wp:simplePos x="0" y="0"/>
                <wp:positionH relativeFrom="column">
                  <wp:posOffset>-123328</wp:posOffset>
                </wp:positionH>
                <wp:positionV relativeFrom="paragraph">
                  <wp:posOffset>270013</wp:posOffset>
                </wp:positionV>
                <wp:extent cx="453224"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22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25pt" to="2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" strokecolor="#4b69b5" strokeweight="15pt"/>
            </w:pict>
          </mc:Fallback>
        </mc:AlternateContent>
      </w:r>
      <w:r>
        <w:rPr>
          <w:rFonts w:eastAsia="黑体" w:hint="eastAsia"/>
          <w:b/>
          <w:spacing w:val="40"/>
          <w:w w:val="66"/>
          <w:sz w:val="60"/>
          <w:szCs w:val="60"/>
        </w:rPr>
        <w:t xml:space="preserve"> </w:t>
      </w:r>
      <w:r w:rsidRPr="00610E82">
        <w:rPr>
          <w:rFonts w:eastAsia="黑体" w:hint="eastAsia"/>
          <w:b/>
          <w:spacing w:val="40"/>
          <w:w w:val="66"/>
          <w:sz w:val="60"/>
          <w:szCs w:val="60"/>
        </w:rPr>
        <w:t>天津市数据发展中心</w:t>
      </w:r>
      <w:r w:rsidRPr="00610E82">
        <w:rPr>
          <w:rFonts w:eastAsia="黑体" w:hint="eastAsia"/>
          <w:b/>
          <w:spacing w:val="40"/>
          <w:w w:val="66"/>
          <w:sz w:val="60"/>
          <w:szCs w:val="60"/>
        </w:rPr>
        <w:t>-</w:t>
      </w:r>
      <w:r>
        <w:rPr>
          <w:rFonts w:eastAsia="黑体" w:hint="eastAsia"/>
          <w:b/>
          <w:spacing w:val="40"/>
          <w:w w:val="66"/>
          <w:sz w:val="60"/>
          <w:szCs w:val="60"/>
        </w:rPr>
        <w:t>天津市存量资产盘活管理系统建设</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93FA9">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8D4EFA" w:rsidRPr="008D4EFA">
        <w:rPr>
          <w:rFonts w:eastAsia="黑体"/>
          <w:spacing w:val="40"/>
          <w:w w:val="66"/>
          <w:sz w:val="32"/>
          <w:szCs w:val="32"/>
        </w:rPr>
        <w:t>1158</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A6097B9" wp14:editId="66A97F4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D43AF6" w:rsidRDefault="00593FA9"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DA7123">
        <w:rPr>
          <w:rFonts w:eastAsia="仿宋_GB2312" w:hint="eastAsia"/>
          <w:b/>
          <w:bCs/>
          <w:kern w:val="0"/>
          <w:sz w:val="44"/>
          <w:szCs w:val="44"/>
        </w:rPr>
        <w:t>5</w:t>
      </w:r>
      <w:r w:rsidR="00AE5C1F" w:rsidRPr="00D43AF6">
        <w:rPr>
          <w:rFonts w:eastAsia="仿宋_GB2312"/>
          <w:b/>
          <w:bCs/>
          <w:kern w:val="0"/>
          <w:sz w:val="44"/>
          <w:szCs w:val="44"/>
        </w:rPr>
        <w:t>.</w:t>
      </w:r>
      <w:r w:rsidR="00610E82">
        <w:rPr>
          <w:rFonts w:eastAsia="仿宋_GB2312" w:hint="eastAsia"/>
          <w:b/>
          <w:bCs/>
          <w:kern w:val="0"/>
          <w:sz w:val="44"/>
          <w:szCs w:val="44"/>
        </w:rPr>
        <w:t>1</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4"/>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4"/>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610E82" w:rsidRPr="00610E82">
        <w:rPr>
          <w:rFonts w:ascii="Times New Roman" w:eastAsiaTheme="minorEastAsia" w:hAnsi="Times New Roman" w:cs="Times New Roman" w:hint="eastAsia"/>
          <w:color w:val="auto"/>
          <w:szCs w:val="32"/>
        </w:rPr>
        <w:t>天津市数据发展中心</w:t>
      </w:r>
      <w:r w:rsidRPr="00750AB2">
        <w:rPr>
          <w:rFonts w:ascii="Times New Roman" w:eastAsiaTheme="minorEastAsia" w:hAnsi="Times New Roman" w:cs="Times New Roman"/>
          <w:color w:val="auto"/>
          <w:szCs w:val="32"/>
        </w:rPr>
        <w:t>委托，天津市政府采购中心将以公开招标方式</w:t>
      </w:r>
      <w:r w:rsidRPr="00842EF3">
        <w:rPr>
          <w:rFonts w:ascii="Times New Roman" w:eastAsiaTheme="minorEastAsia" w:hAnsi="Times New Roman" w:cs="Times New Roman"/>
          <w:color w:val="auto"/>
          <w:szCs w:val="32"/>
        </w:rPr>
        <w:t>，对</w:t>
      </w:r>
      <w:r w:rsidR="00610E82" w:rsidRPr="00842EF3">
        <w:rPr>
          <w:rFonts w:ascii="Times New Roman" w:eastAsiaTheme="minorEastAsia" w:hAnsi="Times New Roman" w:cs="Times New Roman" w:hint="eastAsia"/>
          <w:color w:val="auto"/>
          <w:szCs w:val="32"/>
        </w:rPr>
        <w:t>天津市数据发展中心</w:t>
      </w:r>
      <w:r w:rsidR="00610E82" w:rsidRPr="00842EF3">
        <w:rPr>
          <w:rFonts w:ascii="Times New Roman" w:eastAsiaTheme="minorEastAsia" w:hAnsi="Times New Roman" w:cs="Times New Roman" w:hint="eastAsia"/>
          <w:color w:val="auto"/>
          <w:szCs w:val="32"/>
        </w:rPr>
        <w:t>-</w:t>
      </w:r>
      <w:r w:rsidR="00610E82" w:rsidRPr="00842EF3">
        <w:rPr>
          <w:rFonts w:ascii="Times New Roman" w:eastAsiaTheme="minorEastAsia" w:hAnsi="Times New Roman" w:cs="Times New Roman" w:hint="eastAsia"/>
          <w:color w:val="auto"/>
          <w:szCs w:val="32"/>
        </w:rPr>
        <w:t>天津市存量资产盘活管理系统建设项目</w:t>
      </w:r>
      <w:r w:rsidRPr="00842EF3">
        <w:rPr>
          <w:rFonts w:ascii="Times New Roman" w:eastAsiaTheme="minorEastAsia" w:hAnsi="Times New Roman" w:cs="Times New Roman"/>
          <w:color w:val="auto"/>
          <w:szCs w:val="32"/>
        </w:rPr>
        <w:t>实施政府采购。现欢迎</w:t>
      </w:r>
      <w:r w:rsidRPr="00750AB2">
        <w:rPr>
          <w:rFonts w:ascii="Times New Roman" w:eastAsiaTheme="minorEastAsia" w:hAnsi="Times New Roman" w:cs="Times New Roman"/>
          <w:color w:val="auto"/>
          <w:szCs w:val="32"/>
        </w:rPr>
        <w:t>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7C5B96">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610E82" w:rsidRPr="00610E82">
        <w:rPr>
          <w:rFonts w:ascii="Times New Roman" w:eastAsia="宋体" w:hAnsi="Times New Roman" w:cs="Times New Roman" w:hint="eastAsia"/>
          <w:color w:val="auto"/>
        </w:rPr>
        <w:t>天津市数据发展中心</w:t>
      </w:r>
      <w:r w:rsidR="00610E82" w:rsidRPr="00610E82">
        <w:rPr>
          <w:rFonts w:ascii="Times New Roman" w:eastAsia="宋体" w:hAnsi="Times New Roman" w:cs="Times New Roman" w:hint="eastAsia"/>
          <w:color w:val="auto"/>
        </w:rPr>
        <w:t>-</w:t>
      </w:r>
      <w:r w:rsidR="00610E82" w:rsidRPr="00610E82">
        <w:rPr>
          <w:rFonts w:ascii="Times New Roman" w:eastAsia="宋体" w:hAnsi="Times New Roman" w:cs="Times New Roman" w:hint="eastAsia"/>
          <w:color w:val="auto"/>
        </w:rPr>
        <w:t>天津市存量资产盘活管理系统建设项目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593FA9">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8D4EFA" w:rsidRPr="008D4EFA">
        <w:rPr>
          <w:rFonts w:ascii="Times New Roman" w:eastAsia="宋体" w:hAnsi="Times New Roman" w:cs="Times New Roman"/>
          <w:color w:val="auto"/>
        </w:rPr>
        <w:t>1158</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842EF3" w:rsidRDefault="009A418D" w:rsidP="00E92A1C">
      <w:pPr>
        <w:pStyle w:val="Default"/>
        <w:spacing w:line="360" w:lineRule="auto"/>
        <w:ind w:firstLineChars="200" w:firstLine="446"/>
        <w:jc w:val="both"/>
        <w:rPr>
          <w:rFonts w:ascii="Times New Roman" w:eastAsia="宋体" w:hAnsi="Times New Roman" w:cs="Times New Roman"/>
          <w:color w:val="auto"/>
        </w:rPr>
      </w:pPr>
      <w:r w:rsidRPr="00842EF3">
        <w:rPr>
          <w:rFonts w:ascii="Times New Roman" w:eastAsia="宋体" w:hAnsi="Times New Roman" w:cs="Times New Roman"/>
          <w:color w:val="auto"/>
        </w:rPr>
        <w:t>第一包：</w:t>
      </w:r>
      <w:r w:rsidR="00EC1863" w:rsidRPr="00842EF3">
        <w:rPr>
          <w:rFonts w:ascii="Times New Roman" w:eastAsia="宋体" w:hAnsi="Times New Roman" w:cs="Times New Roman" w:hint="eastAsia"/>
          <w:color w:val="auto"/>
        </w:rPr>
        <w:t>天津市存量资产盘活管理系统软件开发服务及基础软件购置</w:t>
      </w:r>
      <w:r w:rsidR="00103C6C" w:rsidRPr="00842EF3">
        <w:rPr>
          <w:rFonts w:ascii="Times New Roman" w:eastAsia="宋体" w:hAnsi="Times New Roman" w:cs="Times New Roman" w:hint="eastAsia"/>
          <w:color w:val="auto"/>
        </w:rPr>
        <w:t>，合同履行期限</w:t>
      </w:r>
      <w:r w:rsidR="00EC1863" w:rsidRPr="00842EF3">
        <w:rPr>
          <w:rFonts w:ascii="Times New Roman" w:eastAsia="宋体" w:hAnsi="Times New Roman" w:cs="Times New Roman" w:hint="eastAsia"/>
          <w:color w:val="auto"/>
        </w:rPr>
        <w:t>：</w:t>
      </w:r>
      <w:r w:rsidR="00E40506" w:rsidRPr="00842EF3">
        <w:rPr>
          <w:rFonts w:ascii="Times New Roman" w:eastAsia="宋体" w:hAnsi="Times New Roman" w:cs="Times New Roman" w:hint="eastAsia"/>
          <w:color w:val="auto"/>
        </w:rPr>
        <w:t>签订合同之日起</w:t>
      </w:r>
      <w:r w:rsidR="00E40506" w:rsidRPr="00842EF3">
        <w:rPr>
          <w:rFonts w:ascii="Times New Roman" w:eastAsia="宋体" w:hAnsi="Times New Roman" w:cs="Times New Roman" w:hint="eastAsia"/>
          <w:color w:val="auto"/>
        </w:rPr>
        <w:t>7</w:t>
      </w:r>
      <w:r w:rsidR="00E40506" w:rsidRPr="00842EF3">
        <w:rPr>
          <w:rFonts w:ascii="Times New Roman" w:eastAsia="宋体" w:hAnsi="Times New Roman" w:cs="Times New Roman" w:hint="eastAsia"/>
          <w:color w:val="auto"/>
        </w:rPr>
        <w:t>个月内完成开发任务，系统试运行</w:t>
      </w:r>
      <w:r w:rsidR="00E40506" w:rsidRPr="00842EF3">
        <w:rPr>
          <w:rFonts w:ascii="Times New Roman" w:eastAsia="宋体" w:hAnsi="Times New Roman" w:cs="Times New Roman" w:hint="eastAsia"/>
          <w:color w:val="auto"/>
        </w:rPr>
        <w:t>4</w:t>
      </w:r>
      <w:r w:rsidR="00E40506" w:rsidRPr="00842EF3">
        <w:rPr>
          <w:rFonts w:ascii="Times New Roman" w:eastAsia="宋体" w:hAnsi="Times New Roman" w:cs="Times New Roman" w:hint="eastAsia"/>
          <w:color w:val="auto"/>
        </w:rPr>
        <w:t>个月，竣工验收合格后提供一年的运维服务。</w:t>
      </w:r>
    </w:p>
    <w:p w:rsidR="009A418D" w:rsidRPr="00842EF3" w:rsidRDefault="009A418D" w:rsidP="00E92A1C">
      <w:pPr>
        <w:pStyle w:val="Default"/>
        <w:spacing w:line="360" w:lineRule="auto"/>
        <w:ind w:firstLineChars="200" w:firstLine="446"/>
        <w:jc w:val="both"/>
        <w:rPr>
          <w:rFonts w:ascii="Times New Roman" w:eastAsia="宋体" w:hAnsi="Times New Roman" w:cs="Times New Roman"/>
          <w:color w:val="auto"/>
        </w:rPr>
      </w:pPr>
      <w:r w:rsidRPr="00842EF3">
        <w:rPr>
          <w:rFonts w:ascii="Times New Roman" w:eastAsia="宋体" w:hAnsi="Times New Roman" w:cs="Times New Roman"/>
          <w:color w:val="auto"/>
        </w:rPr>
        <w:t>第二包：</w:t>
      </w:r>
      <w:r w:rsidR="00EC1863" w:rsidRPr="00842EF3">
        <w:rPr>
          <w:rFonts w:ascii="Times New Roman" w:eastAsia="宋体" w:hAnsi="Times New Roman" w:cs="Times New Roman" w:hint="eastAsia"/>
          <w:color w:val="auto"/>
        </w:rPr>
        <w:t>天津市存量资产盘活管理系统监理服务</w:t>
      </w:r>
      <w:r w:rsidR="00103C6C" w:rsidRPr="00842EF3">
        <w:rPr>
          <w:rFonts w:ascii="Times New Roman" w:eastAsia="宋体" w:hAnsi="Times New Roman" w:cs="Times New Roman" w:hint="eastAsia"/>
          <w:color w:val="auto"/>
        </w:rPr>
        <w:t>，合同履行期限</w:t>
      </w:r>
      <w:r w:rsidR="00EC1863" w:rsidRPr="00842EF3">
        <w:rPr>
          <w:rFonts w:ascii="Times New Roman" w:eastAsia="宋体" w:hAnsi="Times New Roman" w:cs="Times New Roman" w:hint="eastAsia"/>
          <w:color w:val="auto"/>
        </w:rPr>
        <w:t>：</w:t>
      </w:r>
      <w:r w:rsidR="00AF4195" w:rsidRPr="00842EF3">
        <w:rPr>
          <w:rFonts w:ascii="Times New Roman" w:eastAsia="宋体" w:hAnsi="Times New Roman" w:cs="Times New Roman" w:hint="eastAsia"/>
          <w:color w:val="auto"/>
        </w:rPr>
        <w:t>签订合同之日起至本项目第一包运维期结束。</w:t>
      </w:r>
    </w:p>
    <w:p w:rsidR="00610E82" w:rsidRPr="00842EF3" w:rsidRDefault="00610E82" w:rsidP="00610E82">
      <w:pPr>
        <w:pStyle w:val="Default"/>
        <w:spacing w:line="360" w:lineRule="auto"/>
        <w:ind w:firstLineChars="200" w:firstLine="446"/>
        <w:jc w:val="both"/>
        <w:rPr>
          <w:rFonts w:ascii="Times New Roman" w:eastAsia="宋体" w:hAnsi="Times New Roman" w:cs="Times New Roman"/>
          <w:color w:val="auto"/>
        </w:rPr>
      </w:pPr>
      <w:r w:rsidRPr="00842EF3">
        <w:rPr>
          <w:rFonts w:ascii="Times New Roman" w:eastAsia="宋体" w:hAnsi="Times New Roman" w:cs="Times New Roman"/>
          <w:color w:val="auto"/>
        </w:rPr>
        <w:t>第</w:t>
      </w:r>
      <w:r w:rsidRPr="00842EF3">
        <w:rPr>
          <w:rFonts w:ascii="Times New Roman" w:eastAsia="宋体" w:hAnsi="Times New Roman" w:cs="Times New Roman" w:hint="eastAsia"/>
          <w:color w:val="auto"/>
        </w:rPr>
        <w:t>三</w:t>
      </w:r>
      <w:r w:rsidRPr="00842EF3">
        <w:rPr>
          <w:rFonts w:ascii="Times New Roman" w:eastAsia="宋体" w:hAnsi="Times New Roman" w:cs="Times New Roman"/>
          <w:color w:val="auto"/>
        </w:rPr>
        <w:t>包：</w:t>
      </w:r>
      <w:r w:rsidR="00EC1863" w:rsidRPr="00842EF3">
        <w:rPr>
          <w:rFonts w:ascii="Times New Roman" w:eastAsia="宋体" w:hAnsi="Times New Roman" w:cs="Times New Roman" w:hint="eastAsia"/>
          <w:color w:val="auto"/>
        </w:rPr>
        <w:t>天津市存量资产盘活管理系统等级保护测评服务</w:t>
      </w:r>
      <w:r w:rsidRPr="00842EF3">
        <w:rPr>
          <w:rFonts w:ascii="Times New Roman" w:eastAsia="宋体" w:hAnsi="Times New Roman" w:cs="Times New Roman" w:hint="eastAsia"/>
          <w:color w:val="auto"/>
        </w:rPr>
        <w:t>，合同履行期限</w:t>
      </w:r>
      <w:r w:rsidR="00EC1863" w:rsidRPr="00842EF3">
        <w:rPr>
          <w:rFonts w:ascii="Times New Roman" w:eastAsia="宋体" w:hAnsi="Times New Roman" w:cs="Times New Roman" w:hint="eastAsia"/>
          <w:color w:val="auto"/>
        </w:rPr>
        <w:t>：</w:t>
      </w:r>
      <w:r w:rsidR="00AF4195" w:rsidRPr="00842EF3">
        <w:rPr>
          <w:rFonts w:ascii="Times New Roman" w:eastAsia="宋体" w:hAnsi="Times New Roman" w:cs="Times New Roman" w:hint="eastAsia"/>
          <w:color w:val="auto"/>
        </w:rPr>
        <w:t>合同签订起准备相关材料，项目具备测评条件，在接到通知的</w:t>
      </w:r>
      <w:r w:rsidR="00AF4195" w:rsidRPr="00842EF3">
        <w:rPr>
          <w:rFonts w:ascii="Times New Roman" w:eastAsia="宋体" w:hAnsi="Times New Roman" w:cs="Times New Roman" w:hint="eastAsia"/>
          <w:color w:val="auto"/>
        </w:rPr>
        <w:t>60</w:t>
      </w:r>
      <w:r w:rsidR="00AF4195" w:rsidRPr="00842EF3">
        <w:rPr>
          <w:rFonts w:ascii="Times New Roman" w:eastAsia="宋体" w:hAnsi="Times New Roman" w:cs="Times New Roman" w:hint="eastAsia"/>
          <w:color w:val="auto"/>
        </w:rPr>
        <w:t>个工作日内完成全部等级保护测评工作。</w:t>
      </w:r>
    </w:p>
    <w:p w:rsidR="00610E82" w:rsidRPr="00842EF3" w:rsidRDefault="00610E82" w:rsidP="00610E82">
      <w:pPr>
        <w:pStyle w:val="Default"/>
        <w:spacing w:line="360" w:lineRule="auto"/>
        <w:ind w:firstLineChars="200" w:firstLine="446"/>
        <w:jc w:val="both"/>
        <w:rPr>
          <w:rFonts w:ascii="Times New Roman" w:eastAsia="宋体" w:hAnsi="Times New Roman" w:cs="Times New Roman"/>
          <w:color w:val="auto"/>
        </w:rPr>
      </w:pPr>
      <w:r w:rsidRPr="00842EF3">
        <w:rPr>
          <w:rFonts w:ascii="Times New Roman" w:eastAsia="宋体" w:hAnsi="Times New Roman" w:cs="Times New Roman"/>
          <w:color w:val="auto"/>
        </w:rPr>
        <w:t>第</w:t>
      </w:r>
      <w:r w:rsidRPr="00842EF3">
        <w:rPr>
          <w:rFonts w:ascii="Times New Roman" w:eastAsia="宋体" w:hAnsi="Times New Roman" w:cs="Times New Roman" w:hint="eastAsia"/>
          <w:color w:val="auto"/>
        </w:rPr>
        <w:t>四</w:t>
      </w:r>
      <w:r w:rsidRPr="00842EF3">
        <w:rPr>
          <w:rFonts w:ascii="Times New Roman" w:eastAsia="宋体" w:hAnsi="Times New Roman" w:cs="Times New Roman"/>
          <w:color w:val="auto"/>
        </w:rPr>
        <w:t>包：</w:t>
      </w:r>
      <w:r w:rsidR="00EC1863" w:rsidRPr="00842EF3">
        <w:rPr>
          <w:rFonts w:ascii="Times New Roman" w:eastAsia="宋体" w:hAnsi="Times New Roman" w:cs="Times New Roman" w:hint="eastAsia"/>
          <w:color w:val="auto"/>
        </w:rPr>
        <w:t>天津市存量资产盘活管理系统商用密码应用安全性评估服务</w:t>
      </w:r>
      <w:r w:rsidRPr="00842EF3">
        <w:rPr>
          <w:rFonts w:ascii="Times New Roman" w:eastAsia="宋体" w:hAnsi="Times New Roman" w:cs="Times New Roman" w:hint="eastAsia"/>
          <w:color w:val="auto"/>
        </w:rPr>
        <w:t>，合同履行期限</w:t>
      </w:r>
      <w:r w:rsidR="00EC1863" w:rsidRPr="00842EF3">
        <w:rPr>
          <w:rFonts w:ascii="Times New Roman" w:eastAsia="宋体" w:hAnsi="Times New Roman" w:cs="Times New Roman" w:hint="eastAsia"/>
          <w:color w:val="auto"/>
        </w:rPr>
        <w:t>：</w:t>
      </w:r>
      <w:r w:rsidR="00AF4195" w:rsidRPr="00842EF3">
        <w:rPr>
          <w:rFonts w:ascii="Times New Roman" w:eastAsia="宋体" w:hAnsi="Times New Roman" w:cs="Times New Roman" w:hint="eastAsia"/>
          <w:color w:val="auto"/>
        </w:rPr>
        <w:t>合同签订起准备相关材料，项目具备测评条件，在接到通知的</w:t>
      </w:r>
      <w:r w:rsidR="00AF4195" w:rsidRPr="00842EF3">
        <w:rPr>
          <w:rFonts w:ascii="Times New Roman" w:eastAsia="宋体" w:hAnsi="Times New Roman" w:cs="Times New Roman" w:hint="eastAsia"/>
          <w:color w:val="auto"/>
        </w:rPr>
        <w:t>60</w:t>
      </w:r>
      <w:r w:rsidR="00AF4195" w:rsidRPr="00842EF3">
        <w:rPr>
          <w:rFonts w:ascii="Times New Roman" w:eastAsia="宋体" w:hAnsi="Times New Roman" w:cs="Times New Roman" w:hint="eastAsia"/>
          <w:color w:val="auto"/>
        </w:rPr>
        <w:t>个工作日内完成全部密码测评工作。</w:t>
      </w:r>
    </w:p>
    <w:p w:rsidR="000A7E44" w:rsidRPr="00842EF3" w:rsidRDefault="009A418D" w:rsidP="00E92A1C">
      <w:pPr>
        <w:tabs>
          <w:tab w:val="left" w:pos="210"/>
        </w:tabs>
        <w:autoSpaceDE w:val="0"/>
        <w:autoSpaceDN w:val="0"/>
        <w:adjustRightInd w:val="0"/>
        <w:spacing w:line="360" w:lineRule="auto"/>
        <w:ind w:firstLineChars="200" w:firstLine="446"/>
        <w:outlineLvl w:val="0"/>
        <w:rPr>
          <w:strike/>
          <w:sz w:val="24"/>
          <w:szCs w:val="24"/>
        </w:rPr>
      </w:pPr>
      <w:r w:rsidRPr="00842EF3">
        <w:rPr>
          <w:sz w:val="24"/>
          <w:szCs w:val="24"/>
          <w:lang w:val="zh-CN"/>
        </w:rPr>
        <w:lastRenderedPageBreak/>
        <w:t>本项目不接受进口产品投标。</w:t>
      </w:r>
    </w:p>
    <w:p w:rsidR="002C696D" w:rsidRPr="00AA15FD" w:rsidRDefault="00E92A1C" w:rsidP="00E92A1C">
      <w:pPr>
        <w:pStyle w:val="Default"/>
        <w:spacing w:line="360" w:lineRule="auto"/>
        <w:ind w:firstLineChars="200" w:firstLine="446"/>
        <w:jc w:val="both"/>
        <w:rPr>
          <w:rFonts w:asciiTheme="minorEastAsia" w:eastAsiaTheme="minorEastAsia" w:hAnsiTheme="minorEastAsia" w:cs="Times New Roman"/>
          <w:color w:val="auto"/>
        </w:rPr>
      </w:pPr>
      <w:r w:rsidRPr="00AA15FD">
        <w:rPr>
          <w:rFonts w:asciiTheme="minorEastAsia" w:eastAsiaTheme="minorEastAsia" w:hAnsiTheme="minorEastAsia" w:cs="Times New Roman"/>
          <w:color w:val="auto"/>
        </w:rPr>
        <w:t>三、项目预算</w:t>
      </w:r>
    </w:p>
    <w:p w:rsidR="009A418D" w:rsidRPr="00AB31CF" w:rsidRDefault="009A418D" w:rsidP="009A418D">
      <w:pPr>
        <w:pStyle w:val="Default"/>
        <w:spacing w:line="360" w:lineRule="auto"/>
        <w:ind w:firstLineChars="200" w:firstLine="446"/>
        <w:jc w:val="both"/>
        <w:rPr>
          <w:rFonts w:ascii="Times New Roman" w:eastAsia="宋体" w:hAnsi="Times New Roman" w:cs="Times New Roman"/>
          <w:color w:val="auto"/>
        </w:rPr>
      </w:pPr>
      <w:r w:rsidRPr="00AB31CF">
        <w:rPr>
          <w:rFonts w:ascii="Times New Roman" w:eastAsia="宋体" w:hAnsi="Times New Roman" w:cs="Times New Roman"/>
          <w:color w:val="auto"/>
        </w:rPr>
        <w:t>第一包：</w:t>
      </w:r>
      <w:r w:rsidR="00EC1863" w:rsidRPr="00AB31CF">
        <w:rPr>
          <w:rFonts w:ascii="Times New Roman" w:eastAsia="宋体" w:hAnsi="Times New Roman" w:cs="Times New Roman" w:hint="eastAsia"/>
          <w:color w:val="auto"/>
        </w:rPr>
        <w:t>4278500</w:t>
      </w:r>
      <w:r w:rsidR="00EC1863" w:rsidRPr="00AB31CF">
        <w:rPr>
          <w:rFonts w:ascii="Times New Roman" w:eastAsia="宋体" w:hAnsi="Times New Roman" w:cs="Times New Roman" w:hint="eastAsia"/>
          <w:color w:val="auto"/>
        </w:rPr>
        <w:t>元</w:t>
      </w:r>
      <w:r w:rsidR="007B5EE7" w:rsidRPr="00AB31CF">
        <w:rPr>
          <w:rFonts w:ascii="Times New Roman" w:eastAsia="宋体" w:hAnsi="Times New Roman" w:cs="Times New Roman" w:hint="eastAsia"/>
          <w:color w:val="auto"/>
        </w:rPr>
        <w:t>（最高限价：</w:t>
      </w:r>
      <w:r w:rsidR="007B5EE7" w:rsidRPr="00AB31CF">
        <w:rPr>
          <w:rFonts w:ascii="Times New Roman" w:eastAsia="宋体" w:hAnsi="Times New Roman" w:cs="Times New Roman" w:hint="eastAsia"/>
          <w:color w:val="auto"/>
        </w:rPr>
        <w:t>4276000</w:t>
      </w:r>
      <w:r w:rsidR="007B5EE7" w:rsidRPr="00AB31CF">
        <w:rPr>
          <w:rFonts w:ascii="Times New Roman" w:eastAsia="宋体" w:hAnsi="Times New Roman" w:cs="Times New Roman" w:hint="eastAsia"/>
          <w:color w:val="auto"/>
        </w:rPr>
        <w:t>元）</w:t>
      </w:r>
      <w:r w:rsidR="00EC1863" w:rsidRPr="00AB31CF">
        <w:rPr>
          <w:rFonts w:ascii="Times New Roman" w:eastAsia="宋体" w:hAnsi="Times New Roman" w:cs="Times New Roman" w:hint="eastAsia"/>
          <w:color w:val="auto"/>
        </w:rPr>
        <w:t>；其中</w:t>
      </w:r>
      <w:r w:rsidR="00AB31CF" w:rsidRPr="00AB31CF">
        <w:rPr>
          <w:rFonts w:ascii="Times New Roman" w:eastAsia="宋体" w:hAnsi="Times New Roman" w:cs="Times New Roman" w:hint="eastAsia"/>
          <w:color w:val="auto"/>
        </w:rPr>
        <w:t>集中式</w:t>
      </w:r>
      <w:r w:rsidR="000C0543" w:rsidRPr="00AB31CF">
        <w:rPr>
          <w:rFonts w:ascii="Times New Roman" w:eastAsia="宋体" w:hAnsi="Times New Roman" w:cs="Times New Roman" w:hint="eastAsia"/>
          <w:color w:val="auto"/>
        </w:rPr>
        <w:t>数据库</w:t>
      </w:r>
      <w:r w:rsidR="000C0543" w:rsidRPr="00AB31CF">
        <w:rPr>
          <w:rFonts w:ascii="Times New Roman" w:eastAsia="宋体" w:hAnsi="Times New Roman" w:cs="Times New Roman" w:hint="eastAsia"/>
          <w:color w:val="auto"/>
        </w:rPr>
        <w:t>80000</w:t>
      </w:r>
      <w:r w:rsidR="000C0543" w:rsidRPr="00AB31CF">
        <w:rPr>
          <w:rFonts w:ascii="Times New Roman" w:eastAsia="宋体" w:hAnsi="Times New Roman" w:cs="Times New Roman" w:hint="eastAsia"/>
          <w:color w:val="auto"/>
        </w:rPr>
        <w:t>元，</w:t>
      </w:r>
      <w:r w:rsidR="00FF5471" w:rsidRPr="00FF5471">
        <w:rPr>
          <w:rFonts w:ascii="Times New Roman" w:eastAsia="宋体" w:hAnsi="Times New Roman" w:cs="Times New Roman" w:hint="eastAsia"/>
          <w:color w:val="auto"/>
        </w:rPr>
        <w:t>应用服务器中间件</w:t>
      </w:r>
      <w:r w:rsidR="000C0543" w:rsidRPr="00AB31CF">
        <w:rPr>
          <w:rFonts w:ascii="Times New Roman" w:eastAsia="宋体" w:hAnsi="Times New Roman" w:cs="Times New Roman" w:hint="eastAsia"/>
          <w:color w:val="auto"/>
        </w:rPr>
        <w:t>60000</w:t>
      </w:r>
      <w:r w:rsidR="000C0543" w:rsidRPr="00AB31CF">
        <w:rPr>
          <w:rFonts w:ascii="Times New Roman" w:eastAsia="宋体" w:hAnsi="Times New Roman" w:cs="Times New Roman" w:hint="eastAsia"/>
          <w:color w:val="auto"/>
        </w:rPr>
        <w:t>元，软件开发</w:t>
      </w:r>
      <w:r w:rsidR="00AB31CF" w:rsidRPr="00AB31CF">
        <w:rPr>
          <w:rFonts w:ascii="Times New Roman" w:eastAsia="宋体" w:hAnsi="Times New Roman" w:cs="Times New Roman" w:hint="eastAsia"/>
          <w:color w:val="auto"/>
        </w:rPr>
        <w:t>服务和</w:t>
      </w:r>
      <w:r w:rsidR="00AB1968" w:rsidRPr="00AB1968">
        <w:rPr>
          <w:rFonts w:ascii="Times New Roman" w:eastAsia="宋体" w:hAnsi="Times New Roman" w:cs="Times New Roman" w:hint="eastAsia"/>
          <w:color w:val="auto"/>
        </w:rPr>
        <w:t>基础地理信息软件</w:t>
      </w:r>
      <w:r w:rsidR="000C0543" w:rsidRPr="00AB31CF">
        <w:rPr>
          <w:rFonts w:ascii="Times New Roman" w:eastAsia="宋体" w:hAnsi="Times New Roman" w:cs="Times New Roman" w:hint="eastAsia"/>
          <w:color w:val="auto"/>
        </w:rPr>
        <w:t>4138500</w:t>
      </w:r>
      <w:r w:rsidR="000C0543" w:rsidRPr="00AB31CF">
        <w:rPr>
          <w:rFonts w:ascii="Times New Roman" w:eastAsia="宋体" w:hAnsi="Times New Roman" w:cs="Times New Roman" w:hint="eastAsia"/>
          <w:color w:val="auto"/>
        </w:rPr>
        <w:t>元</w:t>
      </w:r>
      <w:r w:rsidR="007B5EE7" w:rsidRPr="00AB31CF">
        <w:rPr>
          <w:rFonts w:ascii="Times New Roman" w:eastAsia="宋体" w:hAnsi="Times New Roman" w:cs="Times New Roman" w:hint="eastAsia"/>
          <w:color w:val="auto"/>
        </w:rPr>
        <w:t>（最高限价</w:t>
      </w:r>
      <w:r w:rsidR="007B5EE7" w:rsidRPr="00AB31CF">
        <w:rPr>
          <w:rFonts w:ascii="Times New Roman" w:eastAsia="宋体" w:hAnsi="Times New Roman" w:cs="Times New Roman" w:hint="eastAsia"/>
          <w:color w:val="auto"/>
        </w:rPr>
        <w:t>4136000</w:t>
      </w:r>
      <w:r w:rsidR="007B5EE7" w:rsidRPr="00AB31CF">
        <w:rPr>
          <w:rFonts w:ascii="Times New Roman" w:eastAsia="宋体" w:hAnsi="Times New Roman" w:cs="Times New Roman" w:hint="eastAsia"/>
          <w:color w:val="auto"/>
        </w:rPr>
        <w:t>元）</w:t>
      </w:r>
      <w:r w:rsidR="000C0543" w:rsidRPr="00AB31CF">
        <w:rPr>
          <w:rFonts w:ascii="Times New Roman" w:eastAsia="宋体" w:hAnsi="Times New Roman" w:cs="Times New Roman" w:hint="eastAsia"/>
          <w:color w:val="auto"/>
        </w:rPr>
        <w:t>。</w:t>
      </w:r>
    </w:p>
    <w:p w:rsidR="009A418D" w:rsidRPr="00AB31CF" w:rsidRDefault="009A418D" w:rsidP="009A418D">
      <w:pPr>
        <w:pStyle w:val="Default"/>
        <w:spacing w:line="360" w:lineRule="auto"/>
        <w:ind w:firstLineChars="200" w:firstLine="446"/>
        <w:jc w:val="both"/>
        <w:rPr>
          <w:rFonts w:ascii="Times New Roman" w:eastAsia="宋体" w:hAnsi="Times New Roman" w:cs="Times New Roman"/>
          <w:color w:val="auto"/>
        </w:rPr>
      </w:pPr>
      <w:r w:rsidRPr="00AB31CF">
        <w:rPr>
          <w:rFonts w:ascii="Times New Roman" w:eastAsia="宋体" w:hAnsi="Times New Roman" w:cs="Times New Roman"/>
          <w:color w:val="auto"/>
        </w:rPr>
        <w:t>第二包：</w:t>
      </w:r>
      <w:r w:rsidR="00EC1863" w:rsidRPr="00AB31CF">
        <w:rPr>
          <w:rFonts w:ascii="Times New Roman" w:eastAsia="宋体" w:hAnsi="Times New Roman" w:cs="Times New Roman" w:hint="eastAsia"/>
          <w:color w:val="auto"/>
        </w:rPr>
        <w:t>81500</w:t>
      </w:r>
      <w:r w:rsidR="00EC1863" w:rsidRPr="00AB31CF">
        <w:rPr>
          <w:rFonts w:ascii="Times New Roman" w:eastAsia="宋体" w:hAnsi="Times New Roman" w:cs="Times New Roman" w:hint="eastAsia"/>
          <w:color w:val="auto"/>
        </w:rPr>
        <w:t>元；</w:t>
      </w:r>
    </w:p>
    <w:p w:rsidR="00610E82" w:rsidRPr="002C1229" w:rsidRDefault="00610E82" w:rsidP="00AB4835">
      <w:pPr>
        <w:pStyle w:val="Default"/>
        <w:spacing w:line="360" w:lineRule="auto"/>
        <w:ind w:firstLineChars="200" w:firstLine="446"/>
        <w:rPr>
          <w:rFonts w:ascii="Times New Roman" w:eastAsia="宋体" w:hAnsi="Times New Roman" w:cs="Times New Roman"/>
          <w:color w:val="auto"/>
        </w:rPr>
      </w:pPr>
      <w:r w:rsidRPr="00AB31CF">
        <w:rPr>
          <w:rFonts w:ascii="Times New Roman" w:eastAsia="宋体" w:hAnsi="Times New Roman" w:cs="Times New Roman"/>
          <w:color w:val="auto"/>
        </w:rPr>
        <w:t>第</w:t>
      </w:r>
      <w:r w:rsidRPr="00AB31CF">
        <w:rPr>
          <w:rFonts w:ascii="Times New Roman" w:eastAsia="宋体" w:hAnsi="Times New Roman" w:cs="Times New Roman" w:hint="eastAsia"/>
          <w:color w:val="auto"/>
        </w:rPr>
        <w:t>三</w:t>
      </w:r>
      <w:r w:rsidRPr="00AB31CF">
        <w:rPr>
          <w:rFonts w:ascii="Times New Roman" w:eastAsia="宋体" w:hAnsi="Times New Roman" w:cs="Times New Roman"/>
          <w:color w:val="auto"/>
        </w:rPr>
        <w:t>包：</w:t>
      </w:r>
      <w:r w:rsidR="00EC1863" w:rsidRPr="00AB31CF">
        <w:rPr>
          <w:rFonts w:ascii="Times New Roman" w:eastAsia="宋体" w:hAnsi="Times New Roman" w:cs="Times New Roman" w:hint="eastAsia"/>
          <w:color w:val="auto"/>
        </w:rPr>
        <w:t>80000</w:t>
      </w:r>
      <w:r w:rsidR="00EC1863" w:rsidRPr="002C1229">
        <w:rPr>
          <w:rFonts w:ascii="Times New Roman" w:eastAsia="宋体" w:hAnsi="Times New Roman" w:cs="Times New Roman" w:hint="eastAsia"/>
          <w:color w:val="auto"/>
        </w:rPr>
        <w:t>元；</w:t>
      </w:r>
    </w:p>
    <w:p w:rsidR="00610E82" w:rsidRPr="002C1229" w:rsidRDefault="00610E82" w:rsidP="00AB4835">
      <w:pPr>
        <w:pStyle w:val="Default"/>
        <w:spacing w:line="360" w:lineRule="auto"/>
        <w:ind w:firstLineChars="200" w:firstLine="446"/>
        <w:rPr>
          <w:rFonts w:ascii="Times New Roman" w:eastAsia="宋体" w:hAnsi="Times New Roman" w:cs="Times New Roman"/>
          <w:color w:val="auto"/>
        </w:rPr>
      </w:pPr>
      <w:r w:rsidRPr="002C1229">
        <w:rPr>
          <w:rFonts w:ascii="Times New Roman" w:eastAsia="宋体" w:hAnsi="Times New Roman" w:cs="Times New Roman"/>
          <w:color w:val="auto"/>
        </w:rPr>
        <w:t>第</w:t>
      </w:r>
      <w:r w:rsidRPr="002C1229">
        <w:rPr>
          <w:rFonts w:ascii="Times New Roman" w:eastAsia="宋体" w:hAnsi="Times New Roman" w:cs="Times New Roman" w:hint="eastAsia"/>
          <w:color w:val="auto"/>
        </w:rPr>
        <w:t>四</w:t>
      </w:r>
      <w:r w:rsidRPr="002C1229">
        <w:rPr>
          <w:rFonts w:ascii="Times New Roman" w:eastAsia="宋体" w:hAnsi="Times New Roman" w:cs="Times New Roman"/>
          <w:color w:val="auto"/>
        </w:rPr>
        <w:t>包：</w:t>
      </w:r>
      <w:r w:rsidR="00EC1863" w:rsidRPr="002C1229">
        <w:rPr>
          <w:rFonts w:ascii="Times New Roman" w:eastAsia="宋体" w:hAnsi="Times New Roman" w:cs="Times New Roman" w:hint="eastAsia"/>
          <w:color w:val="auto"/>
        </w:rPr>
        <w:t>60000</w:t>
      </w:r>
      <w:r w:rsidR="00EC1863" w:rsidRPr="002C1229">
        <w:rPr>
          <w:rFonts w:ascii="Times New Roman" w:eastAsia="宋体" w:hAnsi="Times New Roman" w:cs="Times New Roman" w:hint="eastAsia"/>
          <w:color w:val="auto"/>
        </w:rPr>
        <w:t>元。</w:t>
      </w:r>
    </w:p>
    <w:p w:rsidR="00E875DE" w:rsidRPr="00AB31CF" w:rsidRDefault="00E875DE" w:rsidP="00E875DE">
      <w:pPr>
        <w:pStyle w:val="Default"/>
        <w:spacing w:line="360" w:lineRule="auto"/>
        <w:ind w:firstLineChars="200" w:firstLine="446"/>
        <w:jc w:val="both"/>
        <w:rPr>
          <w:rFonts w:ascii="Times New Roman" w:eastAsia="宋体" w:hAnsi="Times New Roman" w:cs="Times New Roman"/>
          <w:color w:val="auto"/>
        </w:rPr>
      </w:pPr>
      <w:r w:rsidRPr="00AB31CF">
        <w:rPr>
          <w:rFonts w:ascii="Times New Roman" w:eastAsia="宋体" w:hAnsi="Times New Roman" w:cs="Times New Roman" w:hint="eastAsia"/>
          <w:color w:val="auto"/>
        </w:rPr>
        <w:t>注：第一包中每项内容的投标报价不得超出该项内容的预算（最高限价），否则投标无效。</w:t>
      </w:r>
    </w:p>
    <w:p w:rsidR="00ED442B" w:rsidRPr="00750AB2" w:rsidRDefault="00ED442B" w:rsidP="00AB48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AB4835">
        <w:rPr>
          <w:rFonts w:ascii="Times New Roman" w:eastAsia="宋体" w:hAnsi="Times New Roman" w:cs="Times New Roman"/>
          <w:color w:val="auto"/>
        </w:rPr>
        <w:t>供应商资格要求（实质性要求）</w:t>
      </w:r>
    </w:p>
    <w:p w:rsidR="00457EF8" w:rsidRPr="00504618" w:rsidRDefault="00EC1863" w:rsidP="00EC1863">
      <w:pPr>
        <w:pStyle w:val="Default"/>
        <w:spacing w:line="360" w:lineRule="auto"/>
        <w:ind w:firstLineChars="200" w:firstLine="446"/>
        <w:rPr>
          <w:rFonts w:ascii="Times New Roman" w:eastAsia="宋体" w:hAnsi="Times New Roman" w:cs="Times New Roman"/>
          <w:color w:val="auto"/>
        </w:rPr>
      </w:pPr>
      <w:r w:rsidRPr="00504618">
        <w:rPr>
          <w:rFonts w:ascii="Times New Roman" w:eastAsia="宋体" w:hAnsi="Times New Roman" w:cs="Times New Roman"/>
          <w:color w:val="auto"/>
        </w:rPr>
        <w:t>（一）</w:t>
      </w:r>
      <w:r w:rsidR="00457EF8" w:rsidRPr="00504618">
        <w:rPr>
          <w:rFonts w:ascii="Times New Roman" w:eastAsia="宋体" w:hAnsi="Times New Roman" w:cs="Times New Roman"/>
          <w:color w:val="auto"/>
        </w:rPr>
        <w:t>第一包投标人</w:t>
      </w:r>
      <w:r w:rsidR="0036034F" w:rsidRPr="00504618">
        <w:rPr>
          <w:rFonts w:ascii="Times New Roman" w:eastAsia="宋体" w:hAnsi="Times New Roman" w:cs="Times New Roman" w:hint="eastAsia"/>
          <w:color w:val="auto"/>
        </w:rPr>
        <w:t>具备测绘资质证书，专业范围至少包括地理信息系统工程专业，提供证书扫描件。</w:t>
      </w:r>
    </w:p>
    <w:p w:rsidR="00EC1863" w:rsidRPr="002C1229" w:rsidRDefault="00457EF8" w:rsidP="00EC1863">
      <w:pPr>
        <w:pStyle w:val="Default"/>
        <w:spacing w:line="360" w:lineRule="auto"/>
        <w:ind w:firstLineChars="200" w:firstLine="446"/>
        <w:rPr>
          <w:rFonts w:ascii="Times New Roman" w:eastAsia="宋体" w:hAnsi="Times New Roman" w:cs="Times New Roman"/>
          <w:color w:val="auto"/>
        </w:rPr>
      </w:pPr>
      <w:r w:rsidRPr="00504618">
        <w:rPr>
          <w:rFonts w:ascii="Times New Roman" w:eastAsia="宋体" w:hAnsi="Times New Roman" w:cs="Times New Roman"/>
          <w:color w:val="auto"/>
        </w:rPr>
        <w:t>（</w:t>
      </w:r>
      <w:r w:rsidRPr="00504618">
        <w:rPr>
          <w:rFonts w:ascii="Times New Roman" w:eastAsia="宋体" w:hAnsi="Times New Roman" w:cs="Times New Roman" w:hint="eastAsia"/>
          <w:color w:val="auto"/>
        </w:rPr>
        <w:t>二</w:t>
      </w:r>
      <w:r w:rsidRPr="00504618">
        <w:rPr>
          <w:rFonts w:ascii="Times New Roman" w:eastAsia="宋体" w:hAnsi="Times New Roman" w:cs="Times New Roman"/>
          <w:color w:val="auto"/>
        </w:rPr>
        <w:t>）</w:t>
      </w:r>
      <w:r w:rsidR="00EC1863" w:rsidRPr="00504618">
        <w:rPr>
          <w:rFonts w:ascii="Times New Roman" w:eastAsia="宋体" w:hAnsi="Times New Roman" w:cs="Times New Roman" w:hint="eastAsia"/>
          <w:color w:val="auto"/>
        </w:rPr>
        <w:t>根据《商用密码</w:t>
      </w:r>
      <w:r w:rsidR="00EC1863" w:rsidRPr="002C1229">
        <w:rPr>
          <w:rFonts w:ascii="Times New Roman" w:eastAsia="宋体" w:hAnsi="Times New Roman" w:cs="Times New Roman" w:hint="eastAsia"/>
          <w:color w:val="auto"/>
        </w:rPr>
        <w:t>应用安全性评估管理办法》的规定，</w:t>
      </w:r>
      <w:r w:rsidR="00EC1863" w:rsidRPr="002C1229">
        <w:rPr>
          <w:rFonts w:ascii="Times New Roman" w:eastAsia="宋体" w:hAnsi="Times New Roman" w:cs="Times New Roman"/>
          <w:color w:val="auto"/>
        </w:rPr>
        <w:t>第四包投标人</w:t>
      </w:r>
      <w:r w:rsidR="00EC1863" w:rsidRPr="002C1229">
        <w:rPr>
          <w:rFonts w:ascii="Times New Roman" w:eastAsia="宋体" w:hAnsi="Times New Roman" w:cs="Times New Roman" w:hint="eastAsia"/>
          <w:color w:val="auto"/>
        </w:rPr>
        <w:t>应为国家密码管理部门认定的密码评测机构，列入国家密码管理局公告（第</w:t>
      </w:r>
      <w:r w:rsidR="00EC1863" w:rsidRPr="002C1229">
        <w:rPr>
          <w:rFonts w:ascii="Times New Roman" w:eastAsia="宋体" w:hAnsi="Times New Roman" w:cs="Times New Roman" w:hint="eastAsia"/>
          <w:color w:val="auto"/>
        </w:rPr>
        <w:t>49</w:t>
      </w:r>
      <w:r w:rsidR="00EC1863" w:rsidRPr="002C1229">
        <w:rPr>
          <w:rFonts w:ascii="Times New Roman" w:eastAsia="宋体" w:hAnsi="Times New Roman" w:cs="Times New Roman" w:hint="eastAsia"/>
          <w:color w:val="auto"/>
        </w:rPr>
        <w:t>号）机构目录之内。</w:t>
      </w:r>
    </w:p>
    <w:p w:rsidR="00ED442B" w:rsidRPr="008D44C2" w:rsidRDefault="00457EF8" w:rsidP="00ED442B">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2C1229">
        <w:rPr>
          <w:rFonts w:ascii="Times New Roman" w:eastAsia="宋体" w:hAnsi="Times New Roman" w:cs="Times New Roman" w:hint="eastAsia"/>
          <w:color w:val="auto"/>
        </w:rPr>
        <w:t>（三）</w:t>
      </w:r>
      <w:r w:rsidR="00ED442B" w:rsidRPr="008D44C2">
        <w:rPr>
          <w:rFonts w:ascii="Times New Roman" w:eastAsia="宋体" w:hAnsi="Times New Roman" w:cs="Times New Roman" w:hint="eastAsia"/>
          <w:color w:val="auto"/>
        </w:rPr>
        <w:t>投标人须具备《中华人民共和国政府采购法》第二十二条第一款规定的条件，提供以下材料：</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1. </w:t>
      </w:r>
      <w:r w:rsidRPr="002B213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B00EAD" w:rsidRPr="00B00EAD" w:rsidRDefault="00B00EAD" w:rsidP="00B00EAD">
      <w:pPr>
        <w:pStyle w:val="Default"/>
        <w:spacing w:line="360" w:lineRule="auto"/>
        <w:ind w:firstLineChars="200" w:firstLine="446"/>
        <w:rPr>
          <w:rFonts w:ascii="Times New Roman" w:eastAsia="宋体" w:hAnsi="Times New Roman" w:cs="Times New Roman"/>
          <w:color w:val="auto"/>
        </w:rPr>
      </w:pPr>
      <w:r w:rsidRPr="00B00EAD">
        <w:rPr>
          <w:rFonts w:ascii="Times New Roman" w:eastAsia="宋体" w:hAnsi="Times New Roman" w:cs="Times New Roman" w:hint="eastAsia"/>
          <w:color w:val="auto"/>
        </w:rPr>
        <w:t>A.</w:t>
      </w:r>
      <w:r w:rsidRPr="00B00EAD">
        <w:rPr>
          <w:rFonts w:ascii="Times New Roman" w:eastAsia="宋体" w:hAnsi="Times New Roman" w:cs="Times New Roman" w:hint="eastAsia"/>
          <w:color w:val="auto"/>
        </w:rPr>
        <w:t>经第三方会计师事务所审计的</w:t>
      </w:r>
      <w:r w:rsidR="00593FA9" w:rsidRPr="00593FA9">
        <w:rPr>
          <w:rFonts w:ascii="Times New Roman" w:eastAsia="宋体" w:hAnsi="Times New Roman" w:cs="Times New Roman" w:hint="eastAsia"/>
          <w:color w:val="auto"/>
        </w:rPr>
        <w:t>2023</w:t>
      </w:r>
      <w:r w:rsidR="00593FA9" w:rsidRPr="00593FA9">
        <w:rPr>
          <w:rFonts w:ascii="Times New Roman" w:eastAsia="宋体" w:hAnsi="Times New Roman" w:cs="Times New Roman" w:hint="eastAsia"/>
          <w:color w:val="auto"/>
        </w:rPr>
        <w:t>年度</w:t>
      </w:r>
      <w:r w:rsidRPr="00B00EAD">
        <w:rPr>
          <w:rFonts w:ascii="Times New Roman" w:eastAsia="宋体" w:hAnsi="Times New Roman" w:cs="Times New Roman" w:hint="eastAsia"/>
          <w:color w:val="auto"/>
        </w:rPr>
        <w:t>财务报告扫描件。</w:t>
      </w:r>
    </w:p>
    <w:p w:rsidR="00535EF9" w:rsidRPr="002C1229" w:rsidRDefault="00535EF9" w:rsidP="00535EF9">
      <w:pPr>
        <w:pStyle w:val="Default"/>
        <w:spacing w:line="360" w:lineRule="auto"/>
        <w:ind w:firstLineChars="200" w:firstLine="446"/>
        <w:rPr>
          <w:rFonts w:ascii="Times New Roman" w:eastAsia="宋体" w:hAnsi="Times New Roman" w:cs="Times New Roman"/>
          <w:color w:val="auto"/>
        </w:rPr>
      </w:pPr>
      <w:r w:rsidRPr="002C1229">
        <w:rPr>
          <w:rFonts w:ascii="Times New Roman" w:eastAsia="宋体" w:hAnsi="Times New Roman" w:cs="Times New Roman" w:hint="eastAsia"/>
          <w:color w:val="auto"/>
        </w:rPr>
        <w:t xml:space="preserve">B. </w:t>
      </w:r>
      <w:r w:rsidRPr="002C1229">
        <w:rPr>
          <w:rFonts w:ascii="Times New Roman" w:eastAsia="宋体" w:hAnsi="Times New Roman" w:cs="Times New Roman" w:hint="eastAsia"/>
          <w:color w:val="auto"/>
        </w:rPr>
        <w:t>具有良好的商业信誉和健全的财务会计制度的书面声明。</w:t>
      </w:r>
    </w:p>
    <w:p w:rsidR="00535EF9" w:rsidRPr="002C1229" w:rsidRDefault="00535EF9" w:rsidP="00535EF9">
      <w:pPr>
        <w:pStyle w:val="Default"/>
        <w:spacing w:line="360" w:lineRule="auto"/>
        <w:ind w:firstLineChars="200" w:firstLine="446"/>
        <w:rPr>
          <w:rFonts w:ascii="Times New Roman" w:eastAsia="宋体" w:hAnsi="Times New Roman" w:cs="Times New Roman"/>
          <w:color w:val="auto"/>
        </w:rPr>
      </w:pPr>
      <w:r w:rsidRPr="002C1229">
        <w:rPr>
          <w:rFonts w:ascii="Times New Roman" w:eastAsia="宋体" w:hAnsi="Times New Roman" w:cs="Times New Roman" w:hint="eastAsia"/>
          <w:color w:val="auto"/>
        </w:rPr>
        <w:t>注：</w:t>
      </w:r>
      <w:r w:rsidRPr="002C1229">
        <w:rPr>
          <w:rFonts w:ascii="Times New Roman" w:eastAsia="宋体" w:hAnsi="Times New Roman" w:cs="Times New Roman" w:hint="eastAsia"/>
          <w:color w:val="auto"/>
        </w:rPr>
        <w:t>A</w:t>
      </w:r>
      <w:r w:rsidRPr="002C1229">
        <w:rPr>
          <w:rFonts w:ascii="Times New Roman" w:eastAsia="宋体" w:hAnsi="Times New Roman" w:cs="Times New Roman" w:hint="eastAsia"/>
          <w:color w:val="auto"/>
        </w:rPr>
        <w:t>、</w:t>
      </w:r>
      <w:r w:rsidRPr="002C1229">
        <w:rPr>
          <w:rFonts w:ascii="Times New Roman" w:eastAsia="宋体" w:hAnsi="Times New Roman" w:cs="Times New Roman" w:hint="eastAsia"/>
          <w:color w:val="auto"/>
        </w:rPr>
        <w:t>B</w:t>
      </w:r>
      <w:r w:rsidRPr="002C1229">
        <w:rPr>
          <w:rFonts w:ascii="Times New Roman" w:eastAsia="宋体" w:hAnsi="Times New Roman" w:cs="Times New Roman" w:hint="eastAsia"/>
          <w:color w:val="auto"/>
        </w:rPr>
        <w:t>两项提供任意一项均可。</w:t>
      </w:r>
    </w:p>
    <w:p w:rsidR="00535EF9" w:rsidRPr="002C1229" w:rsidRDefault="00535EF9" w:rsidP="00535EF9">
      <w:pPr>
        <w:pStyle w:val="Default"/>
        <w:spacing w:line="360" w:lineRule="auto"/>
        <w:ind w:firstLineChars="200" w:firstLine="446"/>
        <w:rPr>
          <w:rFonts w:ascii="Times New Roman" w:eastAsia="宋体" w:hAnsi="Times New Roman" w:cs="Times New Roman"/>
          <w:color w:val="auto"/>
        </w:rPr>
      </w:pPr>
      <w:r w:rsidRPr="002C1229">
        <w:rPr>
          <w:rFonts w:ascii="Times New Roman" w:eastAsia="宋体" w:hAnsi="Times New Roman" w:cs="Times New Roman" w:hint="eastAsia"/>
          <w:color w:val="auto"/>
        </w:rPr>
        <w:lastRenderedPageBreak/>
        <w:t xml:space="preserve">3. </w:t>
      </w:r>
      <w:r w:rsidRPr="002C1229">
        <w:rPr>
          <w:rFonts w:ascii="Times New Roman" w:eastAsia="宋体" w:hAnsi="Times New Roman" w:cs="Times New Roman" w:hint="eastAsia"/>
          <w:color w:val="auto"/>
        </w:rPr>
        <w:t>依法缴纳税收和社会保障资金的书面声明。</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2C1229">
        <w:rPr>
          <w:rFonts w:ascii="Times New Roman" w:eastAsia="宋体" w:hAnsi="Times New Roman" w:cs="Times New Roman" w:hint="eastAsia"/>
          <w:color w:val="auto"/>
        </w:rPr>
        <w:t xml:space="preserve">4. </w:t>
      </w:r>
      <w:r w:rsidRPr="002C1229">
        <w:rPr>
          <w:rFonts w:ascii="Times New Roman" w:eastAsia="宋体" w:hAnsi="Times New Roman" w:cs="Times New Roman" w:hint="eastAsia"/>
          <w:color w:val="auto"/>
        </w:rPr>
        <w:t>投标截止日前</w:t>
      </w:r>
      <w:r w:rsidRPr="002C1229">
        <w:rPr>
          <w:rFonts w:ascii="Times New Roman" w:eastAsia="宋体" w:hAnsi="Times New Roman" w:cs="Times New Roman" w:hint="eastAsia"/>
          <w:color w:val="auto"/>
        </w:rPr>
        <w:t>3</w:t>
      </w:r>
      <w:r w:rsidRPr="002C1229">
        <w:rPr>
          <w:rFonts w:ascii="Times New Roman" w:eastAsia="宋体" w:hAnsi="Times New Roman" w:cs="Times New Roman" w:hint="eastAsia"/>
          <w:color w:val="auto"/>
        </w:rPr>
        <w:t>年在经营活动中没有重大违法记录的书</w:t>
      </w:r>
      <w:r w:rsidRPr="002B213E">
        <w:rPr>
          <w:rFonts w:ascii="Times New Roman" w:eastAsia="宋体" w:hAnsi="Times New Roman" w:cs="Times New Roman" w:hint="eastAsia"/>
          <w:color w:val="auto"/>
        </w:rPr>
        <w:t>面声明（截至开标日成立不足</w:t>
      </w:r>
      <w:r w:rsidRPr="002B213E">
        <w:rPr>
          <w:rFonts w:ascii="Times New Roman" w:eastAsia="宋体" w:hAnsi="Times New Roman" w:cs="Times New Roman" w:hint="eastAsia"/>
          <w:color w:val="auto"/>
        </w:rPr>
        <w:t>3</w:t>
      </w:r>
      <w:r w:rsidRPr="002B213E">
        <w:rPr>
          <w:rFonts w:ascii="Times New Roman" w:eastAsia="宋体" w:hAnsi="Times New Roman" w:cs="Times New Roman" w:hint="eastAsia"/>
          <w:color w:val="auto"/>
        </w:rPr>
        <w:t>年的供应商可提供自成立以来无重大违法记录的书面声明）。</w:t>
      </w:r>
    </w:p>
    <w:p w:rsidR="00534C90" w:rsidRPr="00D37487" w:rsidRDefault="00534C90" w:rsidP="00534C90">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1A6CAD">
        <w:rPr>
          <w:rFonts w:ascii="Times New Roman" w:eastAsia="宋体" w:hAnsi="Times New Roman" w:cs="Times New Roman" w:hint="eastAsia"/>
          <w:color w:val="auto"/>
        </w:rPr>
        <w:t>。</w:t>
      </w:r>
    </w:p>
    <w:p w:rsidR="00ED442B" w:rsidRPr="002C1229" w:rsidRDefault="00457EF8" w:rsidP="00ED442B">
      <w:pPr>
        <w:pStyle w:val="Default"/>
        <w:spacing w:line="360" w:lineRule="auto"/>
        <w:ind w:firstLineChars="200" w:firstLine="446"/>
        <w:jc w:val="both"/>
        <w:rPr>
          <w:rFonts w:ascii="Times New Roman" w:eastAsia="宋体" w:hAnsi="Times New Roman" w:cs="Times New Roman"/>
          <w:color w:val="auto"/>
        </w:rPr>
      </w:pPr>
      <w:r w:rsidRPr="002C1229">
        <w:rPr>
          <w:rFonts w:ascii="Times New Roman" w:eastAsiaTheme="minorEastAsia" w:hAnsi="Times New Roman" w:cs="Times New Roman" w:hint="eastAsia"/>
          <w:color w:val="auto"/>
        </w:rPr>
        <w:t>（四）</w:t>
      </w:r>
      <w:r w:rsidR="00ED442B" w:rsidRPr="002C1229">
        <w:rPr>
          <w:rFonts w:ascii="Times New Roman" w:eastAsia="宋体" w:hAnsi="Times New Roman" w:cs="Times New Roman" w:hint="eastAsia"/>
          <w:color w:val="auto"/>
        </w:rPr>
        <w:t>本项目不接受联合体投标。</w:t>
      </w:r>
    </w:p>
    <w:p w:rsidR="00ED442B" w:rsidRPr="002C1229" w:rsidRDefault="008D44C2" w:rsidP="00ED442B">
      <w:pPr>
        <w:pStyle w:val="Default"/>
        <w:spacing w:line="360" w:lineRule="auto"/>
        <w:ind w:firstLineChars="200" w:firstLine="446"/>
        <w:rPr>
          <w:rFonts w:ascii="Times New Roman" w:eastAsiaTheme="minorEastAsia" w:hAnsi="Times New Roman" w:cs="Times New Roman"/>
          <w:color w:val="auto"/>
        </w:rPr>
      </w:pPr>
      <w:r w:rsidRPr="002C1229">
        <w:rPr>
          <w:rFonts w:ascii="Times New Roman" w:eastAsiaTheme="minorEastAsia" w:hAnsi="Times New Roman" w:cs="Times New Roman" w:hint="eastAsia"/>
          <w:color w:val="auto"/>
        </w:rPr>
        <w:t>（</w:t>
      </w:r>
      <w:r w:rsidR="00457EF8">
        <w:rPr>
          <w:rFonts w:ascii="Times New Roman" w:eastAsiaTheme="minorEastAsia" w:hAnsi="Times New Roman" w:cs="Times New Roman" w:hint="eastAsia"/>
          <w:color w:val="auto"/>
        </w:rPr>
        <w:t>五</w:t>
      </w:r>
      <w:r w:rsidRPr="002C1229">
        <w:rPr>
          <w:rFonts w:ascii="Times New Roman" w:eastAsiaTheme="minorEastAsia" w:hAnsi="Times New Roman" w:cs="Times New Roman" w:hint="eastAsia"/>
          <w:color w:val="auto"/>
        </w:rPr>
        <w:t>）</w:t>
      </w:r>
      <w:r w:rsidR="00ED442B" w:rsidRPr="002C1229">
        <w:rPr>
          <w:rFonts w:ascii="Times New Roman" w:eastAsiaTheme="minorEastAsia" w:hAnsi="Times New Roman" w:cs="Times New Roman" w:hint="eastAsia"/>
          <w:color w:val="auto"/>
        </w:rPr>
        <w:t>本项目</w:t>
      </w:r>
      <w:r w:rsidR="00EC1863" w:rsidRPr="002C1229">
        <w:rPr>
          <w:rFonts w:ascii="Times New Roman" w:eastAsiaTheme="minorEastAsia" w:hAnsi="Times New Roman" w:cs="Times New Roman" w:hint="eastAsia"/>
          <w:color w:val="auto"/>
        </w:rPr>
        <w:t>第二至第四包</w:t>
      </w:r>
      <w:r w:rsidR="00ED442B" w:rsidRPr="002C1229">
        <w:rPr>
          <w:rFonts w:ascii="Times New Roman" w:eastAsiaTheme="minorEastAsia" w:hAnsi="Times New Roman" w:cs="Times New Roman" w:hint="eastAsia"/>
          <w:color w:val="auto"/>
        </w:rPr>
        <w:t>专门面向中小企业采购，提供《中小企业声明函》。</w:t>
      </w:r>
    </w:p>
    <w:bookmarkEnd w:id="1"/>
    <w:bookmarkEnd w:id="2"/>
    <w:p w:rsidR="00E92A1C" w:rsidRPr="00750AB2" w:rsidRDefault="00ED442B"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A46CE8" w:rsidRPr="002C1229" w:rsidRDefault="00A46CE8" w:rsidP="00A46CE8">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2C1229">
        <w:rPr>
          <w:rFonts w:ascii="Times New Roman" w:eastAsia="宋体" w:hAnsi="Times New Roman" w:cs="Times New Roman"/>
          <w:color w:val="auto"/>
        </w:rPr>
        <w:t>（一）</w:t>
      </w:r>
      <w:r w:rsidRPr="002C1229">
        <w:rPr>
          <w:rFonts w:ascii="Times New Roman" w:eastAsia="宋体" w:hAnsi="Times New Roman" w:cs="Times New Roman" w:hint="eastAsia"/>
          <w:color w:val="auto"/>
        </w:rPr>
        <w:t>本项目</w:t>
      </w:r>
      <w:r w:rsidR="00EC1863" w:rsidRPr="002C1229">
        <w:rPr>
          <w:rFonts w:ascii="Times New Roman" w:eastAsia="宋体" w:hAnsi="Times New Roman" w:cs="Times New Roman" w:hint="eastAsia"/>
          <w:color w:val="auto"/>
        </w:rPr>
        <w:t>第一包</w:t>
      </w:r>
      <w:r w:rsidRPr="002C1229">
        <w:rPr>
          <w:rFonts w:ascii="Times New Roman" w:eastAsia="宋体" w:hAnsi="Times New Roman" w:cs="Times New Roman"/>
          <w:color w:val="auto"/>
        </w:rPr>
        <w:t>对小</w:t>
      </w:r>
      <w:proofErr w:type="gramStart"/>
      <w:r w:rsidRPr="002C1229">
        <w:rPr>
          <w:rFonts w:ascii="Times New Roman" w:eastAsia="宋体" w:hAnsi="Times New Roman" w:cs="Times New Roman"/>
          <w:color w:val="auto"/>
        </w:rPr>
        <w:t>微企业</w:t>
      </w:r>
      <w:proofErr w:type="gramEnd"/>
      <w:r w:rsidRPr="002C1229">
        <w:rPr>
          <w:rFonts w:ascii="Times New Roman" w:eastAsia="宋体" w:hAnsi="Times New Roman" w:cs="Times New Roman" w:hint="eastAsia"/>
          <w:color w:val="auto"/>
        </w:rPr>
        <w:t>报价</w:t>
      </w:r>
      <w:r w:rsidRPr="002C1229">
        <w:rPr>
          <w:rFonts w:ascii="Times New Roman" w:eastAsia="宋体" w:hAnsi="Times New Roman" w:cs="Times New Roman"/>
          <w:color w:val="auto"/>
        </w:rPr>
        <w:t>给予</w:t>
      </w:r>
      <w:r w:rsidR="00535EF9" w:rsidRPr="002C1229">
        <w:rPr>
          <w:rFonts w:ascii="Times New Roman" w:eastAsia="宋体" w:hAnsi="Times New Roman" w:cs="Times New Roman" w:hint="eastAsia"/>
          <w:color w:val="auto"/>
        </w:rPr>
        <w:t>2</w:t>
      </w:r>
      <w:r w:rsidR="00CE6500" w:rsidRPr="002C1229">
        <w:rPr>
          <w:rFonts w:ascii="Times New Roman" w:eastAsia="宋体" w:hAnsi="Times New Roman" w:cs="Times New Roman" w:hint="eastAsia"/>
          <w:color w:val="auto"/>
        </w:rPr>
        <w:t>0</w:t>
      </w:r>
      <w:r w:rsidRPr="002C1229">
        <w:rPr>
          <w:rFonts w:ascii="Times New Roman" w:eastAsia="宋体" w:hAnsi="Times New Roman" w:cs="Times New Roman"/>
          <w:color w:val="auto"/>
        </w:rPr>
        <w:t>%</w:t>
      </w:r>
      <w:r w:rsidRPr="002C1229">
        <w:rPr>
          <w:rFonts w:ascii="Times New Roman" w:eastAsia="宋体" w:hAnsi="Times New Roman" w:cs="Times New Roman"/>
          <w:color w:val="auto"/>
        </w:rPr>
        <w:t>的扣除</w:t>
      </w:r>
      <w:r w:rsidR="00EC1863" w:rsidRPr="002C1229">
        <w:rPr>
          <w:rFonts w:ascii="Times New Roman" w:eastAsia="宋体" w:hAnsi="Times New Roman" w:cs="Times New Roman" w:hint="eastAsia"/>
          <w:color w:val="auto"/>
        </w:rPr>
        <w:t>，</w:t>
      </w:r>
      <w:r w:rsidR="00EC1863" w:rsidRPr="002C1229">
        <w:rPr>
          <w:rFonts w:ascii="Times New Roman" w:eastAsia="宋体" w:hAnsi="Times New Roman" w:cs="Times New Roman"/>
          <w:color w:val="auto"/>
        </w:rPr>
        <w:t>第二至第四包</w:t>
      </w:r>
      <w:r w:rsidR="00EC1863" w:rsidRPr="002C1229">
        <w:rPr>
          <w:rFonts w:ascii="Times New Roman" w:eastAsia="宋体" w:hAnsi="Times New Roman" w:cs="Times New Roman" w:hint="eastAsia"/>
          <w:color w:val="auto"/>
        </w:rPr>
        <w:t>专门面向中小企业采购</w:t>
      </w:r>
      <w:r w:rsidRPr="002C1229">
        <w:rPr>
          <w:rFonts w:ascii="Times New Roman" w:eastAsia="宋体" w:hAnsi="Times New Roman" w:cs="Times New Roman"/>
          <w:color w:val="auto"/>
        </w:rPr>
        <w:t>。</w:t>
      </w:r>
    </w:p>
    <w:p w:rsidR="00A46CE8" w:rsidRPr="00295883" w:rsidRDefault="00A46CE8" w:rsidP="00A46CE8">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0E74D0">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A46CE8" w:rsidRPr="005131C3" w:rsidRDefault="00A46CE8" w:rsidP="00A46CE8">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Pr="00A46CE8" w:rsidRDefault="008E57F5" w:rsidP="008E57F5">
      <w:pPr>
        <w:pStyle w:val="Default"/>
        <w:spacing w:line="360" w:lineRule="auto"/>
        <w:ind w:firstLineChars="200" w:firstLine="446"/>
        <w:jc w:val="both"/>
        <w:rPr>
          <w:rFonts w:ascii="Times New Roman" w:eastAsia="宋体" w:hAnsi="Times New Roman"/>
          <w:color w:val="auto"/>
        </w:rPr>
      </w:pPr>
      <w:r w:rsidRPr="00A46CE8">
        <w:rPr>
          <w:rFonts w:ascii="Times New Roman" w:eastAsia="宋体" w:hAnsi="Times New Roman" w:hint="eastAsia"/>
          <w:color w:val="auto"/>
        </w:rPr>
        <w:t>注：</w:t>
      </w:r>
      <w:r w:rsidR="005D5E14" w:rsidRPr="00A46CE8">
        <w:rPr>
          <w:rFonts w:ascii="Times New Roman" w:eastAsia="宋体" w:hAnsi="Times New Roman" w:hint="eastAsia"/>
          <w:color w:val="auto"/>
        </w:rPr>
        <w:t>中</w:t>
      </w:r>
      <w:r w:rsidRPr="00A46CE8">
        <w:rPr>
          <w:rFonts w:ascii="Times New Roman" w:eastAsia="宋体" w:hAnsi="Times New Roman" w:hint="eastAsia"/>
          <w:color w:val="auto"/>
        </w:rPr>
        <w:t>小</w:t>
      </w:r>
      <w:proofErr w:type="gramStart"/>
      <w:r w:rsidRPr="00A46CE8">
        <w:rPr>
          <w:rFonts w:ascii="Times New Roman" w:eastAsia="宋体" w:hAnsi="Times New Roman" w:hint="eastAsia"/>
          <w:color w:val="auto"/>
        </w:rPr>
        <w:t>微企业</w:t>
      </w:r>
      <w:proofErr w:type="gramEnd"/>
      <w:r w:rsidRPr="00A46CE8">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3671" w:rsidRPr="00103671" w:rsidRDefault="00103671" w:rsidP="008E57F5">
      <w:pPr>
        <w:pStyle w:val="Default"/>
        <w:spacing w:line="360" w:lineRule="auto"/>
        <w:ind w:firstLineChars="200" w:firstLine="446"/>
        <w:jc w:val="both"/>
        <w:rPr>
          <w:rFonts w:ascii="Times New Roman" w:eastAsia="宋体" w:hAnsi="Times New Roman"/>
          <w:color w:val="auto"/>
        </w:rPr>
      </w:pPr>
      <w:r w:rsidRPr="00103671">
        <w:rPr>
          <w:rFonts w:ascii="Times New Roman" w:eastAsia="宋体" w:hAnsi="Times New Roman" w:hint="eastAsia"/>
          <w:color w:val="auto"/>
        </w:rPr>
        <w:t>（四）涉及商品包装或快递包装的，按照《财政部办公厅、生态环境部办公厅、国家邮政局办公室关于印发</w:t>
      </w:r>
      <w:r w:rsidRPr="00103671">
        <w:rPr>
          <w:rFonts w:ascii="Times New Roman" w:eastAsia="宋体" w:hAnsi="Times New Roman" w:hint="eastAsia"/>
          <w:color w:val="auto"/>
        </w:rPr>
        <w:t>&lt;</w:t>
      </w:r>
      <w:r w:rsidRPr="00103671">
        <w:rPr>
          <w:rFonts w:ascii="Times New Roman" w:eastAsia="宋体" w:hAnsi="Times New Roman" w:hint="eastAsia"/>
          <w:color w:val="auto"/>
        </w:rPr>
        <w:t>商品包装政府采购需求标准（试行）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w:t>
      </w:r>
      <w:r w:rsidRPr="00103671">
        <w:rPr>
          <w:rFonts w:ascii="Times New Roman" w:eastAsia="宋体" w:hAnsi="Times New Roman" w:hint="eastAsia"/>
          <w:color w:val="auto"/>
        </w:rPr>
        <w:t>&lt;</w:t>
      </w:r>
      <w:r w:rsidRPr="00103671">
        <w:rPr>
          <w:rFonts w:ascii="Times New Roman" w:eastAsia="宋体" w:hAnsi="Times New Roman" w:hint="eastAsia"/>
          <w:color w:val="auto"/>
        </w:rPr>
        <w:t>快递包装政府采购需求标准（试行）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的通知》（财办库〔</w:t>
      </w:r>
      <w:r w:rsidRPr="00103671">
        <w:rPr>
          <w:rFonts w:ascii="Times New Roman" w:eastAsia="宋体" w:hAnsi="Times New Roman" w:hint="eastAsia"/>
          <w:color w:val="auto"/>
        </w:rPr>
        <w:t>2020</w:t>
      </w:r>
      <w:r w:rsidRPr="00103671">
        <w:rPr>
          <w:rFonts w:ascii="Times New Roman" w:eastAsia="宋体" w:hAnsi="Times New Roman" w:hint="eastAsia"/>
          <w:color w:val="auto"/>
        </w:rPr>
        <w:t>〕</w:t>
      </w:r>
      <w:r w:rsidRPr="00103671">
        <w:rPr>
          <w:rFonts w:ascii="Times New Roman" w:eastAsia="宋体" w:hAnsi="Times New Roman" w:hint="eastAsia"/>
          <w:color w:val="auto"/>
        </w:rPr>
        <w:t>123</w:t>
      </w:r>
      <w:r w:rsidRPr="00103671">
        <w:rPr>
          <w:rFonts w:ascii="Times New Roman" w:eastAsia="宋体" w:hAnsi="Times New Roman" w:hint="eastAsia"/>
          <w:color w:val="auto"/>
        </w:rPr>
        <w:t>号）要求执行。</w:t>
      </w:r>
    </w:p>
    <w:p w:rsidR="00ED3B82" w:rsidRPr="00295883" w:rsidRDefault="00ED3B82" w:rsidP="00856E19">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103671">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856E19" w:rsidRPr="00856E1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w:t>
      </w:r>
      <w:r w:rsidRPr="00295883">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bookmarkEnd w:id="3"/>
    <w:bookmarkEnd w:id="4"/>
    <w:p w:rsidR="00D079E9" w:rsidRPr="002C1229" w:rsidRDefault="00D079E9" w:rsidP="00D079E9">
      <w:pPr>
        <w:pStyle w:val="Default"/>
        <w:spacing w:line="360" w:lineRule="auto"/>
        <w:ind w:firstLineChars="200" w:firstLine="446"/>
        <w:rPr>
          <w:rFonts w:ascii="Times New Roman" w:eastAsia="宋体" w:hAnsi="Times New Roman"/>
          <w:color w:val="auto"/>
        </w:rPr>
      </w:pPr>
      <w:r w:rsidRPr="002C1229">
        <w:rPr>
          <w:rFonts w:ascii="Times New Roman" w:eastAsia="宋体" w:hAnsi="Times New Roman" w:hint="eastAsia"/>
          <w:color w:val="auto"/>
        </w:rPr>
        <w:t>（</w:t>
      </w:r>
      <w:r w:rsidR="00103671" w:rsidRPr="002C1229">
        <w:rPr>
          <w:rFonts w:ascii="Times New Roman" w:eastAsia="宋体" w:hAnsi="Times New Roman" w:hint="eastAsia"/>
          <w:color w:val="auto"/>
        </w:rPr>
        <w:t>六</w:t>
      </w:r>
      <w:r w:rsidRPr="002C1229">
        <w:rPr>
          <w:rFonts w:ascii="Times New Roman" w:eastAsia="宋体" w:hAnsi="Times New Roman" w:hint="eastAsia"/>
          <w:color w:val="auto"/>
        </w:rPr>
        <w:t>）按照《关于调整优化节能产品、环境标志产品政府采购执行机制的通知》（财库〔</w:t>
      </w:r>
      <w:r w:rsidRPr="002C1229">
        <w:rPr>
          <w:rFonts w:ascii="Times New Roman" w:eastAsia="宋体" w:hAnsi="Times New Roman" w:hint="eastAsia"/>
          <w:color w:val="auto"/>
        </w:rPr>
        <w:t>2019</w:t>
      </w:r>
      <w:r w:rsidRPr="002C1229">
        <w:rPr>
          <w:rFonts w:ascii="Times New Roman" w:eastAsia="宋体" w:hAnsi="Times New Roman" w:hint="eastAsia"/>
          <w:color w:val="auto"/>
        </w:rPr>
        <w:t>〕</w:t>
      </w:r>
      <w:r w:rsidRPr="002C1229">
        <w:rPr>
          <w:rFonts w:ascii="Times New Roman" w:eastAsia="宋体" w:hAnsi="Times New Roman" w:hint="eastAsia"/>
          <w:color w:val="auto"/>
        </w:rPr>
        <w:t>9</w:t>
      </w:r>
      <w:r w:rsidRPr="002C1229">
        <w:rPr>
          <w:rFonts w:ascii="Times New Roman" w:eastAsia="宋体" w:hAnsi="Times New Roman" w:hint="eastAsia"/>
          <w:color w:val="auto"/>
        </w:rPr>
        <w:t>号）、《关于印发环境标志产品政府采购品目清单的通知》（财库〔</w:t>
      </w:r>
      <w:r w:rsidRPr="002C1229">
        <w:rPr>
          <w:rFonts w:ascii="Times New Roman" w:eastAsia="宋体" w:hAnsi="Times New Roman" w:hint="eastAsia"/>
          <w:color w:val="auto"/>
        </w:rPr>
        <w:t>2019</w:t>
      </w:r>
      <w:r w:rsidRPr="002C1229">
        <w:rPr>
          <w:rFonts w:ascii="Times New Roman" w:eastAsia="宋体" w:hAnsi="Times New Roman" w:hint="eastAsia"/>
          <w:color w:val="auto"/>
        </w:rPr>
        <w:t>〕</w:t>
      </w:r>
      <w:r w:rsidRPr="002C1229">
        <w:rPr>
          <w:rFonts w:ascii="Times New Roman" w:eastAsia="宋体" w:hAnsi="Times New Roman" w:hint="eastAsia"/>
          <w:color w:val="auto"/>
        </w:rPr>
        <w:t>18</w:t>
      </w:r>
      <w:r w:rsidRPr="002C1229">
        <w:rPr>
          <w:rFonts w:ascii="Times New Roman" w:eastAsia="宋体" w:hAnsi="Times New Roman" w:hint="eastAsia"/>
          <w:color w:val="auto"/>
        </w:rPr>
        <w:t>号）、《关于印发节能产品政府采购品目清单的通知》（财库〔</w:t>
      </w:r>
      <w:r w:rsidRPr="002C1229">
        <w:rPr>
          <w:rFonts w:ascii="Times New Roman" w:eastAsia="宋体" w:hAnsi="Times New Roman" w:hint="eastAsia"/>
          <w:color w:val="auto"/>
        </w:rPr>
        <w:t>2019</w:t>
      </w:r>
      <w:r w:rsidRPr="002C1229">
        <w:rPr>
          <w:rFonts w:ascii="Times New Roman" w:eastAsia="宋体" w:hAnsi="Times New Roman" w:hint="eastAsia"/>
          <w:color w:val="auto"/>
        </w:rPr>
        <w:t>〕</w:t>
      </w:r>
      <w:r w:rsidRPr="002C1229">
        <w:rPr>
          <w:rFonts w:ascii="Times New Roman" w:eastAsia="宋体" w:hAnsi="Times New Roman" w:hint="eastAsia"/>
          <w:color w:val="auto"/>
        </w:rPr>
        <w:t>19</w:t>
      </w:r>
      <w:r w:rsidRPr="002C1229">
        <w:rPr>
          <w:rFonts w:ascii="Times New Roman" w:eastAsia="宋体" w:hAnsi="Times New Roman" w:hint="eastAsia"/>
          <w:color w:val="auto"/>
        </w:rPr>
        <w:t>号）、《市场监管总局关于发布参与实施政府采购节能产品、环境标志产品认证机构名录的公告》（</w:t>
      </w:r>
      <w:r w:rsidRPr="002C1229">
        <w:rPr>
          <w:rFonts w:ascii="Times New Roman" w:eastAsia="宋体" w:hAnsi="Times New Roman" w:hint="eastAsia"/>
          <w:color w:val="auto"/>
        </w:rPr>
        <w:t>2019</w:t>
      </w:r>
      <w:r w:rsidRPr="002C1229">
        <w:rPr>
          <w:rFonts w:ascii="Times New Roman" w:eastAsia="宋体" w:hAnsi="Times New Roman" w:hint="eastAsia"/>
          <w:color w:val="auto"/>
        </w:rPr>
        <w:t>年第</w:t>
      </w:r>
      <w:r w:rsidRPr="002C1229">
        <w:rPr>
          <w:rFonts w:ascii="Times New Roman" w:eastAsia="宋体" w:hAnsi="Times New Roman" w:hint="eastAsia"/>
          <w:color w:val="auto"/>
        </w:rPr>
        <w:t>16</w:t>
      </w:r>
      <w:r w:rsidRPr="002C1229">
        <w:rPr>
          <w:rFonts w:ascii="Times New Roman" w:eastAsia="宋体" w:hAnsi="Times New Roman" w:hint="eastAsia"/>
          <w:color w:val="auto"/>
        </w:rPr>
        <w:t>号）等文件要求，对</w:t>
      </w:r>
      <w:r w:rsidRPr="002C1229">
        <w:rPr>
          <w:rFonts w:ascii="Times New Roman" w:eastAsia="宋体" w:hAnsi="Times New Roman"/>
          <w:color w:val="auto"/>
        </w:rPr>
        <w:t>政府采购节能、环境标志品目清单</w:t>
      </w:r>
      <w:r w:rsidRPr="002C1229">
        <w:rPr>
          <w:rFonts w:ascii="Times New Roman" w:eastAsia="宋体" w:hAnsi="Times New Roman" w:hint="eastAsia"/>
          <w:color w:val="auto"/>
        </w:rPr>
        <w:t>内的产品实施优先采购和强制采购的评标方法。</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bookmarkStart w:id="5" w:name="_Toc41290361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ED442B" w:rsidRPr="00094246" w:rsidRDefault="00ED442B" w:rsidP="00ED442B">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w:t>
      </w:r>
      <w:r w:rsidRPr="00CB2773">
        <w:rPr>
          <w:rFonts w:ascii="Times New Roman" w:eastAsia="宋体" w:hAnsi="Times New Roman" w:cs="Times New Roman"/>
          <w:color w:val="auto"/>
        </w:rPr>
        <w:t>间：</w:t>
      </w:r>
      <w:r w:rsidR="00113385" w:rsidRPr="00CB2773">
        <w:rPr>
          <w:rFonts w:ascii="Times New Roman" w:eastAsia="宋体" w:hAnsi="Times New Roman" w:cs="Times New Roman"/>
          <w:color w:val="auto"/>
        </w:rPr>
        <w:t>20</w:t>
      </w:r>
      <w:r w:rsidR="00DA7123" w:rsidRPr="00CB2773">
        <w:rPr>
          <w:rFonts w:ascii="Times New Roman" w:eastAsia="宋体" w:hAnsi="Times New Roman" w:cs="Times New Roman" w:hint="eastAsia"/>
          <w:color w:val="auto"/>
        </w:rPr>
        <w:t>25</w:t>
      </w:r>
      <w:r w:rsidR="00113385" w:rsidRPr="00CB2773">
        <w:rPr>
          <w:rFonts w:ascii="Times New Roman" w:eastAsia="宋体" w:hAnsi="Times New Roman" w:cs="Times New Roman"/>
          <w:color w:val="auto"/>
        </w:rPr>
        <w:t>年</w:t>
      </w:r>
      <w:r w:rsidR="00113385" w:rsidRPr="00CB2773">
        <w:rPr>
          <w:rFonts w:ascii="Times New Roman" w:eastAsia="宋体" w:hAnsi="Times New Roman" w:cs="Times New Roman" w:hint="eastAsia"/>
          <w:color w:val="auto"/>
        </w:rPr>
        <w:t>1</w:t>
      </w:r>
      <w:r w:rsidR="00113385" w:rsidRPr="00CB2773">
        <w:rPr>
          <w:rFonts w:ascii="Times New Roman" w:eastAsia="宋体" w:hAnsi="Times New Roman" w:cs="Times New Roman"/>
          <w:color w:val="auto"/>
        </w:rPr>
        <w:t>月</w:t>
      </w:r>
      <w:r w:rsidR="003E6D19" w:rsidRPr="00CB2773">
        <w:rPr>
          <w:rFonts w:ascii="Times New Roman" w:eastAsia="宋体" w:hAnsi="Times New Roman" w:cs="Times New Roman" w:hint="eastAsia"/>
          <w:color w:val="auto"/>
        </w:rPr>
        <w:t>15</w:t>
      </w:r>
      <w:r w:rsidR="00113385" w:rsidRPr="00CB2773">
        <w:rPr>
          <w:rFonts w:ascii="Times New Roman" w:eastAsia="宋体" w:hAnsi="Times New Roman" w:cs="Times New Roman"/>
          <w:color w:val="auto"/>
        </w:rPr>
        <w:t>日至</w:t>
      </w:r>
      <w:r w:rsidR="00113385" w:rsidRPr="00CB2773">
        <w:rPr>
          <w:rFonts w:ascii="Times New Roman" w:eastAsia="宋体" w:hAnsi="Times New Roman" w:cs="Times New Roman"/>
          <w:color w:val="auto"/>
        </w:rPr>
        <w:t>202</w:t>
      </w:r>
      <w:r w:rsidR="00113385" w:rsidRPr="00CB2773">
        <w:rPr>
          <w:rFonts w:ascii="Times New Roman" w:eastAsia="宋体" w:hAnsi="Times New Roman" w:cs="Times New Roman" w:hint="eastAsia"/>
          <w:color w:val="auto"/>
        </w:rPr>
        <w:t>5</w:t>
      </w:r>
      <w:r w:rsidR="00113385" w:rsidRPr="00CB2773">
        <w:rPr>
          <w:rFonts w:ascii="Times New Roman" w:eastAsia="宋体" w:hAnsi="Times New Roman" w:cs="Times New Roman"/>
          <w:color w:val="auto"/>
        </w:rPr>
        <w:t>年</w:t>
      </w:r>
      <w:r w:rsidR="00113385" w:rsidRPr="00CB2773">
        <w:rPr>
          <w:rFonts w:ascii="Times New Roman" w:eastAsia="宋体" w:hAnsi="Times New Roman" w:cs="Times New Roman" w:hint="eastAsia"/>
          <w:color w:val="auto"/>
        </w:rPr>
        <w:t>1</w:t>
      </w:r>
      <w:r w:rsidR="00113385" w:rsidRPr="00CB2773">
        <w:rPr>
          <w:rFonts w:ascii="Times New Roman" w:eastAsia="宋体" w:hAnsi="Times New Roman" w:cs="Times New Roman"/>
          <w:color w:val="auto"/>
        </w:rPr>
        <w:t>月</w:t>
      </w:r>
      <w:r w:rsidR="003E6D19" w:rsidRPr="00CB2773">
        <w:rPr>
          <w:rFonts w:ascii="Times New Roman" w:eastAsia="宋体" w:hAnsi="Times New Roman" w:cs="Times New Roman" w:hint="eastAsia"/>
          <w:color w:val="auto"/>
        </w:rPr>
        <w:t>22</w:t>
      </w:r>
      <w:r w:rsidR="00113385" w:rsidRPr="00CB2773">
        <w:rPr>
          <w:rFonts w:ascii="Times New Roman" w:eastAsia="宋体" w:hAnsi="Times New Roman" w:cs="Times New Roman"/>
          <w:color w:val="auto"/>
        </w:rPr>
        <w:t>日</w:t>
      </w:r>
      <w:r w:rsidRPr="00CB2773">
        <w:rPr>
          <w:rFonts w:ascii="Times New Roman" w:eastAsia="宋体" w:hAnsi="Times New Roman" w:cs="Times New Roman"/>
          <w:color w:val="auto"/>
        </w:rPr>
        <w:t>，每日</w:t>
      </w:r>
      <w:r w:rsidRPr="00CB2773">
        <w:rPr>
          <w:rFonts w:ascii="Times New Roman" w:eastAsia="宋体" w:hAnsi="Times New Roman" w:cs="Times New Roman"/>
          <w:color w:val="auto"/>
        </w:rPr>
        <w:t>9:</w:t>
      </w:r>
      <w:r w:rsidRPr="002D0419">
        <w:rPr>
          <w:rFonts w:ascii="Times New Roman" w:eastAsia="宋体" w:hAnsi="Times New Roman" w:cs="Times New Roman"/>
          <w:color w:val="auto"/>
        </w:rPr>
        <w:t>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F30A0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A37997">
        <w:rPr>
          <w:rFonts w:ascii="Times New Roman" w:eastAsia="宋体" w:hAnsi="Times New Roman" w:cs="Times New Roman"/>
          <w:color w:val="auto"/>
        </w:rPr>
        <w:t>24538167</w:t>
      </w:r>
      <w:r>
        <w:rPr>
          <w:rFonts w:ascii="Times New Roman" w:eastAsia="宋体" w:hAnsi="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21262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电子签章办理联系电话：</w:t>
      </w:r>
      <w:r w:rsidR="00352A52">
        <w:rPr>
          <w:rFonts w:ascii="Times New Roman" w:eastAsia="宋体" w:hAnsi="Times New Roman" w:cs="Times New Roman"/>
          <w:color w:val="auto"/>
        </w:rPr>
        <w:t>022-24538</w:t>
      </w:r>
      <w:r w:rsidR="00352A5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ED442B" w:rsidRPr="002C1229" w:rsidRDefault="00ED442B" w:rsidP="00ED442B">
      <w:pPr>
        <w:pStyle w:val="Default"/>
        <w:spacing w:line="360" w:lineRule="auto"/>
        <w:ind w:firstLineChars="200" w:firstLine="446"/>
        <w:jc w:val="both"/>
        <w:rPr>
          <w:rFonts w:ascii="Times New Roman" w:eastAsia="宋体" w:hAnsi="Times New Roman" w:cs="Times New Roman"/>
          <w:color w:val="auto"/>
        </w:rPr>
      </w:pPr>
      <w:r w:rsidRPr="002C1229">
        <w:rPr>
          <w:rFonts w:ascii="Times New Roman" w:eastAsia="宋体" w:hAnsi="Times New Roman" w:cs="Times New Roman"/>
          <w:color w:val="auto"/>
        </w:rPr>
        <w:t>（</w:t>
      </w:r>
      <w:r w:rsidR="001413C6" w:rsidRPr="002C1229">
        <w:rPr>
          <w:rFonts w:ascii="Times New Roman" w:eastAsia="宋体" w:hAnsi="Times New Roman" w:cs="Times New Roman" w:hint="eastAsia"/>
          <w:color w:val="auto"/>
        </w:rPr>
        <w:t>三</w:t>
      </w:r>
      <w:r w:rsidRPr="002C1229">
        <w:rPr>
          <w:rFonts w:ascii="Times New Roman" w:eastAsia="宋体" w:hAnsi="Times New Roman" w:cs="Times New Roman"/>
          <w:color w:val="auto"/>
        </w:rPr>
        <w:t>）</w:t>
      </w:r>
      <w:r w:rsidRPr="002C1229">
        <w:rPr>
          <w:rFonts w:ascii="Times New Roman" w:eastAsia="宋体" w:hAnsi="Times New Roman" w:cs="Times New Roman" w:hint="eastAsia"/>
          <w:color w:val="auto"/>
        </w:rPr>
        <w:t>本项目不组织</w:t>
      </w:r>
      <w:r w:rsidRPr="002C1229">
        <w:rPr>
          <w:rFonts w:ascii="Times New Roman" w:eastAsia="宋体" w:hAnsi="Times New Roman" w:cs="Times New Roman"/>
          <w:color w:val="auto"/>
        </w:rPr>
        <w:t>踏勘现场</w:t>
      </w:r>
      <w:r w:rsidRPr="002C1229">
        <w:rPr>
          <w:rFonts w:ascii="Times New Roman" w:eastAsia="宋体" w:hAnsi="Times New Roman" w:cs="Times New Roman" w:hint="eastAsia"/>
          <w:color w:val="auto"/>
        </w:rPr>
        <w:t>，不组织标前答疑会</w:t>
      </w:r>
      <w:r w:rsidRPr="002C1229">
        <w:rPr>
          <w:rFonts w:ascii="Times New Roman" w:eastAsia="宋体" w:hAnsi="Times New Roman" w:cs="Times New Roman"/>
          <w:color w:val="auto"/>
        </w:rPr>
        <w:t>。</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ED442B" w:rsidRPr="00CB2773" w:rsidRDefault="00113385" w:rsidP="00ED442B">
      <w:pPr>
        <w:pStyle w:val="Default"/>
        <w:spacing w:line="360" w:lineRule="auto"/>
        <w:ind w:firstLineChars="200" w:firstLine="446"/>
        <w:jc w:val="both"/>
        <w:rPr>
          <w:rFonts w:ascii="Times New Roman" w:eastAsia="宋体" w:hAnsi="Times New Roman" w:cs="Times New Roman"/>
          <w:color w:val="auto"/>
        </w:rPr>
      </w:pPr>
      <w:r w:rsidRPr="00CB2773">
        <w:rPr>
          <w:rFonts w:ascii="Times New Roman" w:eastAsia="宋体" w:hAnsi="Times New Roman" w:cs="Times New Roman"/>
          <w:color w:val="auto"/>
        </w:rPr>
        <w:t>202</w:t>
      </w:r>
      <w:r w:rsidR="00DA7123" w:rsidRPr="00CB2773">
        <w:rPr>
          <w:rFonts w:ascii="Times New Roman" w:eastAsia="宋体" w:hAnsi="Times New Roman" w:cs="Times New Roman" w:hint="eastAsia"/>
          <w:color w:val="auto"/>
        </w:rPr>
        <w:t>5</w:t>
      </w:r>
      <w:r w:rsidRPr="00CB2773">
        <w:rPr>
          <w:rFonts w:ascii="Times New Roman" w:eastAsia="宋体" w:hAnsi="Times New Roman" w:cs="Times New Roman"/>
          <w:color w:val="auto"/>
        </w:rPr>
        <w:t>年</w:t>
      </w:r>
      <w:r w:rsidRPr="00CB2773">
        <w:rPr>
          <w:rFonts w:ascii="Times New Roman" w:eastAsia="宋体" w:hAnsi="Times New Roman" w:cs="Times New Roman" w:hint="eastAsia"/>
          <w:color w:val="auto"/>
        </w:rPr>
        <w:t>1</w:t>
      </w:r>
      <w:r w:rsidRPr="00CB2773">
        <w:rPr>
          <w:rFonts w:ascii="Times New Roman" w:eastAsia="宋体" w:hAnsi="Times New Roman" w:cs="Times New Roman"/>
          <w:color w:val="auto"/>
        </w:rPr>
        <w:t>月</w:t>
      </w:r>
      <w:r w:rsidR="003E6D19" w:rsidRPr="00CB2773">
        <w:rPr>
          <w:rFonts w:ascii="Times New Roman" w:eastAsia="宋体" w:hAnsi="Times New Roman" w:cs="Times New Roman" w:hint="eastAsia"/>
          <w:color w:val="auto"/>
        </w:rPr>
        <w:t>15</w:t>
      </w:r>
      <w:r w:rsidRPr="00CB2773">
        <w:rPr>
          <w:rFonts w:ascii="Times New Roman" w:eastAsia="宋体" w:hAnsi="Times New Roman" w:cs="Times New Roman"/>
          <w:color w:val="auto"/>
        </w:rPr>
        <w:t>日</w:t>
      </w:r>
      <w:r w:rsidRPr="00CB2773">
        <w:rPr>
          <w:rFonts w:ascii="Times New Roman" w:eastAsia="宋体" w:hAnsi="Times New Roman" w:cs="Times New Roman"/>
          <w:color w:val="auto"/>
        </w:rPr>
        <w:t>9:00</w:t>
      </w:r>
      <w:r w:rsidRPr="00CB2773">
        <w:rPr>
          <w:rFonts w:ascii="Times New Roman" w:eastAsia="宋体" w:hAnsi="Times New Roman" w:cs="Times New Roman"/>
          <w:color w:val="auto"/>
        </w:rPr>
        <w:t>至</w:t>
      </w:r>
      <w:r w:rsidRPr="00CB2773">
        <w:rPr>
          <w:rFonts w:ascii="Times New Roman" w:eastAsia="宋体" w:hAnsi="Times New Roman" w:cs="Times New Roman"/>
          <w:color w:val="auto"/>
        </w:rPr>
        <w:t>202</w:t>
      </w:r>
      <w:r w:rsidRPr="00CB2773">
        <w:rPr>
          <w:rFonts w:ascii="Times New Roman" w:eastAsia="宋体" w:hAnsi="Times New Roman" w:cs="Times New Roman" w:hint="eastAsia"/>
          <w:color w:val="auto"/>
        </w:rPr>
        <w:t>5</w:t>
      </w:r>
      <w:r w:rsidRPr="00CB2773">
        <w:rPr>
          <w:rFonts w:ascii="Times New Roman" w:eastAsia="宋体" w:hAnsi="Times New Roman" w:cs="Times New Roman"/>
          <w:color w:val="auto"/>
        </w:rPr>
        <w:t>年</w:t>
      </w:r>
      <w:r w:rsidR="00845A84" w:rsidRPr="00CB2773">
        <w:rPr>
          <w:rFonts w:ascii="Times New Roman" w:eastAsia="宋体" w:hAnsi="Times New Roman" w:cs="Times New Roman" w:hint="eastAsia"/>
          <w:color w:val="auto"/>
        </w:rPr>
        <w:t>2</w:t>
      </w:r>
      <w:r w:rsidRPr="00CB2773">
        <w:rPr>
          <w:rFonts w:ascii="Times New Roman" w:eastAsia="宋体" w:hAnsi="Times New Roman" w:cs="Times New Roman"/>
          <w:color w:val="auto"/>
        </w:rPr>
        <w:t>月</w:t>
      </w:r>
      <w:r w:rsidR="003E6D19" w:rsidRPr="00CB2773">
        <w:rPr>
          <w:rFonts w:ascii="Times New Roman" w:eastAsia="宋体" w:hAnsi="Times New Roman" w:cs="Times New Roman" w:hint="eastAsia"/>
          <w:color w:val="auto"/>
        </w:rPr>
        <w:t>7</w:t>
      </w:r>
      <w:r w:rsidRPr="00CB2773">
        <w:rPr>
          <w:rFonts w:ascii="Times New Roman" w:eastAsia="宋体" w:hAnsi="Times New Roman" w:cs="Times New Roman"/>
          <w:color w:val="auto"/>
        </w:rPr>
        <w:t>日</w:t>
      </w:r>
      <w:r w:rsidRPr="00CB2773">
        <w:rPr>
          <w:rFonts w:ascii="Times New Roman" w:eastAsia="宋体" w:hAnsi="Times New Roman" w:cs="Times New Roman"/>
          <w:color w:val="auto"/>
        </w:rPr>
        <w:t>8:30</w:t>
      </w:r>
      <w:r w:rsidR="00ED442B" w:rsidRPr="00CB2773">
        <w:rPr>
          <w:rFonts w:ascii="Times New Roman" w:eastAsia="宋体" w:hAnsi="Times New Roman" w:cs="Times New Roman"/>
          <w:color w:val="auto"/>
        </w:rPr>
        <w:t>，使用</w:t>
      </w:r>
      <w:r w:rsidR="00A55F3A" w:rsidRPr="00CB2773">
        <w:rPr>
          <w:rFonts w:ascii="Times New Roman" w:eastAsia="宋体" w:hAnsi="Times New Roman" w:cs="Times New Roman"/>
          <w:color w:val="auto"/>
        </w:rPr>
        <w:t>天津数字认证有限公司</w:t>
      </w:r>
      <w:r w:rsidR="00D821A5" w:rsidRPr="00CB2773">
        <w:rPr>
          <w:rFonts w:ascii="Times New Roman" w:eastAsia="宋体" w:hAnsi="Times New Roman" w:cs="Times New Roman"/>
          <w:color w:val="auto"/>
        </w:rPr>
        <w:t>发出的</w:t>
      </w:r>
      <w:r w:rsidR="00D821A5" w:rsidRPr="00CB2773">
        <w:rPr>
          <w:rFonts w:ascii="Times New Roman" w:eastAsia="宋体" w:hAnsi="Times New Roman" w:cs="Times New Roman"/>
          <w:color w:val="auto"/>
        </w:rPr>
        <w:t>CA</w:t>
      </w:r>
      <w:r w:rsidR="00D821A5" w:rsidRPr="00CB2773">
        <w:rPr>
          <w:rFonts w:ascii="Times New Roman" w:eastAsia="宋体" w:hAnsi="Times New Roman" w:cs="Times New Roman"/>
          <w:color w:val="auto"/>
        </w:rPr>
        <w:t>数字证书（原天津市电子认证中心发出尚在有效期内的</w:t>
      </w:r>
      <w:r w:rsidR="00D821A5" w:rsidRPr="00CB2773">
        <w:rPr>
          <w:rFonts w:ascii="Times New Roman" w:eastAsia="宋体" w:hAnsi="Times New Roman" w:cs="Times New Roman"/>
          <w:color w:val="auto"/>
        </w:rPr>
        <w:t>CA</w:t>
      </w:r>
      <w:r w:rsidR="00D821A5" w:rsidRPr="00CB2773">
        <w:rPr>
          <w:rFonts w:ascii="Times New Roman" w:eastAsia="宋体" w:hAnsi="Times New Roman" w:cs="Times New Roman"/>
          <w:color w:val="auto"/>
        </w:rPr>
        <w:t>数字证书仍可使用）</w:t>
      </w:r>
      <w:r w:rsidR="002B4ABB" w:rsidRPr="00CB2773">
        <w:rPr>
          <w:rFonts w:ascii="Times New Roman" w:eastAsia="宋体" w:hAnsi="Times New Roman" w:cs="Times New Roman" w:hint="eastAsia"/>
          <w:color w:val="auto"/>
        </w:rPr>
        <w:t>登录</w:t>
      </w:r>
      <w:r w:rsidR="00ED442B" w:rsidRPr="00CB2773">
        <w:rPr>
          <w:rFonts w:ascii="Times New Roman" w:eastAsia="宋体" w:hAnsi="Times New Roman" w:cs="Times New Roman" w:hint="eastAsia"/>
          <w:color w:val="auto"/>
        </w:rPr>
        <w:t>天津市政府采购中心网（网址：</w:t>
      </w:r>
      <w:r w:rsidR="00ED442B" w:rsidRPr="00CB2773">
        <w:rPr>
          <w:rFonts w:ascii="Times New Roman" w:eastAsia="宋体" w:hAnsi="Times New Roman" w:cs="Times New Roman" w:hint="eastAsia"/>
          <w:color w:val="auto"/>
        </w:rPr>
        <w:t>http://tjgpc.zwfwb.tj.gov.cn</w:t>
      </w:r>
      <w:r w:rsidR="00ED442B" w:rsidRPr="00CB2773">
        <w:rPr>
          <w:rFonts w:ascii="Times New Roman" w:eastAsia="宋体" w:hAnsi="Times New Roman" w:cs="Times New Roman" w:hint="eastAsia"/>
          <w:color w:val="auto"/>
        </w:rPr>
        <w:t>）</w:t>
      </w:r>
      <w:r w:rsidR="00ED442B" w:rsidRPr="00CB2773">
        <w:rPr>
          <w:rFonts w:ascii="Times New Roman" w:eastAsia="宋体" w:hAnsi="Times New Roman" w:cs="Times New Roman" w:hint="eastAsia"/>
          <w:color w:val="auto"/>
        </w:rPr>
        <w:t>-</w:t>
      </w:r>
      <w:r w:rsidR="00ED442B" w:rsidRPr="00CB2773">
        <w:rPr>
          <w:rFonts w:ascii="Times New Roman" w:eastAsia="宋体" w:hAnsi="Times New Roman" w:cs="Times New Roman" w:hint="eastAsia"/>
          <w:color w:val="auto"/>
        </w:rPr>
        <w:t>“</w:t>
      </w:r>
      <w:r w:rsidR="000E74D0" w:rsidRPr="00CB2773">
        <w:rPr>
          <w:rFonts w:ascii="Times New Roman" w:eastAsia="宋体" w:hAnsi="Times New Roman" w:cs="Times New Roman" w:hint="eastAsia"/>
          <w:color w:val="auto"/>
        </w:rPr>
        <w:t>网上招投标”</w:t>
      </w:r>
      <w:r w:rsidR="000E74D0" w:rsidRPr="00CB2773">
        <w:rPr>
          <w:rFonts w:ascii="Times New Roman" w:eastAsia="宋体" w:hAnsi="Times New Roman" w:cs="Times New Roman" w:hint="eastAsia"/>
          <w:color w:val="auto"/>
        </w:rPr>
        <w:t>-</w:t>
      </w:r>
      <w:r w:rsidR="000E74D0" w:rsidRPr="00CB2773">
        <w:rPr>
          <w:rFonts w:ascii="Times New Roman" w:eastAsia="宋体" w:hAnsi="Times New Roman" w:cs="Times New Roman" w:hint="eastAsia"/>
          <w:color w:val="auto"/>
        </w:rPr>
        <w:t>“供应商登录”</w:t>
      </w:r>
      <w:r w:rsidR="000E74D0" w:rsidRPr="00CB2773">
        <w:rPr>
          <w:rFonts w:ascii="Times New Roman" w:eastAsia="宋体" w:hAnsi="Times New Roman" w:cs="Times New Roman" w:hint="eastAsia"/>
          <w:color w:val="auto"/>
        </w:rPr>
        <w:t>-</w:t>
      </w:r>
      <w:r w:rsidR="000E74D0" w:rsidRPr="00CB2773">
        <w:rPr>
          <w:rFonts w:ascii="Times New Roman" w:eastAsia="宋体" w:hAnsi="Times New Roman" w:cs="Times New Roman" w:hint="eastAsia"/>
          <w:color w:val="auto"/>
        </w:rPr>
        <w:t>“市级集采机构入口”</w:t>
      </w:r>
      <w:r w:rsidR="00ED442B" w:rsidRPr="00CB2773">
        <w:rPr>
          <w:rFonts w:ascii="Times New Roman" w:eastAsia="宋体" w:hAnsi="Times New Roman" w:cs="Times New Roman"/>
          <w:color w:val="auto"/>
        </w:rPr>
        <w:t>进行应答</w:t>
      </w:r>
      <w:r w:rsidR="00ED442B" w:rsidRPr="00CB2773">
        <w:rPr>
          <w:rFonts w:ascii="Times New Roman" w:eastAsia="宋体" w:hAnsi="Times New Roman" w:cs="Times New Roman" w:hint="eastAsia"/>
          <w:color w:val="auto"/>
        </w:rPr>
        <w:t>并提交</w:t>
      </w:r>
      <w:r w:rsidR="00ED442B" w:rsidRPr="00CB2773">
        <w:rPr>
          <w:rFonts w:ascii="Times New Roman" w:eastAsia="宋体" w:hAnsi="Times New Roman" w:cs="Times New Roman"/>
          <w:color w:val="auto"/>
        </w:rPr>
        <w:t>。</w:t>
      </w:r>
    </w:p>
    <w:p w:rsidR="00ED442B" w:rsidRPr="00CB2773" w:rsidRDefault="00ED442B" w:rsidP="00ED442B">
      <w:pPr>
        <w:pStyle w:val="Default"/>
        <w:spacing w:line="360" w:lineRule="auto"/>
        <w:ind w:firstLineChars="200" w:firstLine="446"/>
        <w:rPr>
          <w:rFonts w:ascii="Times New Roman" w:eastAsia="宋体" w:hAnsi="Times New Roman" w:cs="Times New Roman"/>
          <w:color w:val="auto"/>
        </w:rPr>
      </w:pPr>
      <w:r w:rsidRPr="00CB2773">
        <w:rPr>
          <w:rFonts w:ascii="Times New Roman" w:eastAsia="宋体" w:hAnsi="Times New Roman" w:cs="Times New Roman"/>
          <w:color w:val="auto"/>
        </w:rPr>
        <w:t>网上应答帮助链接：</w:t>
      </w:r>
      <w:r w:rsidRPr="00CB2773">
        <w:rPr>
          <w:rFonts w:ascii="Times New Roman" w:eastAsia="宋体" w:hAnsi="Times New Roman" w:cs="Times New Roman"/>
          <w:color w:val="auto"/>
        </w:rPr>
        <w:t>http://tjgpc.zwfwb.tj.gov.cn/webInfo/getWebInfoListForwebInfoClass.do?fkWebInfoclassId=W008</w:t>
      </w:r>
    </w:p>
    <w:p w:rsidR="00ED442B" w:rsidRPr="00CB2773" w:rsidRDefault="00ED442B" w:rsidP="00ED442B">
      <w:pPr>
        <w:pStyle w:val="Default"/>
        <w:spacing w:line="360" w:lineRule="auto"/>
        <w:ind w:firstLineChars="200" w:firstLine="446"/>
        <w:jc w:val="both"/>
        <w:rPr>
          <w:rFonts w:ascii="Times New Roman" w:eastAsia="宋体" w:hAnsi="Times New Roman" w:cs="Times New Roman"/>
          <w:color w:val="auto"/>
        </w:rPr>
      </w:pPr>
      <w:r w:rsidRPr="00CB2773">
        <w:rPr>
          <w:rFonts w:ascii="Times New Roman" w:eastAsia="宋体" w:hAnsi="Times New Roman" w:cs="Times New Roman"/>
          <w:color w:val="auto"/>
        </w:rPr>
        <w:t>八、投标</w:t>
      </w:r>
      <w:r w:rsidRPr="00CB2773">
        <w:rPr>
          <w:rFonts w:ascii="Times New Roman" w:eastAsia="宋体" w:hAnsi="Times New Roman" w:cs="Times New Roman" w:hint="eastAsia"/>
          <w:color w:val="auto"/>
        </w:rPr>
        <w:t>截止</w:t>
      </w:r>
      <w:r w:rsidRPr="00CB2773">
        <w:rPr>
          <w:rFonts w:ascii="Times New Roman" w:eastAsia="宋体" w:hAnsi="Times New Roman" w:cs="Times New Roman"/>
          <w:color w:val="auto"/>
        </w:rPr>
        <w:t>时间</w:t>
      </w:r>
      <w:r w:rsidRPr="00CB2773">
        <w:rPr>
          <w:rFonts w:ascii="Times New Roman" w:eastAsia="宋体" w:hAnsi="Times New Roman" w:cs="Times New Roman" w:hint="eastAsia"/>
          <w:color w:val="auto"/>
        </w:rPr>
        <w:t>及方式</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CB2773">
        <w:rPr>
          <w:rFonts w:ascii="Times New Roman" w:eastAsia="宋体" w:hAnsi="Times New Roman" w:cs="Times New Roman"/>
          <w:color w:val="auto"/>
        </w:rPr>
        <w:t>（一）投标</w:t>
      </w:r>
      <w:r w:rsidRPr="00CB2773">
        <w:rPr>
          <w:rFonts w:ascii="Times New Roman" w:eastAsia="宋体" w:hAnsi="Times New Roman" w:cs="Times New Roman" w:hint="eastAsia"/>
          <w:color w:val="auto"/>
        </w:rPr>
        <w:t>截止</w:t>
      </w:r>
      <w:r w:rsidRPr="00CB2773">
        <w:rPr>
          <w:rFonts w:ascii="Times New Roman" w:eastAsia="宋体" w:hAnsi="Times New Roman" w:cs="Times New Roman"/>
          <w:color w:val="auto"/>
        </w:rPr>
        <w:t>时间：</w:t>
      </w:r>
      <w:r w:rsidR="00113385" w:rsidRPr="00CB2773">
        <w:rPr>
          <w:rFonts w:ascii="Times New Roman" w:eastAsia="宋体" w:hAnsi="Times New Roman" w:cs="Times New Roman"/>
          <w:color w:val="auto"/>
        </w:rPr>
        <w:t>202</w:t>
      </w:r>
      <w:r w:rsidR="00113385" w:rsidRPr="00CB2773">
        <w:rPr>
          <w:rFonts w:ascii="Times New Roman" w:eastAsia="宋体" w:hAnsi="Times New Roman" w:cs="Times New Roman" w:hint="eastAsia"/>
          <w:color w:val="auto"/>
        </w:rPr>
        <w:t>5</w:t>
      </w:r>
      <w:r w:rsidR="00113385" w:rsidRPr="00CB2773">
        <w:rPr>
          <w:rFonts w:ascii="Times New Roman" w:eastAsia="宋体" w:hAnsi="Times New Roman" w:cs="Times New Roman"/>
          <w:color w:val="auto"/>
        </w:rPr>
        <w:t>年</w:t>
      </w:r>
      <w:r w:rsidR="00845A84" w:rsidRPr="00CB2773">
        <w:rPr>
          <w:rFonts w:ascii="Times New Roman" w:eastAsia="宋体" w:hAnsi="Times New Roman" w:cs="Times New Roman" w:hint="eastAsia"/>
          <w:color w:val="auto"/>
        </w:rPr>
        <w:t>2</w:t>
      </w:r>
      <w:r w:rsidR="00113385" w:rsidRPr="00CB2773">
        <w:rPr>
          <w:rFonts w:ascii="Times New Roman" w:eastAsia="宋体" w:hAnsi="Times New Roman" w:cs="Times New Roman"/>
          <w:color w:val="auto"/>
        </w:rPr>
        <w:t>月</w:t>
      </w:r>
      <w:r w:rsidR="003E6D19" w:rsidRPr="00CB2773">
        <w:rPr>
          <w:rFonts w:ascii="Times New Roman" w:eastAsia="宋体" w:hAnsi="Times New Roman" w:cs="Times New Roman" w:hint="eastAsia"/>
          <w:color w:val="auto"/>
        </w:rPr>
        <w:t>7</w:t>
      </w:r>
      <w:r w:rsidR="00113385" w:rsidRPr="00CB2773">
        <w:rPr>
          <w:rFonts w:ascii="Times New Roman" w:eastAsia="宋体" w:hAnsi="Times New Roman" w:cs="Times New Roman"/>
          <w:color w:val="auto"/>
        </w:rPr>
        <w:t>日</w:t>
      </w:r>
      <w:r w:rsidR="00113385" w:rsidRPr="00CB2773">
        <w:rPr>
          <w:rFonts w:ascii="Times New Roman" w:eastAsia="宋体" w:hAnsi="Times New Roman" w:cs="Times New Roman"/>
          <w:color w:val="auto"/>
        </w:rPr>
        <w:t>8:30</w:t>
      </w:r>
      <w:r w:rsidRPr="00CB2773">
        <w:rPr>
          <w:rFonts w:ascii="Times New Roman" w:eastAsia="宋体" w:hAnsi="Times New Roman" w:cs="Times New Roman" w:hint="eastAsia"/>
          <w:color w:val="auto"/>
          <w:szCs w:val="21"/>
        </w:rPr>
        <w:t>。</w:t>
      </w:r>
      <w:r w:rsidRPr="00CB2773">
        <w:rPr>
          <w:rFonts w:ascii="Times New Roman" w:eastAsia="宋体" w:hAnsi="Times New Roman" w:cs="Times New Roman"/>
          <w:color w:val="auto"/>
        </w:rPr>
        <w:t>投标截止时间前</w:t>
      </w:r>
      <w:r w:rsidRPr="00225C2F">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CB2773">
        <w:rPr>
          <w:rFonts w:ascii="Times New Roman" w:eastAsia="宋体" w:hAnsi="Times New Roman" w:cs="Times New Roman"/>
          <w:color w:val="auto"/>
        </w:rPr>
        <w:t>间：</w:t>
      </w:r>
      <w:r w:rsidR="00113385" w:rsidRPr="00CB2773">
        <w:rPr>
          <w:rFonts w:ascii="Times New Roman" w:eastAsia="宋体" w:hAnsi="Times New Roman" w:cs="Times New Roman"/>
          <w:color w:val="auto"/>
        </w:rPr>
        <w:t>202</w:t>
      </w:r>
      <w:r w:rsidR="00113385" w:rsidRPr="00CB2773">
        <w:rPr>
          <w:rFonts w:ascii="Times New Roman" w:eastAsia="宋体" w:hAnsi="Times New Roman" w:cs="Times New Roman" w:hint="eastAsia"/>
          <w:color w:val="auto"/>
        </w:rPr>
        <w:t>5</w:t>
      </w:r>
      <w:r w:rsidR="00113385" w:rsidRPr="00CB2773">
        <w:rPr>
          <w:rFonts w:ascii="Times New Roman" w:eastAsia="宋体" w:hAnsi="Times New Roman" w:cs="Times New Roman"/>
          <w:color w:val="auto"/>
        </w:rPr>
        <w:t>年</w:t>
      </w:r>
      <w:r w:rsidR="00C33486" w:rsidRPr="00CB2773">
        <w:rPr>
          <w:rFonts w:ascii="Times New Roman" w:eastAsia="宋体" w:hAnsi="Times New Roman" w:cs="Times New Roman" w:hint="eastAsia"/>
          <w:color w:val="auto"/>
        </w:rPr>
        <w:t>2</w:t>
      </w:r>
      <w:r w:rsidR="00113385" w:rsidRPr="00CB2773">
        <w:rPr>
          <w:rFonts w:ascii="Times New Roman" w:eastAsia="宋体" w:hAnsi="Times New Roman" w:cs="Times New Roman"/>
          <w:color w:val="auto"/>
        </w:rPr>
        <w:t>月</w:t>
      </w:r>
      <w:r w:rsidR="003E6D19" w:rsidRPr="00CB2773">
        <w:rPr>
          <w:rFonts w:ascii="Times New Roman" w:eastAsia="宋体" w:hAnsi="Times New Roman" w:cs="Times New Roman" w:hint="eastAsia"/>
          <w:color w:val="auto"/>
        </w:rPr>
        <w:t>7</w:t>
      </w:r>
      <w:r w:rsidR="00113385" w:rsidRPr="00CB2773">
        <w:rPr>
          <w:rFonts w:ascii="Times New Roman" w:eastAsia="宋体" w:hAnsi="Times New Roman" w:cs="Times New Roman"/>
          <w:color w:val="auto"/>
        </w:rPr>
        <w:t>日</w:t>
      </w:r>
      <w:r w:rsidRPr="00CB2773">
        <w:rPr>
          <w:rFonts w:ascii="Times New Roman" w:eastAsia="宋体" w:hAnsi="Times New Roman" w:cs="Times New Roman"/>
          <w:color w:val="auto"/>
        </w:rPr>
        <w:t>8:30</w:t>
      </w:r>
      <w:r w:rsidRPr="00CB2773">
        <w:rPr>
          <w:rFonts w:ascii="Times New Roman" w:eastAsia="宋体" w:hAnsi="Times New Roman" w:cs="Times New Roman"/>
          <w:color w:val="auto"/>
        </w:rPr>
        <w:t>至</w:t>
      </w:r>
      <w:r w:rsidRPr="00CB2773">
        <w:rPr>
          <w:rFonts w:ascii="Times New Roman" w:eastAsia="宋体" w:hAnsi="Times New Roman" w:cs="Times New Roman"/>
          <w:color w:val="auto"/>
        </w:rPr>
        <w:t>9:</w:t>
      </w:r>
      <w:r w:rsidRPr="00CB2773">
        <w:rPr>
          <w:rFonts w:ascii="Times New Roman" w:eastAsia="宋体" w:hAnsi="Times New Roman" w:cs="Times New Roman" w:hint="eastAsia"/>
          <w:color w:val="auto"/>
        </w:rPr>
        <w:t>30</w:t>
      </w:r>
      <w:r w:rsidRPr="00CB2773">
        <w:rPr>
          <w:rFonts w:ascii="Times New Roman" w:eastAsia="宋体" w:hAnsi="Times New Roman" w:cs="Times New Roman"/>
          <w:color w:val="auto"/>
        </w:rPr>
        <w:t>完成开标</w:t>
      </w:r>
      <w:r w:rsidRPr="000F460C">
        <w:rPr>
          <w:rFonts w:ascii="Times New Roman" w:eastAsia="宋体" w:hAnsi="Times New Roman" w:cs="Times New Roman"/>
          <w:color w:val="auto"/>
        </w:rPr>
        <w:t>解密的投标为有效投标。</w:t>
      </w:r>
    </w:p>
    <w:p w:rsidR="00ED442B" w:rsidRPr="00225C2F"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lastRenderedPageBreak/>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w:t>
      </w:r>
      <w:r w:rsidRPr="00CB2773">
        <w:rPr>
          <w:rFonts w:ascii="Times New Roman" w:eastAsia="宋体" w:hAnsi="Times New Roman" w:cs="Times New Roman"/>
          <w:color w:val="auto"/>
        </w:rPr>
        <w:t>时间：</w:t>
      </w:r>
      <w:r w:rsidR="00845A84" w:rsidRPr="00CB2773">
        <w:rPr>
          <w:rFonts w:ascii="Times New Roman" w:eastAsia="宋体" w:hAnsi="Times New Roman" w:cs="Times New Roman"/>
          <w:color w:val="auto"/>
        </w:rPr>
        <w:t>202</w:t>
      </w:r>
      <w:r w:rsidR="00845A84" w:rsidRPr="00CB2773">
        <w:rPr>
          <w:rFonts w:ascii="Times New Roman" w:eastAsia="宋体" w:hAnsi="Times New Roman" w:cs="Times New Roman" w:hint="eastAsia"/>
          <w:color w:val="auto"/>
        </w:rPr>
        <w:t>5</w:t>
      </w:r>
      <w:r w:rsidR="00845A84" w:rsidRPr="00CB2773">
        <w:rPr>
          <w:rFonts w:ascii="Times New Roman" w:eastAsia="宋体" w:hAnsi="Times New Roman" w:cs="Times New Roman"/>
          <w:color w:val="auto"/>
        </w:rPr>
        <w:t>年</w:t>
      </w:r>
      <w:r w:rsidR="00845A84" w:rsidRPr="00CB2773">
        <w:rPr>
          <w:rFonts w:ascii="Times New Roman" w:eastAsia="宋体" w:hAnsi="Times New Roman" w:cs="Times New Roman" w:hint="eastAsia"/>
          <w:color w:val="auto"/>
        </w:rPr>
        <w:t>2</w:t>
      </w:r>
      <w:r w:rsidR="00845A84" w:rsidRPr="00CB2773">
        <w:rPr>
          <w:rFonts w:ascii="Times New Roman" w:eastAsia="宋体" w:hAnsi="Times New Roman" w:cs="Times New Roman"/>
          <w:color w:val="auto"/>
        </w:rPr>
        <w:t>月</w:t>
      </w:r>
      <w:r w:rsidR="003E6D19" w:rsidRPr="00CB2773">
        <w:rPr>
          <w:rFonts w:ascii="Times New Roman" w:eastAsia="宋体" w:hAnsi="Times New Roman" w:cs="Times New Roman" w:hint="eastAsia"/>
          <w:color w:val="auto"/>
        </w:rPr>
        <w:t>7</w:t>
      </w:r>
      <w:r w:rsidR="00845A84" w:rsidRPr="00CB2773">
        <w:rPr>
          <w:rFonts w:ascii="Times New Roman" w:eastAsia="宋体" w:hAnsi="Times New Roman" w:cs="Times New Roman"/>
          <w:color w:val="auto"/>
        </w:rPr>
        <w:t>日</w:t>
      </w:r>
      <w:r w:rsidRPr="00CB2773">
        <w:rPr>
          <w:rFonts w:ascii="Times New Roman" w:eastAsia="宋体" w:hAnsi="Times New Roman" w:cs="Times New Roman"/>
          <w:color w:val="auto"/>
        </w:rPr>
        <w:t>9:</w:t>
      </w:r>
      <w:r w:rsidRPr="00CB2773">
        <w:rPr>
          <w:rFonts w:ascii="Times New Roman" w:eastAsia="宋体" w:hAnsi="Times New Roman" w:cs="Times New Roman" w:hint="eastAsia"/>
          <w:color w:val="auto"/>
        </w:rPr>
        <w:t>30</w:t>
      </w:r>
      <w:r w:rsidRPr="00CB2773">
        <w:rPr>
          <w:rFonts w:ascii="Times New Roman" w:eastAsia="宋体" w:hAnsi="Times New Roman" w:cs="Times New Roman"/>
          <w:color w:val="auto"/>
        </w:rPr>
        <w:t>至</w:t>
      </w:r>
      <w:r w:rsidRPr="00CB2773">
        <w:rPr>
          <w:rFonts w:ascii="Times New Roman" w:eastAsia="宋体" w:hAnsi="Times New Roman" w:cs="Times New Roman"/>
          <w:color w:val="auto"/>
        </w:rPr>
        <w:t>12:00</w:t>
      </w:r>
      <w:r w:rsidRPr="00CB2773">
        <w:rPr>
          <w:rFonts w:ascii="Times New Roman" w:eastAsia="宋体" w:hAnsi="Times New Roman" w:cs="Times New Roman"/>
          <w:color w:val="auto"/>
        </w:rPr>
        <w:t>。</w:t>
      </w:r>
      <w:r w:rsidRPr="00CB2773">
        <w:rPr>
          <w:rFonts w:ascii="Times New Roman" w:eastAsia="宋体" w:hAnsi="Times New Roman" w:cs="Times New Roman" w:hint="eastAsia"/>
          <w:color w:val="auto"/>
        </w:rPr>
        <w:t>投标</w:t>
      </w:r>
      <w:r w:rsidRPr="00225C2F">
        <w:rPr>
          <w:rFonts w:ascii="Times New Roman" w:eastAsia="宋体" w:hAnsi="Times New Roman" w:cs="Times New Roman" w:hint="eastAsia"/>
          <w:color w:val="auto"/>
        </w:rPr>
        <w:t>人可在规定时间内使用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十</w:t>
      </w:r>
      <w:r w:rsidRPr="00597020">
        <w:rPr>
          <w:rFonts w:ascii="Times New Roman" w:eastAsia="宋体" w:hAnsi="Times New Roman" w:cs="Times New Roman"/>
          <w:color w:val="auto"/>
        </w:rPr>
        <w:t>、采购代理机构名称、地址</w:t>
      </w:r>
      <w:r w:rsidRPr="00597020">
        <w:rPr>
          <w:rFonts w:ascii="Times New Roman" w:eastAsia="宋体" w:hAnsi="Times New Roman" w:cs="Times New Roman" w:hint="eastAsia"/>
          <w:color w:val="auto"/>
        </w:rPr>
        <w:t>、</w:t>
      </w:r>
      <w:r w:rsidRPr="00597020">
        <w:rPr>
          <w:rFonts w:ascii="Times New Roman" w:eastAsia="宋体" w:hAnsi="Times New Roman" w:cs="Times New Roman"/>
          <w:color w:val="auto"/>
        </w:rPr>
        <w:t>联系人及联系方式</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（一）</w:t>
      </w:r>
      <w:r w:rsidRPr="00597020">
        <w:rPr>
          <w:rFonts w:ascii="Times New Roman" w:eastAsia="宋体" w:hAnsi="Times New Roman" w:cs="Times New Roman" w:hint="eastAsia"/>
          <w:color w:val="auto"/>
        </w:rPr>
        <w:t>采购代理机构名称：天津市政府采购中心</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（二）采购代理机构地址：天津市河东区红星路</w:t>
      </w:r>
      <w:r w:rsidRPr="00597020">
        <w:rPr>
          <w:rFonts w:ascii="Times New Roman" w:eastAsia="宋体" w:hAnsi="Times New Roman" w:cs="Times New Roman"/>
          <w:color w:val="auto"/>
        </w:rPr>
        <w:t>79</w:t>
      </w:r>
      <w:r w:rsidRPr="00597020">
        <w:rPr>
          <w:rFonts w:ascii="Times New Roman" w:eastAsia="宋体" w:hAnsi="Times New Roman" w:cs="Times New Roman"/>
          <w:color w:val="auto"/>
        </w:rPr>
        <w:t>号二楼</w:t>
      </w:r>
      <w:r w:rsidRPr="00597020">
        <w:rPr>
          <w:rFonts w:ascii="Times New Roman" w:eastAsia="宋体" w:hAnsi="Times New Roman" w:cs="Times New Roman" w:hint="eastAsia"/>
          <w:color w:val="auto"/>
        </w:rPr>
        <w:t>（邮编</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300161</w:t>
      </w:r>
      <w:r w:rsidRPr="00597020">
        <w:rPr>
          <w:rFonts w:ascii="Times New Roman" w:eastAsia="宋体" w:hAnsi="Times New Roman" w:cs="Times New Roman" w:hint="eastAsia"/>
          <w:color w:val="auto"/>
        </w:rPr>
        <w:t>）</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（三）</w:t>
      </w:r>
      <w:r w:rsidRPr="00597020">
        <w:rPr>
          <w:rFonts w:ascii="Times New Roman" w:eastAsia="宋体" w:hAnsi="Times New Roman" w:cs="Times New Roman"/>
          <w:color w:val="auto"/>
        </w:rPr>
        <w:t>联系人：</w:t>
      </w:r>
      <w:r w:rsidR="00113385">
        <w:rPr>
          <w:rFonts w:ascii="Times New Roman" w:eastAsia="宋体" w:hAnsi="Times New Roman" w:cs="Times New Roman" w:hint="eastAsia"/>
          <w:color w:val="auto"/>
        </w:rPr>
        <w:t>李楠、</w:t>
      </w:r>
      <w:r w:rsidR="00113385">
        <w:rPr>
          <w:rFonts w:ascii="Times New Roman" w:eastAsia="宋体" w:hAnsi="Times New Roman" w:cs="Times New Roman"/>
          <w:color w:val="auto"/>
        </w:rPr>
        <w:t>鲁志强</w:t>
      </w:r>
      <w:r w:rsidR="00113385">
        <w:rPr>
          <w:rFonts w:ascii="Times New Roman" w:eastAsia="宋体" w:hAnsi="Times New Roman" w:cs="Times New Roman" w:hint="eastAsia"/>
          <w:color w:val="auto"/>
        </w:rPr>
        <w:t>、</w:t>
      </w:r>
      <w:r w:rsidR="00113385">
        <w:rPr>
          <w:rFonts w:ascii="Times New Roman" w:eastAsia="宋体" w:hAnsi="Times New Roman" w:cs="Times New Roman"/>
          <w:color w:val="auto"/>
        </w:rPr>
        <w:t>杨光</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（四）</w:t>
      </w:r>
      <w:r w:rsidRPr="00597020">
        <w:rPr>
          <w:rFonts w:ascii="Times New Roman" w:eastAsia="宋体" w:hAnsi="Times New Roman" w:cs="Times New Roman"/>
          <w:color w:val="auto"/>
        </w:rPr>
        <w:t>网址：</w:t>
      </w:r>
      <w:r w:rsidRPr="00597020">
        <w:rPr>
          <w:rFonts w:ascii="Times New Roman" w:eastAsia="宋体" w:hAnsi="Times New Roman" w:cs="Times New Roman"/>
          <w:color w:val="auto"/>
        </w:rPr>
        <w:t>http://tjgpc.zwfwb.tj.gov.cn</w:t>
      </w:r>
    </w:p>
    <w:p w:rsidR="00ED442B" w:rsidRPr="00597020" w:rsidRDefault="00ED442B" w:rsidP="00597020">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（五）</w:t>
      </w:r>
      <w:r w:rsidRPr="00597020">
        <w:rPr>
          <w:rFonts w:ascii="Times New Roman" w:eastAsia="宋体" w:hAnsi="Times New Roman" w:cs="Times New Roman"/>
          <w:color w:val="auto"/>
        </w:rPr>
        <w:t>对外办公时间：</w:t>
      </w:r>
      <w:r w:rsidRPr="00597020">
        <w:rPr>
          <w:rFonts w:ascii="Times New Roman" w:eastAsia="宋体" w:hAnsi="Times New Roman" w:cs="Times New Roman" w:hint="eastAsia"/>
          <w:color w:val="auto"/>
        </w:rPr>
        <w:t>法定</w:t>
      </w:r>
      <w:r w:rsidRPr="00597020">
        <w:rPr>
          <w:rFonts w:ascii="Times New Roman" w:eastAsia="宋体" w:hAnsi="Times New Roman" w:cs="Times New Roman"/>
          <w:color w:val="auto"/>
        </w:rPr>
        <w:t>工作日</w:t>
      </w:r>
      <w:r w:rsidRPr="00597020">
        <w:rPr>
          <w:rFonts w:ascii="Times New Roman" w:eastAsia="宋体" w:hAnsi="Times New Roman" w:cs="Times New Roman"/>
          <w:color w:val="auto"/>
        </w:rPr>
        <w:t>9:00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12:00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14:00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w:t>
      </w:r>
      <w:r w:rsidR="006C3535" w:rsidRPr="00597020">
        <w:rPr>
          <w:rFonts w:ascii="Times New Roman" w:eastAsia="宋体" w:hAnsi="Times New Roman" w:cs="Times New Roman" w:hint="eastAsia"/>
          <w:color w:val="auto"/>
        </w:rPr>
        <w:t>7</w:t>
      </w:r>
      <w:r w:rsidRPr="00597020">
        <w:rPr>
          <w:rFonts w:ascii="Times New Roman" w:eastAsia="宋体" w:hAnsi="Times New Roman" w:cs="Times New Roman"/>
          <w:color w:val="auto"/>
        </w:rPr>
        <w:t>:00</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（六）咨询服务电话</w:t>
      </w:r>
      <w:r w:rsidRPr="00597020">
        <w:rPr>
          <w:rFonts w:ascii="Times New Roman" w:eastAsia="宋体" w:hAnsi="Times New Roman" w:cs="Times New Roman"/>
          <w:color w:val="auto"/>
        </w:rPr>
        <w:t>：</w:t>
      </w:r>
    </w:p>
    <w:p w:rsidR="00352A52" w:rsidRDefault="00352A52" w:rsidP="00352A52">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A37997">
        <w:rPr>
          <w:rFonts w:ascii="Times New Roman" w:eastAsia="宋体" w:hAnsi="Times New Roman" w:cs="Times New Roman"/>
          <w:color w:val="auto"/>
        </w:rPr>
        <w:t>24538167</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13385">
        <w:rPr>
          <w:rFonts w:ascii="Times New Roman" w:eastAsia="宋体" w:hAnsi="Times New Roman" w:cs="Times New Roman" w:hint="eastAsia"/>
          <w:color w:val="auto"/>
        </w:rPr>
        <w:t>8301</w:t>
      </w:r>
    </w:p>
    <w:p w:rsidR="00352A52" w:rsidRPr="00E72B88"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13385" w:rsidRPr="00750AB2" w:rsidRDefault="00113385" w:rsidP="00113385">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485747">
        <w:rPr>
          <w:rFonts w:ascii="Times New Roman" w:eastAsia="宋体" w:hAnsi="Times New Roman" w:cs="Times New Roman" w:hint="eastAsia"/>
          <w:color w:val="auto"/>
        </w:rPr>
        <w:t>天津市数据发展中心</w:t>
      </w:r>
    </w:p>
    <w:p w:rsidR="00113385" w:rsidRPr="00750AB2" w:rsidRDefault="00113385" w:rsidP="00113385">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485747">
        <w:rPr>
          <w:rFonts w:ascii="Times New Roman" w:eastAsia="宋体" w:hAnsi="Times New Roman" w:cs="Times New Roman" w:hint="eastAsia"/>
          <w:color w:val="auto"/>
        </w:rPr>
        <w:t>天津市河西区梅江道</w:t>
      </w:r>
      <w:r w:rsidRPr="00485747">
        <w:rPr>
          <w:rFonts w:ascii="Times New Roman" w:eastAsia="宋体" w:hAnsi="Times New Roman" w:cs="Times New Roman" w:hint="eastAsia"/>
          <w:color w:val="auto"/>
        </w:rPr>
        <w:t>20</w:t>
      </w:r>
      <w:r w:rsidRPr="00485747">
        <w:rPr>
          <w:rFonts w:ascii="Times New Roman" w:eastAsia="宋体" w:hAnsi="Times New Roman" w:cs="Times New Roman" w:hint="eastAsia"/>
          <w:color w:val="auto"/>
        </w:rPr>
        <w:t>号</w:t>
      </w:r>
    </w:p>
    <w:p w:rsidR="00113385" w:rsidRPr="00750AB2" w:rsidRDefault="00113385" w:rsidP="00113385">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485747">
        <w:rPr>
          <w:rFonts w:ascii="Times New Roman" w:eastAsia="宋体" w:hAnsi="Times New Roman" w:cs="Times New Roman" w:hint="eastAsia"/>
          <w:color w:val="auto"/>
        </w:rPr>
        <w:t>王超</w:t>
      </w:r>
    </w:p>
    <w:p w:rsidR="00113385" w:rsidRPr="00750AB2" w:rsidRDefault="00113385" w:rsidP="00113385">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485747">
        <w:rPr>
          <w:rFonts w:ascii="Times New Roman" w:eastAsia="宋体" w:hAnsi="Times New Roman" w:cs="Times New Roman"/>
          <w:color w:val="auto"/>
        </w:rPr>
        <w:t>022-60619199</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w:t>
      </w:r>
      <w:r w:rsidRPr="008111A5">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13385" w:rsidRPr="00977458" w:rsidRDefault="00113385" w:rsidP="00113385">
      <w:pPr>
        <w:pStyle w:val="Default"/>
        <w:spacing w:line="360" w:lineRule="auto"/>
        <w:ind w:firstLineChars="200" w:firstLine="446"/>
        <w:rPr>
          <w:rFonts w:ascii="Times New Roman" w:eastAsia="宋体" w:hAnsi="Times New Roman" w:cs="Times New Roman"/>
          <w:color w:val="auto"/>
        </w:rPr>
      </w:pPr>
      <w:r w:rsidRPr="00977458">
        <w:rPr>
          <w:rFonts w:ascii="Times New Roman" w:eastAsia="宋体" w:hAnsi="Times New Roman" w:cs="Times New Roman" w:hint="eastAsia"/>
          <w:color w:val="auto"/>
        </w:rPr>
        <w:t xml:space="preserve">1. </w:t>
      </w:r>
      <w:r w:rsidRPr="00977458">
        <w:rPr>
          <w:rFonts w:ascii="Times New Roman" w:eastAsia="宋体" w:hAnsi="Times New Roman" w:cs="Times New Roman" w:hint="eastAsia"/>
          <w:color w:val="auto"/>
        </w:rPr>
        <w:t>联系部门：天津市数据发展中心</w:t>
      </w:r>
    </w:p>
    <w:p w:rsidR="00113385" w:rsidRPr="00977458" w:rsidRDefault="00113385" w:rsidP="00113385">
      <w:pPr>
        <w:pStyle w:val="Default"/>
        <w:spacing w:line="360" w:lineRule="auto"/>
        <w:ind w:firstLineChars="200" w:firstLine="446"/>
        <w:rPr>
          <w:rFonts w:ascii="Times New Roman" w:eastAsia="宋体" w:hAnsi="Times New Roman" w:cs="Times New Roman"/>
          <w:color w:val="auto"/>
        </w:rPr>
      </w:pPr>
      <w:r w:rsidRPr="00977458">
        <w:rPr>
          <w:rFonts w:ascii="Times New Roman" w:eastAsia="宋体" w:hAnsi="Times New Roman" w:cs="Times New Roman" w:hint="eastAsia"/>
          <w:color w:val="auto"/>
        </w:rPr>
        <w:t xml:space="preserve">2. </w:t>
      </w:r>
      <w:r w:rsidRPr="00977458">
        <w:rPr>
          <w:rFonts w:ascii="Times New Roman" w:eastAsia="宋体" w:hAnsi="Times New Roman" w:cs="Times New Roman" w:hint="eastAsia"/>
          <w:color w:val="auto"/>
        </w:rPr>
        <w:t>联系地址：天津市河西区梅江道</w:t>
      </w:r>
      <w:r w:rsidRPr="00977458">
        <w:rPr>
          <w:rFonts w:ascii="Times New Roman" w:eastAsia="宋体" w:hAnsi="Times New Roman" w:cs="Times New Roman" w:hint="eastAsia"/>
          <w:color w:val="auto"/>
        </w:rPr>
        <w:t>20</w:t>
      </w:r>
      <w:r w:rsidRPr="00977458">
        <w:rPr>
          <w:rFonts w:ascii="Times New Roman" w:eastAsia="宋体" w:hAnsi="Times New Roman" w:cs="Times New Roman" w:hint="eastAsia"/>
          <w:color w:val="auto"/>
        </w:rPr>
        <w:t>号</w:t>
      </w:r>
    </w:p>
    <w:p w:rsidR="00113385" w:rsidRPr="00977458" w:rsidRDefault="00113385" w:rsidP="00113385">
      <w:pPr>
        <w:pStyle w:val="Default"/>
        <w:spacing w:line="360" w:lineRule="auto"/>
        <w:ind w:firstLineChars="200" w:firstLine="446"/>
        <w:rPr>
          <w:rFonts w:ascii="Times New Roman" w:eastAsia="宋体" w:hAnsi="Times New Roman" w:cs="Times New Roman"/>
          <w:color w:val="auto"/>
        </w:rPr>
      </w:pPr>
      <w:r w:rsidRPr="00977458">
        <w:rPr>
          <w:rFonts w:ascii="Times New Roman" w:eastAsia="宋体" w:hAnsi="Times New Roman" w:cs="Times New Roman" w:hint="eastAsia"/>
          <w:color w:val="auto"/>
        </w:rPr>
        <w:t xml:space="preserve">3. </w:t>
      </w:r>
      <w:r w:rsidRPr="00977458">
        <w:rPr>
          <w:rFonts w:ascii="Times New Roman" w:eastAsia="宋体" w:hAnsi="Times New Roman" w:cs="Times New Roman" w:hint="eastAsia"/>
          <w:color w:val="auto"/>
        </w:rPr>
        <w:t>联</w:t>
      </w:r>
      <w:r w:rsidRPr="00977458">
        <w:rPr>
          <w:rFonts w:ascii="Times New Roman" w:eastAsia="宋体" w:hAnsi="Times New Roman" w:cs="Times New Roman" w:hint="eastAsia"/>
          <w:color w:val="auto"/>
        </w:rPr>
        <w:t xml:space="preserve"> </w:t>
      </w:r>
      <w:r w:rsidRPr="00977458">
        <w:rPr>
          <w:rFonts w:ascii="Times New Roman" w:eastAsia="宋体" w:hAnsi="Times New Roman" w:cs="Times New Roman" w:hint="eastAsia"/>
          <w:color w:val="auto"/>
        </w:rPr>
        <w:t>系</w:t>
      </w:r>
      <w:r w:rsidRPr="00977458">
        <w:rPr>
          <w:rFonts w:ascii="Times New Roman" w:eastAsia="宋体" w:hAnsi="Times New Roman" w:cs="Times New Roman" w:hint="eastAsia"/>
          <w:color w:val="auto"/>
        </w:rPr>
        <w:t xml:space="preserve"> </w:t>
      </w:r>
      <w:r w:rsidRPr="00977458">
        <w:rPr>
          <w:rFonts w:ascii="Times New Roman" w:eastAsia="宋体" w:hAnsi="Times New Roman" w:cs="Times New Roman" w:hint="eastAsia"/>
          <w:color w:val="auto"/>
        </w:rPr>
        <w:t>人：王超</w:t>
      </w:r>
    </w:p>
    <w:p w:rsidR="00113385" w:rsidRPr="00977458" w:rsidRDefault="00113385" w:rsidP="00113385">
      <w:pPr>
        <w:pStyle w:val="Default"/>
        <w:spacing w:line="360" w:lineRule="auto"/>
        <w:ind w:firstLineChars="200" w:firstLine="446"/>
        <w:rPr>
          <w:rFonts w:ascii="Times New Roman" w:eastAsia="宋体" w:hAnsi="Times New Roman" w:cs="Times New Roman"/>
          <w:color w:val="auto"/>
        </w:rPr>
      </w:pPr>
      <w:r w:rsidRPr="00977458">
        <w:rPr>
          <w:rFonts w:ascii="Times New Roman" w:eastAsia="宋体" w:hAnsi="Times New Roman" w:cs="Times New Roman" w:hint="eastAsia"/>
          <w:color w:val="auto"/>
        </w:rPr>
        <w:t xml:space="preserve">4. </w:t>
      </w:r>
      <w:r w:rsidRPr="00977458">
        <w:rPr>
          <w:rFonts w:ascii="Times New Roman" w:eastAsia="宋体" w:hAnsi="Times New Roman" w:cs="Times New Roman" w:hint="eastAsia"/>
          <w:color w:val="auto"/>
        </w:rPr>
        <w:t>联系方式：</w:t>
      </w:r>
      <w:r w:rsidRPr="00977458">
        <w:rPr>
          <w:rFonts w:ascii="Times New Roman" w:eastAsia="宋体" w:hAnsi="Times New Roman" w:cs="Times New Roman"/>
          <w:color w:val="auto"/>
        </w:rPr>
        <w:t>022-60619199</w:t>
      </w:r>
    </w:p>
    <w:p w:rsidR="00ED442B" w:rsidRPr="008111A5" w:rsidRDefault="00ED442B" w:rsidP="00ED442B">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ED442B" w:rsidRPr="002C1229" w:rsidRDefault="00ED442B" w:rsidP="00ED442B">
      <w:pPr>
        <w:pStyle w:val="Default"/>
        <w:spacing w:line="360" w:lineRule="auto"/>
        <w:ind w:firstLineChars="200" w:firstLine="446"/>
        <w:jc w:val="both"/>
        <w:rPr>
          <w:rFonts w:ascii="Times New Roman" w:eastAsia="宋体" w:hAnsi="Times New Roman" w:cs="Times New Roman"/>
          <w:color w:val="auto"/>
        </w:rPr>
      </w:pPr>
      <w:r w:rsidRPr="002C1229">
        <w:rPr>
          <w:rFonts w:ascii="Times New Roman" w:eastAsia="宋体" w:hAnsi="Times New Roman" w:cs="Times New Roman"/>
          <w:color w:val="auto"/>
        </w:rPr>
        <w:t>十</w:t>
      </w:r>
      <w:r w:rsidRPr="002C1229">
        <w:rPr>
          <w:rFonts w:ascii="Times New Roman" w:eastAsia="宋体" w:hAnsi="Times New Roman" w:cs="Times New Roman" w:hint="eastAsia"/>
          <w:color w:val="auto"/>
        </w:rPr>
        <w:t>四</w:t>
      </w:r>
      <w:r w:rsidRPr="002C1229">
        <w:rPr>
          <w:rFonts w:ascii="Times New Roman" w:eastAsia="宋体" w:hAnsi="Times New Roman" w:cs="Times New Roman"/>
          <w:color w:val="auto"/>
        </w:rPr>
        <w:t>、招标代理服务费</w:t>
      </w:r>
    </w:p>
    <w:p w:rsidR="00113385" w:rsidRPr="002C1229" w:rsidRDefault="00113385" w:rsidP="00113385">
      <w:pPr>
        <w:pStyle w:val="Default"/>
        <w:spacing w:line="360" w:lineRule="auto"/>
        <w:ind w:firstLineChars="200" w:firstLine="446"/>
        <w:jc w:val="both"/>
        <w:rPr>
          <w:rFonts w:ascii="Times New Roman" w:eastAsia="宋体" w:hAnsi="Times New Roman" w:cs="Times New Roman"/>
          <w:color w:val="auto"/>
        </w:rPr>
      </w:pPr>
      <w:r w:rsidRPr="002C1229">
        <w:rPr>
          <w:rFonts w:ascii="Times New Roman" w:eastAsia="宋体" w:hAnsi="Times New Roman" w:cs="Times New Roman"/>
          <w:color w:val="auto"/>
        </w:rPr>
        <w:t>本项目第一包中</w:t>
      </w:r>
      <w:r w:rsidR="0055608E">
        <w:rPr>
          <w:rFonts w:ascii="Times New Roman" w:eastAsia="宋体" w:hAnsi="Times New Roman" w:cs="Times New Roman"/>
          <w:color w:val="auto"/>
        </w:rPr>
        <w:t>集中式</w:t>
      </w:r>
      <w:r w:rsidRPr="002C1229">
        <w:rPr>
          <w:rFonts w:ascii="Times New Roman" w:eastAsia="宋体" w:hAnsi="Times New Roman" w:cs="Times New Roman"/>
          <w:color w:val="auto"/>
        </w:rPr>
        <w:t>数据库及</w:t>
      </w:r>
      <w:r w:rsidR="00FF5471" w:rsidRPr="00FF5471">
        <w:rPr>
          <w:rFonts w:ascii="Times New Roman" w:eastAsia="宋体" w:hAnsi="Times New Roman" w:cs="Times New Roman" w:hint="eastAsia"/>
          <w:color w:val="auto"/>
        </w:rPr>
        <w:t>应用服务器</w:t>
      </w:r>
      <w:r w:rsidRPr="002C1229">
        <w:rPr>
          <w:rFonts w:ascii="Times New Roman" w:eastAsia="宋体" w:hAnsi="Times New Roman" w:cs="Times New Roman"/>
          <w:color w:val="auto"/>
        </w:rPr>
        <w:t>中间件不收取招标代理服务费</w:t>
      </w:r>
      <w:r w:rsidRPr="002C1229">
        <w:rPr>
          <w:rFonts w:ascii="Times New Roman" w:eastAsia="宋体" w:hAnsi="Times New Roman" w:cs="Times New Roman" w:hint="eastAsia"/>
          <w:color w:val="auto"/>
        </w:rPr>
        <w:t>。</w:t>
      </w:r>
    </w:p>
    <w:p w:rsidR="00113385" w:rsidRPr="002C1229" w:rsidRDefault="00113385" w:rsidP="00113385">
      <w:pPr>
        <w:pStyle w:val="Default"/>
        <w:spacing w:line="360" w:lineRule="auto"/>
        <w:ind w:firstLineChars="200" w:firstLine="446"/>
        <w:jc w:val="both"/>
        <w:rPr>
          <w:rFonts w:ascii="Times New Roman" w:eastAsia="宋体" w:hAnsi="Times New Roman" w:cs="Times New Roman"/>
          <w:color w:val="auto"/>
        </w:rPr>
      </w:pPr>
      <w:r w:rsidRPr="002C1229">
        <w:rPr>
          <w:rFonts w:ascii="Times New Roman" w:eastAsia="宋体" w:hAnsi="Times New Roman" w:cs="Times New Roman"/>
          <w:color w:val="auto"/>
        </w:rPr>
        <w:t>本项目第一包</w:t>
      </w:r>
      <w:r w:rsidR="0055608E">
        <w:rPr>
          <w:rFonts w:ascii="Times New Roman" w:eastAsia="宋体" w:hAnsi="Times New Roman" w:cs="Times New Roman"/>
          <w:color w:val="auto"/>
        </w:rPr>
        <w:t>除</w:t>
      </w:r>
      <w:r w:rsidR="0055608E" w:rsidRPr="0055608E">
        <w:rPr>
          <w:rFonts w:ascii="Times New Roman" w:eastAsia="宋体" w:hAnsi="Times New Roman" w:cs="Times New Roman" w:hint="eastAsia"/>
          <w:color w:val="auto"/>
        </w:rPr>
        <w:t>集中式数据库</w:t>
      </w:r>
      <w:r w:rsidR="0055608E">
        <w:rPr>
          <w:rFonts w:ascii="Times New Roman" w:eastAsia="宋体" w:hAnsi="Times New Roman" w:cs="Times New Roman" w:hint="eastAsia"/>
          <w:color w:val="auto"/>
        </w:rPr>
        <w:t>和</w:t>
      </w:r>
      <w:r w:rsidR="00FF5471" w:rsidRPr="00FF5471">
        <w:rPr>
          <w:rFonts w:ascii="Times New Roman" w:eastAsia="宋体" w:hAnsi="Times New Roman" w:cs="Times New Roman" w:hint="eastAsia"/>
          <w:color w:val="auto"/>
        </w:rPr>
        <w:t>应用服务器</w:t>
      </w:r>
      <w:r w:rsidR="0055608E" w:rsidRPr="0055608E">
        <w:rPr>
          <w:rFonts w:ascii="Times New Roman" w:eastAsia="宋体" w:hAnsi="Times New Roman" w:cs="Times New Roman" w:hint="eastAsia"/>
          <w:color w:val="auto"/>
        </w:rPr>
        <w:t>中间件</w:t>
      </w:r>
      <w:r w:rsidR="0055608E">
        <w:rPr>
          <w:rFonts w:ascii="Times New Roman" w:eastAsia="宋体" w:hAnsi="Times New Roman" w:cs="Times New Roman" w:hint="eastAsia"/>
          <w:color w:val="auto"/>
        </w:rPr>
        <w:t>以外部分</w:t>
      </w:r>
      <w:r w:rsidRPr="002C1229">
        <w:rPr>
          <w:rFonts w:ascii="Times New Roman" w:eastAsia="宋体" w:hAnsi="Times New Roman" w:cs="Times New Roman"/>
          <w:color w:val="auto"/>
        </w:rPr>
        <w:t>及第二</w:t>
      </w:r>
      <w:r w:rsidRPr="002C1229">
        <w:rPr>
          <w:rFonts w:ascii="Times New Roman" w:eastAsia="宋体" w:hAnsi="Times New Roman" w:cs="Times New Roman" w:hint="eastAsia"/>
          <w:color w:val="auto"/>
        </w:rPr>
        <w:t>、</w:t>
      </w:r>
      <w:r w:rsidRPr="002C1229">
        <w:rPr>
          <w:rFonts w:ascii="Times New Roman" w:eastAsia="宋体" w:hAnsi="Times New Roman" w:cs="Times New Roman"/>
          <w:color w:val="auto"/>
        </w:rPr>
        <w:t>三</w:t>
      </w:r>
      <w:r w:rsidRPr="002C1229">
        <w:rPr>
          <w:rFonts w:ascii="Times New Roman" w:eastAsia="宋体" w:hAnsi="Times New Roman" w:cs="Times New Roman" w:hint="eastAsia"/>
          <w:color w:val="auto"/>
        </w:rPr>
        <w:t>、</w:t>
      </w:r>
      <w:r w:rsidRPr="002C1229">
        <w:rPr>
          <w:rFonts w:ascii="Times New Roman" w:eastAsia="宋体" w:hAnsi="Times New Roman" w:cs="Times New Roman"/>
          <w:color w:val="auto"/>
        </w:rPr>
        <w:t>四包按以下比例向中标供应商收取招标代理服务费</w:t>
      </w:r>
      <w:r w:rsidRPr="002C122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D442B" w:rsidRPr="002C1229" w:rsidTr="00B11142">
        <w:trPr>
          <w:trHeight w:val="440"/>
          <w:tblHeader/>
          <w:jc w:val="center"/>
        </w:trPr>
        <w:tc>
          <w:tcPr>
            <w:tcW w:w="3656" w:type="dxa"/>
            <w:vAlign w:val="center"/>
          </w:tcPr>
          <w:p w:rsidR="00ED442B" w:rsidRPr="002C1229" w:rsidRDefault="00ED442B" w:rsidP="00B11142">
            <w:pPr>
              <w:tabs>
                <w:tab w:val="num" w:pos="750"/>
                <w:tab w:val="num" w:pos="840"/>
              </w:tabs>
              <w:adjustRightInd w:val="0"/>
              <w:snapToGrid w:val="0"/>
              <w:jc w:val="center"/>
              <w:rPr>
                <w:sz w:val="24"/>
              </w:rPr>
            </w:pPr>
            <w:r w:rsidRPr="002C1229">
              <w:rPr>
                <w:sz w:val="24"/>
              </w:rPr>
              <w:t>中标金额</w:t>
            </w:r>
            <w:r w:rsidRPr="002C1229">
              <w:rPr>
                <w:rFonts w:hint="eastAsia"/>
                <w:sz w:val="24"/>
              </w:rPr>
              <w:t>（万元）</w:t>
            </w:r>
          </w:p>
        </w:tc>
        <w:tc>
          <w:tcPr>
            <w:tcW w:w="3657" w:type="dxa"/>
            <w:vAlign w:val="center"/>
          </w:tcPr>
          <w:p w:rsidR="00ED442B" w:rsidRPr="002C1229" w:rsidRDefault="00ED442B" w:rsidP="00B11142">
            <w:pPr>
              <w:tabs>
                <w:tab w:val="num" w:pos="750"/>
                <w:tab w:val="num" w:pos="840"/>
              </w:tabs>
              <w:adjustRightInd w:val="0"/>
              <w:snapToGrid w:val="0"/>
              <w:jc w:val="center"/>
              <w:rPr>
                <w:sz w:val="24"/>
              </w:rPr>
            </w:pPr>
            <w:r w:rsidRPr="002C1229">
              <w:rPr>
                <w:sz w:val="24"/>
              </w:rPr>
              <w:t>费率</w:t>
            </w:r>
          </w:p>
        </w:tc>
      </w:tr>
      <w:tr w:rsidR="00ED442B" w:rsidRPr="002C1229" w:rsidTr="00B11142">
        <w:trPr>
          <w:trHeight w:val="440"/>
          <w:jc w:val="center"/>
        </w:trPr>
        <w:tc>
          <w:tcPr>
            <w:tcW w:w="3656" w:type="dxa"/>
            <w:vAlign w:val="center"/>
          </w:tcPr>
          <w:p w:rsidR="00ED442B" w:rsidRPr="002C1229" w:rsidRDefault="00ED442B" w:rsidP="00B11142">
            <w:pPr>
              <w:tabs>
                <w:tab w:val="num" w:pos="750"/>
                <w:tab w:val="num" w:pos="840"/>
              </w:tabs>
              <w:adjustRightInd w:val="0"/>
              <w:snapToGrid w:val="0"/>
              <w:jc w:val="center"/>
              <w:rPr>
                <w:sz w:val="24"/>
              </w:rPr>
            </w:pPr>
            <w:r w:rsidRPr="002C1229">
              <w:rPr>
                <w:sz w:val="24"/>
              </w:rPr>
              <w:t>100</w:t>
            </w:r>
            <w:r w:rsidRPr="002C1229">
              <w:rPr>
                <w:sz w:val="24"/>
              </w:rPr>
              <w:t>以下</w:t>
            </w:r>
          </w:p>
        </w:tc>
        <w:tc>
          <w:tcPr>
            <w:tcW w:w="3657" w:type="dxa"/>
            <w:vAlign w:val="center"/>
          </w:tcPr>
          <w:p w:rsidR="00ED442B" w:rsidRPr="002C1229" w:rsidRDefault="00ED442B" w:rsidP="00B11142">
            <w:pPr>
              <w:tabs>
                <w:tab w:val="num" w:pos="750"/>
                <w:tab w:val="num" w:pos="840"/>
              </w:tabs>
              <w:adjustRightInd w:val="0"/>
              <w:snapToGrid w:val="0"/>
              <w:jc w:val="center"/>
              <w:rPr>
                <w:sz w:val="24"/>
              </w:rPr>
            </w:pPr>
            <w:r w:rsidRPr="002C1229">
              <w:rPr>
                <w:sz w:val="24"/>
              </w:rPr>
              <w:t>1%</w:t>
            </w:r>
          </w:p>
        </w:tc>
      </w:tr>
      <w:tr w:rsidR="00ED442B" w:rsidRPr="002C1229" w:rsidTr="00B11142">
        <w:trPr>
          <w:trHeight w:val="440"/>
          <w:jc w:val="center"/>
        </w:trPr>
        <w:tc>
          <w:tcPr>
            <w:tcW w:w="3656" w:type="dxa"/>
            <w:vAlign w:val="center"/>
          </w:tcPr>
          <w:p w:rsidR="00ED442B" w:rsidRPr="002C1229" w:rsidRDefault="00ED442B" w:rsidP="00B11142">
            <w:pPr>
              <w:tabs>
                <w:tab w:val="num" w:pos="750"/>
                <w:tab w:val="num" w:pos="840"/>
              </w:tabs>
              <w:adjustRightInd w:val="0"/>
              <w:snapToGrid w:val="0"/>
              <w:jc w:val="center"/>
              <w:rPr>
                <w:sz w:val="24"/>
              </w:rPr>
            </w:pPr>
            <w:r w:rsidRPr="002C1229">
              <w:rPr>
                <w:sz w:val="24"/>
              </w:rPr>
              <w:t>100-500</w:t>
            </w:r>
          </w:p>
        </w:tc>
        <w:tc>
          <w:tcPr>
            <w:tcW w:w="3657" w:type="dxa"/>
            <w:vAlign w:val="center"/>
          </w:tcPr>
          <w:p w:rsidR="00ED442B" w:rsidRPr="002C1229" w:rsidRDefault="00ED442B" w:rsidP="00B11142">
            <w:pPr>
              <w:tabs>
                <w:tab w:val="num" w:pos="750"/>
                <w:tab w:val="num" w:pos="840"/>
              </w:tabs>
              <w:adjustRightInd w:val="0"/>
              <w:snapToGrid w:val="0"/>
              <w:jc w:val="center"/>
              <w:rPr>
                <w:sz w:val="24"/>
              </w:rPr>
            </w:pPr>
            <w:r w:rsidRPr="002C1229">
              <w:rPr>
                <w:rFonts w:hint="eastAsia"/>
                <w:sz w:val="24"/>
              </w:rPr>
              <w:t>0.8</w:t>
            </w:r>
            <w:r w:rsidRPr="002C1229">
              <w:rPr>
                <w:sz w:val="24"/>
              </w:rPr>
              <w:t>%</w:t>
            </w:r>
          </w:p>
        </w:tc>
      </w:tr>
      <w:tr w:rsidR="00ED442B" w:rsidRPr="002C1229" w:rsidTr="00B11142">
        <w:trPr>
          <w:trHeight w:val="440"/>
          <w:jc w:val="center"/>
        </w:trPr>
        <w:tc>
          <w:tcPr>
            <w:tcW w:w="3656" w:type="dxa"/>
            <w:vAlign w:val="center"/>
          </w:tcPr>
          <w:p w:rsidR="00ED442B" w:rsidRPr="002C1229" w:rsidRDefault="00ED442B" w:rsidP="00992830">
            <w:pPr>
              <w:tabs>
                <w:tab w:val="num" w:pos="750"/>
                <w:tab w:val="num" w:pos="840"/>
              </w:tabs>
              <w:adjustRightInd w:val="0"/>
              <w:snapToGrid w:val="0"/>
              <w:jc w:val="center"/>
              <w:rPr>
                <w:sz w:val="24"/>
              </w:rPr>
            </w:pPr>
            <w:r w:rsidRPr="002C1229">
              <w:rPr>
                <w:sz w:val="24"/>
              </w:rPr>
              <w:t>500-1000</w:t>
            </w:r>
          </w:p>
        </w:tc>
        <w:tc>
          <w:tcPr>
            <w:tcW w:w="3657" w:type="dxa"/>
            <w:vAlign w:val="center"/>
          </w:tcPr>
          <w:p w:rsidR="00ED442B" w:rsidRPr="002C1229" w:rsidRDefault="00ED442B" w:rsidP="00B11142">
            <w:pPr>
              <w:tabs>
                <w:tab w:val="num" w:pos="750"/>
                <w:tab w:val="num" w:pos="840"/>
              </w:tabs>
              <w:adjustRightInd w:val="0"/>
              <w:snapToGrid w:val="0"/>
              <w:jc w:val="center"/>
              <w:rPr>
                <w:sz w:val="24"/>
              </w:rPr>
            </w:pPr>
            <w:r w:rsidRPr="002C1229">
              <w:rPr>
                <w:sz w:val="24"/>
              </w:rPr>
              <w:t>0.</w:t>
            </w:r>
            <w:r w:rsidRPr="002C1229">
              <w:rPr>
                <w:rFonts w:hint="eastAsia"/>
                <w:sz w:val="24"/>
              </w:rPr>
              <w:t>45</w:t>
            </w:r>
            <w:r w:rsidRPr="002C1229">
              <w:rPr>
                <w:sz w:val="24"/>
              </w:rPr>
              <w:t>%</w:t>
            </w:r>
          </w:p>
        </w:tc>
      </w:tr>
      <w:tr w:rsidR="00ED442B" w:rsidRPr="002C1229" w:rsidTr="00B11142">
        <w:trPr>
          <w:trHeight w:val="440"/>
          <w:jc w:val="center"/>
        </w:trPr>
        <w:tc>
          <w:tcPr>
            <w:tcW w:w="3656" w:type="dxa"/>
            <w:vAlign w:val="center"/>
          </w:tcPr>
          <w:p w:rsidR="00ED442B" w:rsidRPr="002C1229" w:rsidRDefault="00ED442B" w:rsidP="00992830">
            <w:pPr>
              <w:tabs>
                <w:tab w:val="num" w:pos="750"/>
                <w:tab w:val="num" w:pos="840"/>
              </w:tabs>
              <w:adjustRightInd w:val="0"/>
              <w:snapToGrid w:val="0"/>
              <w:jc w:val="center"/>
              <w:rPr>
                <w:sz w:val="24"/>
              </w:rPr>
            </w:pPr>
            <w:r w:rsidRPr="002C1229">
              <w:rPr>
                <w:sz w:val="24"/>
              </w:rPr>
              <w:t>1000</w:t>
            </w:r>
            <w:r w:rsidRPr="002C1229">
              <w:rPr>
                <w:rFonts w:hint="eastAsia"/>
                <w:sz w:val="24"/>
              </w:rPr>
              <w:t>-5000</w:t>
            </w:r>
          </w:p>
        </w:tc>
        <w:tc>
          <w:tcPr>
            <w:tcW w:w="3657" w:type="dxa"/>
            <w:vAlign w:val="center"/>
          </w:tcPr>
          <w:p w:rsidR="00ED442B" w:rsidRPr="002C1229" w:rsidRDefault="00ED442B" w:rsidP="00B11142">
            <w:pPr>
              <w:tabs>
                <w:tab w:val="num" w:pos="750"/>
                <w:tab w:val="num" w:pos="840"/>
              </w:tabs>
              <w:adjustRightInd w:val="0"/>
              <w:snapToGrid w:val="0"/>
              <w:jc w:val="center"/>
              <w:rPr>
                <w:sz w:val="24"/>
              </w:rPr>
            </w:pPr>
            <w:r w:rsidRPr="002C1229">
              <w:rPr>
                <w:rFonts w:hint="eastAsia"/>
                <w:sz w:val="24"/>
              </w:rPr>
              <w:t>0.25%</w:t>
            </w:r>
          </w:p>
        </w:tc>
      </w:tr>
      <w:tr w:rsidR="00ED442B" w:rsidRPr="002C1229" w:rsidTr="00B11142">
        <w:trPr>
          <w:trHeight w:val="440"/>
          <w:jc w:val="center"/>
        </w:trPr>
        <w:tc>
          <w:tcPr>
            <w:tcW w:w="3656" w:type="dxa"/>
            <w:vAlign w:val="center"/>
          </w:tcPr>
          <w:p w:rsidR="00ED442B" w:rsidRPr="002C1229" w:rsidRDefault="00ED442B" w:rsidP="00992830">
            <w:pPr>
              <w:tabs>
                <w:tab w:val="num" w:pos="750"/>
                <w:tab w:val="num" w:pos="840"/>
              </w:tabs>
              <w:adjustRightInd w:val="0"/>
              <w:snapToGrid w:val="0"/>
              <w:jc w:val="center"/>
              <w:rPr>
                <w:sz w:val="24"/>
              </w:rPr>
            </w:pPr>
            <w:r w:rsidRPr="002C1229">
              <w:rPr>
                <w:rFonts w:hint="eastAsia"/>
                <w:sz w:val="24"/>
              </w:rPr>
              <w:t>5000-10000</w:t>
            </w:r>
          </w:p>
        </w:tc>
        <w:tc>
          <w:tcPr>
            <w:tcW w:w="3657" w:type="dxa"/>
            <w:vAlign w:val="center"/>
          </w:tcPr>
          <w:p w:rsidR="00ED442B" w:rsidRPr="002C1229" w:rsidRDefault="00ED442B" w:rsidP="00B11142">
            <w:pPr>
              <w:tabs>
                <w:tab w:val="num" w:pos="750"/>
                <w:tab w:val="num" w:pos="840"/>
              </w:tabs>
              <w:adjustRightInd w:val="0"/>
              <w:snapToGrid w:val="0"/>
              <w:jc w:val="center"/>
              <w:rPr>
                <w:sz w:val="24"/>
              </w:rPr>
            </w:pPr>
            <w:r w:rsidRPr="002C1229">
              <w:rPr>
                <w:rFonts w:hint="eastAsia"/>
                <w:sz w:val="24"/>
              </w:rPr>
              <w:t>0.1%</w:t>
            </w:r>
          </w:p>
        </w:tc>
      </w:tr>
      <w:tr w:rsidR="00ED442B" w:rsidRPr="002C1229" w:rsidTr="00B11142">
        <w:trPr>
          <w:trHeight w:val="440"/>
          <w:jc w:val="center"/>
        </w:trPr>
        <w:tc>
          <w:tcPr>
            <w:tcW w:w="3656" w:type="dxa"/>
            <w:vAlign w:val="center"/>
          </w:tcPr>
          <w:p w:rsidR="00ED442B" w:rsidRPr="002C1229" w:rsidRDefault="00ED442B" w:rsidP="00B11142">
            <w:pPr>
              <w:tabs>
                <w:tab w:val="num" w:pos="750"/>
                <w:tab w:val="num" w:pos="840"/>
              </w:tabs>
              <w:adjustRightInd w:val="0"/>
              <w:snapToGrid w:val="0"/>
              <w:jc w:val="center"/>
              <w:rPr>
                <w:sz w:val="24"/>
              </w:rPr>
            </w:pPr>
            <w:r w:rsidRPr="002C1229">
              <w:rPr>
                <w:rFonts w:hint="eastAsia"/>
                <w:sz w:val="24"/>
              </w:rPr>
              <w:t>10000-100000</w:t>
            </w:r>
          </w:p>
        </w:tc>
        <w:tc>
          <w:tcPr>
            <w:tcW w:w="3657" w:type="dxa"/>
            <w:vAlign w:val="center"/>
          </w:tcPr>
          <w:p w:rsidR="00ED442B" w:rsidRPr="002C1229" w:rsidRDefault="00ED442B" w:rsidP="00B11142">
            <w:pPr>
              <w:tabs>
                <w:tab w:val="num" w:pos="750"/>
                <w:tab w:val="num" w:pos="840"/>
              </w:tabs>
              <w:adjustRightInd w:val="0"/>
              <w:snapToGrid w:val="0"/>
              <w:jc w:val="center"/>
              <w:rPr>
                <w:sz w:val="24"/>
              </w:rPr>
            </w:pPr>
            <w:r w:rsidRPr="002C1229">
              <w:rPr>
                <w:rFonts w:hint="eastAsia"/>
                <w:sz w:val="24"/>
              </w:rPr>
              <w:t>0.05%</w:t>
            </w:r>
          </w:p>
        </w:tc>
      </w:tr>
    </w:tbl>
    <w:p w:rsidR="00ED442B" w:rsidRPr="002C1229" w:rsidRDefault="00ED442B" w:rsidP="00ED442B">
      <w:pPr>
        <w:tabs>
          <w:tab w:val="left" w:pos="700"/>
        </w:tabs>
        <w:autoSpaceDE w:val="0"/>
        <w:autoSpaceDN w:val="0"/>
        <w:adjustRightInd w:val="0"/>
        <w:spacing w:line="360" w:lineRule="auto"/>
        <w:ind w:firstLineChars="200" w:firstLine="446"/>
        <w:rPr>
          <w:sz w:val="24"/>
          <w:lang w:val="zh-CN"/>
        </w:rPr>
      </w:pPr>
      <w:r w:rsidRPr="002C1229">
        <w:rPr>
          <w:sz w:val="24"/>
          <w:lang w:val="zh-CN"/>
        </w:rPr>
        <w:t>服务费按差额定率累进法计算</w:t>
      </w:r>
      <w:r w:rsidRPr="002C1229">
        <w:rPr>
          <w:rFonts w:hint="eastAsia"/>
          <w:sz w:val="24"/>
          <w:lang w:val="zh-CN"/>
        </w:rPr>
        <w:t>，向下取整，精确到元。</w:t>
      </w:r>
      <w:r w:rsidRPr="002C1229">
        <w:rPr>
          <w:sz w:val="24"/>
          <w:lang w:val="zh-CN"/>
        </w:rPr>
        <w:t>例如</w:t>
      </w:r>
      <w:r w:rsidRPr="002C1229">
        <w:rPr>
          <w:sz w:val="24"/>
        </w:rPr>
        <w:t>中标</w:t>
      </w:r>
      <w:r w:rsidRPr="002C1229">
        <w:rPr>
          <w:sz w:val="24"/>
          <w:lang w:val="zh-CN"/>
        </w:rPr>
        <w:t>金额为</w:t>
      </w:r>
      <w:r w:rsidRPr="002C1229">
        <w:rPr>
          <w:sz w:val="24"/>
          <w:lang w:val="zh-CN"/>
        </w:rPr>
        <w:t>680</w:t>
      </w:r>
      <w:r w:rsidRPr="002C1229">
        <w:rPr>
          <w:rFonts w:hint="eastAsia"/>
          <w:sz w:val="24"/>
          <w:lang w:val="zh-CN"/>
        </w:rPr>
        <w:t>5000</w:t>
      </w:r>
      <w:r w:rsidRPr="002C1229">
        <w:rPr>
          <w:sz w:val="24"/>
          <w:lang w:val="zh-CN"/>
        </w:rPr>
        <w:t>元，服务费</w:t>
      </w:r>
      <w:r w:rsidRPr="002C1229">
        <w:rPr>
          <w:rFonts w:hint="eastAsia"/>
          <w:sz w:val="24"/>
          <w:lang w:val="zh-CN"/>
        </w:rPr>
        <w:t>=</w:t>
      </w:r>
      <w:r w:rsidRPr="002C1229">
        <w:rPr>
          <w:sz w:val="24"/>
          <w:lang w:val="zh-CN"/>
        </w:rPr>
        <w:t>100</w:t>
      </w:r>
      <w:r w:rsidRPr="002C1229">
        <w:rPr>
          <w:rFonts w:hint="eastAsia"/>
          <w:sz w:val="24"/>
          <w:lang w:val="zh-CN"/>
        </w:rPr>
        <w:t>0000</w:t>
      </w:r>
      <w:r w:rsidRPr="002C1229">
        <w:rPr>
          <w:sz w:val="24"/>
          <w:lang w:val="zh-CN"/>
        </w:rPr>
        <w:t>×1%+</w:t>
      </w:r>
      <w:r w:rsidRPr="002C1229">
        <w:rPr>
          <w:rFonts w:hint="eastAsia"/>
          <w:sz w:val="24"/>
          <w:lang w:val="zh-CN"/>
        </w:rPr>
        <w:t>（</w:t>
      </w:r>
      <w:r w:rsidRPr="002C1229">
        <w:rPr>
          <w:sz w:val="24"/>
          <w:lang w:val="zh-CN"/>
        </w:rPr>
        <w:t>500</w:t>
      </w:r>
      <w:r w:rsidRPr="002C1229">
        <w:rPr>
          <w:rFonts w:hint="eastAsia"/>
          <w:sz w:val="24"/>
          <w:lang w:val="zh-CN"/>
        </w:rPr>
        <w:t>0000</w:t>
      </w:r>
      <w:r w:rsidRPr="002C1229">
        <w:rPr>
          <w:sz w:val="24"/>
          <w:lang w:val="zh-CN"/>
        </w:rPr>
        <w:t>-100</w:t>
      </w:r>
      <w:r w:rsidRPr="002C1229">
        <w:rPr>
          <w:rFonts w:hint="eastAsia"/>
          <w:sz w:val="24"/>
          <w:lang w:val="zh-CN"/>
        </w:rPr>
        <w:t>0000</w:t>
      </w:r>
      <w:r w:rsidRPr="002C1229">
        <w:rPr>
          <w:rFonts w:hint="eastAsia"/>
          <w:sz w:val="24"/>
          <w:lang w:val="zh-CN"/>
        </w:rPr>
        <w:t>）</w:t>
      </w:r>
      <w:r w:rsidRPr="002C1229">
        <w:rPr>
          <w:sz w:val="24"/>
          <w:lang w:val="zh-CN"/>
        </w:rPr>
        <w:t>×</w:t>
      </w:r>
      <w:r w:rsidRPr="002C1229">
        <w:rPr>
          <w:rFonts w:hint="eastAsia"/>
          <w:sz w:val="24"/>
          <w:lang w:val="zh-CN"/>
        </w:rPr>
        <w:t>0.8</w:t>
      </w:r>
      <w:r w:rsidRPr="002C1229">
        <w:rPr>
          <w:sz w:val="24"/>
          <w:lang w:val="zh-CN"/>
        </w:rPr>
        <w:t>%+</w:t>
      </w:r>
      <w:r w:rsidRPr="002C1229">
        <w:rPr>
          <w:rFonts w:hint="eastAsia"/>
          <w:sz w:val="24"/>
          <w:lang w:val="zh-CN"/>
        </w:rPr>
        <w:t>（</w:t>
      </w:r>
      <w:r w:rsidRPr="002C1229">
        <w:rPr>
          <w:sz w:val="24"/>
          <w:lang w:val="zh-CN"/>
        </w:rPr>
        <w:t>680</w:t>
      </w:r>
      <w:r w:rsidRPr="002C1229">
        <w:rPr>
          <w:rFonts w:hint="eastAsia"/>
          <w:sz w:val="24"/>
          <w:lang w:val="zh-CN"/>
        </w:rPr>
        <w:t>5000</w:t>
      </w:r>
      <w:r w:rsidRPr="002C1229">
        <w:rPr>
          <w:sz w:val="24"/>
          <w:lang w:val="zh-CN"/>
        </w:rPr>
        <w:t>-500</w:t>
      </w:r>
      <w:r w:rsidRPr="002C1229">
        <w:rPr>
          <w:rFonts w:hint="eastAsia"/>
          <w:sz w:val="24"/>
          <w:lang w:val="zh-CN"/>
        </w:rPr>
        <w:t>0000</w:t>
      </w:r>
      <w:r w:rsidRPr="002C1229">
        <w:rPr>
          <w:rFonts w:hint="eastAsia"/>
          <w:sz w:val="24"/>
          <w:lang w:val="zh-CN"/>
        </w:rPr>
        <w:t>）</w:t>
      </w:r>
      <w:r w:rsidRPr="002C1229">
        <w:rPr>
          <w:sz w:val="24"/>
          <w:lang w:val="zh-CN"/>
        </w:rPr>
        <w:lastRenderedPageBreak/>
        <w:t>×0.</w:t>
      </w:r>
      <w:r w:rsidRPr="002C1229">
        <w:rPr>
          <w:rFonts w:hint="eastAsia"/>
          <w:sz w:val="24"/>
          <w:lang w:val="zh-CN"/>
        </w:rPr>
        <w:t>45</w:t>
      </w:r>
      <w:r w:rsidRPr="002C1229">
        <w:rPr>
          <w:sz w:val="24"/>
          <w:lang w:val="zh-CN"/>
        </w:rPr>
        <w:t>%=</w:t>
      </w:r>
      <w:r w:rsidR="00EC5370" w:rsidRPr="002C1229">
        <w:rPr>
          <w:rFonts w:hint="eastAsia"/>
          <w:sz w:val="24"/>
          <w:lang w:val="zh-CN"/>
        </w:rPr>
        <w:t>50122.5</w:t>
      </w:r>
      <w:r w:rsidR="00EC5370" w:rsidRPr="002C1229">
        <w:rPr>
          <w:sz w:val="24"/>
          <w:lang w:val="zh-CN"/>
        </w:rPr>
        <w:t>元，服务费</w:t>
      </w:r>
      <w:r w:rsidR="00EC5370" w:rsidRPr="002C1229">
        <w:rPr>
          <w:rFonts w:hint="eastAsia"/>
          <w:sz w:val="24"/>
          <w:lang w:val="zh-CN"/>
        </w:rPr>
        <w:t>缴纳</w:t>
      </w:r>
      <w:r w:rsidR="00EC5370" w:rsidRPr="002C1229">
        <w:rPr>
          <w:rFonts w:hint="eastAsia"/>
          <w:sz w:val="24"/>
          <w:lang w:val="zh-CN"/>
        </w:rPr>
        <w:t>50122</w:t>
      </w:r>
      <w:r w:rsidR="00EC5370" w:rsidRPr="002C1229">
        <w:rPr>
          <w:rFonts w:hint="eastAsia"/>
          <w:sz w:val="24"/>
          <w:lang w:val="zh-CN"/>
        </w:rPr>
        <w:t>元</w:t>
      </w:r>
      <w:r w:rsidRPr="002C1229">
        <w:rPr>
          <w:rFonts w:hint="eastAsia"/>
          <w:sz w:val="24"/>
          <w:lang w:val="zh-CN"/>
        </w:rPr>
        <w:t>。</w:t>
      </w:r>
      <w:r w:rsidRPr="002C1229">
        <w:rPr>
          <w:sz w:val="24"/>
          <w:lang w:val="zh-CN"/>
        </w:rPr>
        <w:t>其中中标金额以《中标通知书》为准。</w:t>
      </w:r>
    </w:p>
    <w:p w:rsidR="006A4316" w:rsidRPr="002C1229" w:rsidRDefault="00ED442B" w:rsidP="00ED442B">
      <w:pPr>
        <w:tabs>
          <w:tab w:val="left" w:pos="700"/>
        </w:tabs>
        <w:autoSpaceDE w:val="0"/>
        <w:autoSpaceDN w:val="0"/>
        <w:adjustRightInd w:val="0"/>
        <w:spacing w:line="360" w:lineRule="auto"/>
        <w:ind w:firstLineChars="200" w:firstLine="446"/>
        <w:rPr>
          <w:sz w:val="24"/>
          <w:szCs w:val="24"/>
          <w:lang w:val="zh-CN"/>
        </w:rPr>
      </w:pPr>
      <w:r w:rsidRPr="002C1229">
        <w:rPr>
          <w:rFonts w:hint="eastAsia"/>
          <w:sz w:val="24"/>
          <w:szCs w:val="24"/>
        </w:rPr>
        <w:t>中标供应商应于中标公告发布之日起</w:t>
      </w:r>
      <w:r w:rsidRPr="002C1229">
        <w:rPr>
          <w:rFonts w:hint="eastAsia"/>
          <w:sz w:val="24"/>
          <w:szCs w:val="24"/>
        </w:rPr>
        <w:t>5</w:t>
      </w:r>
      <w:r w:rsidRPr="002C1229">
        <w:rPr>
          <w:rFonts w:hint="eastAsia"/>
          <w:sz w:val="24"/>
          <w:szCs w:val="24"/>
        </w:rPr>
        <w:t>个工作日内缴纳</w:t>
      </w:r>
      <w:r w:rsidRPr="002C1229">
        <w:rPr>
          <w:rFonts w:hint="eastAsia"/>
          <w:sz w:val="24"/>
          <w:szCs w:val="24"/>
          <w:lang w:val="zh-CN"/>
        </w:rPr>
        <w:t>招标代理服务费，缴费单位名称须与投标单位名称一致，缴费时请注明项目编号及中标包号。</w:t>
      </w:r>
    </w:p>
    <w:p w:rsidR="00ED442B" w:rsidRPr="002C1229" w:rsidRDefault="00ED442B" w:rsidP="00ED442B">
      <w:pPr>
        <w:pStyle w:val="Default"/>
        <w:spacing w:line="360" w:lineRule="auto"/>
        <w:ind w:firstLineChars="200" w:firstLine="446"/>
        <w:rPr>
          <w:rFonts w:ascii="Times New Roman" w:eastAsia="宋体" w:hAnsi="Times New Roman" w:cs="Times New Roman"/>
          <w:color w:val="auto"/>
        </w:rPr>
      </w:pPr>
      <w:r w:rsidRPr="002C1229">
        <w:rPr>
          <w:rFonts w:ascii="Times New Roman" w:eastAsia="宋体" w:hAnsi="Times New Roman" w:cs="Times New Roman" w:hint="eastAsia"/>
          <w:color w:val="auto"/>
        </w:rPr>
        <w:t>名</w:t>
      </w:r>
      <w:r w:rsidRPr="002C1229">
        <w:rPr>
          <w:rFonts w:ascii="Times New Roman" w:eastAsia="宋体" w:hAnsi="Times New Roman" w:cs="Times New Roman" w:hint="eastAsia"/>
          <w:color w:val="auto"/>
        </w:rPr>
        <w:t xml:space="preserve">        </w:t>
      </w:r>
      <w:r w:rsidRPr="002C1229">
        <w:rPr>
          <w:rFonts w:ascii="Times New Roman" w:eastAsia="宋体" w:hAnsi="Times New Roman" w:cs="Times New Roman" w:hint="eastAsia"/>
          <w:color w:val="auto"/>
        </w:rPr>
        <w:t>称：天津市公共资源交易中心</w:t>
      </w:r>
    </w:p>
    <w:p w:rsidR="00ED442B" w:rsidRPr="002C1229" w:rsidRDefault="00ED442B" w:rsidP="00ED442B">
      <w:pPr>
        <w:pStyle w:val="Default"/>
        <w:spacing w:line="360" w:lineRule="auto"/>
        <w:ind w:firstLineChars="200" w:firstLine="446"/>
        <w:rPr>
          <w:rFonts w:ascii="Times New Roman" w:eastAsia="宋体" w:hAnsi="Times New Roman" w:cs="Times New Roman"/>
          <w:color w:val="auto"/>
        </w:rPr>
      </w:pPr>
      <w:r w:rsidRPr="002C1229">
        <w:rPr>
          <w:rFonts w:ascii="Times New Roman" w:eastAsia="宋体" w:hAnsi="Times New Roman" w:cs="Times New Roman" w:hint="eastAsia"/>
          <w:color w:val="auto"/>
        </w:rPr>
        <w:t>开户行及账号：中国建设银行股份有限公司天津明华支行</w:t>
      </w:r>
      <w:r w:rsidRPr="002C1229">
        <w:rPr>
          <w:rFonts w:ascii="Times New Roman" w:eastAsia="宋体" w:hAnsi="Times New Roman" w:cs="Times New Roman" w:hint="eastAsia"/>
          <w:color w:val="auto"/>
        </w:rPr>
        <w:t xml:space="preserve"> </w:t>
      </w:r>
    </w:p>
    <w:p w:rsidR="00ED442B" w:rsidRPr="002C1229" w:rsidRDefault="00ED442B" w:rsidP="00ED442B">
      <w:pPr>
        <w:pStyle w:val="Default"/>
        <w:spacing w:line="360" w:lineRule="auto"/>
        <w:ind w:firstLineChars="897" w:firstLine="2002"/>
        <w:rPr>
          <w:rFonts w:ascii="Times New Roman" w:eastAsia="宋体" w:hAnsi="Times New Roman" w:cs="Times New Roman"/>
          <w:color w:val="auto"/>
        </w:rPr>
      </w:pPr>
      <w:r w:rsidRPr="002C1229">
        <w:rPr>
          <w:rFonts w:ascii="Times New Roman" w:eastAsia="宋体" w:hAnsi="Times New Roman" w:cs="Times New Roman"/>
          <w:color w:val="auto"/>
        </w:rPr>
        <w:t>1205 0162 4900 0000 0675</w:t>
      </w:r>
    </w:p>
    <w:p w:rsidR="00ED442B" w:rsidRPr="002C1229" w:rsidRDefault="00ED442B" w:rsidP="00ED442B">
      <w:pPr>
        <w:pStyle w:val="Default"/>
        <w:spacing w:line="360" w:lineRule="auto"/>
        <w:ind w:firstLineChars="200" w:firstLine="446"/>
        <w:rPr>
          <w:rFonts w:ascii="Times New Roman" w:eastAsia="宋体" w:hAnsi="Times New Roman" w:cs="Times New Roman"/>
          <w:color w:val="auto"/>
        </w:rPr>
      </w:pPr>
      <w:r w:rsidRPr="002C1229">
        <w:rPr>
          <w:rFonts w:ascii="Times New Roman" w:eastAsia="宋体" w:hAnsi="Times New Roman" w:cs="Times New Roman" w:hint="eastAsia"/>
          <w:color w:val="auto"/>
        </w:rPr>
        <w:t>银行联行号：</w:t>
      </w:r>
      <w:r w:rsidRPr="002C1229">
        <w:rPr>
          <w:rFonts w:ascii="Times New Roman" w:eastAsia="宋体" w:hAnsi="Times New Roman" w:cs="Times New Roman" w:hint="eastAsia"/>
          <w:color w:val="auto"/>
        </w:rPr>
        <w:t>105110039436</w:t>
      </w:r>
    </w:p>
    <w:p w:rsidR="00ED442B" w:rsidRPr="002C1229" w:rsidRDefault="00ED442B" w:rsidP="00ED442B">
      <w:pPr>
        <w:pStyle w:val="Default"/>
        <w:spacing w:line="360" w:lineRule="auto"/>
        <w:ind w:firstLineChars="200" w:firstLine="446"/>
        <w:rPr>
          <w:rFonts w:ascii="Times New Roman" w:eastAsia="宋体" w:hAnsi="Times New Roman" w:cs="Times New Roman"/>
          <w:color w:val="auto"/>
        </w:rPr>
      </w:pPr>
      <w:r w:rsidRPr="002C1229">
        <w:rPr>
          <w:rFonts w:ascii="Times New Roman" w:eastAsia="宋体" w:hAnsi="Times New Roman" w:cs="Times New Roman" w:hint="eastAsia"/>
          <w:color w:val="auto"/>
        </w:rPr>
        <w:t>纳税人识别号：</w:t>
      </w:r>
      <w:r w:rsidRPr="002C1229">
        <w:rPr>
          <w:rFonts w:ascii="Times New Roman" w:eastAsia="宋体" w:hAnsi="Times New Roman" w:cs="Times New Roman" w:hint="eastAsia"/>
          <w:color w:val="auto"/>
        </w:rPr>
        <w:t>1212 0000 MB1E 44809C</w:t>
      </w:r>
    </w:p>
    <w:p w:rsidR="00ED442B" w:rsidRPr="002C1229" w:rsidRDefault="00ED442B" w:rsidP="00ED442B">
      <w:pPr>
        <w:pStyle w:val="Default"/>
        <w:spacing w:line="360" w:lineRule="auto"/>
        <w:ind w:firstLineChars="200" w:firstLine="446"/>
        <w:jc w:val="both"/>
        <w:rPr>
          <w:rFonts w:ascii="Times New Roman" w:eastAsia="宋体" w:hAnsi="Times New Roman" w:cs="Times New Roman"/>
          <w:color w:val="auto"/>
        </w:rPr>
      </w:pPr>
      <w:r w:rsidRPr="002C1229">
        <w:rPr>
          <w:rFonts w:ascii="Times New Roman" w:eastAsia="宋体" w:hAnsi="Times New Roman" w:cs="Times New Roman" w:hint="eastAsia"/>
          <w:color w:val="auto"/>
        </w:rPr>
        <w:t>地址：天津市河东区红星路</w:t>
      </w:r>
      <w:r w:rsidRPr="002C1229">
        <w:rPr>
          <w:rFonts w:ascii="Times New Roman" w:eastAsia="宋体" w:hAnsi="Times New Roman" w:cs="Times New Roman" w:hint="eastAsia"/>
          <w:color w:val="auto"/>
        </w:rPr>
        <w:t>79</w:t>
      </w:r>
      <w:r w:rsidRPr="002C1229">
        <w:rPr>
          <w:rFonts w:ascii="Times New Roman" w:eastAsia="宋体" w:hAnsi="Times New Roman" w:cs="Times New Roman" w:hint="eastAsia"/>
          <w:color w:val="auto"/>
        </w:rPr>
        <w:t>号</w:t>
      </w:r>
    </w:p>
    <w:p w:rsidR="008E1CE3" w:rsidRPr="002C1229" w:rsidRDefault="008E1CE3" w:rsidP="00ED442B">
      <w:pPr>
        <w:pStyle w:val="Default"/>
        <w:spacing w:line="360" w:lineRule="auto"/>
        <w:ind w:firstLineChars="200" w:firstLine="446"/>
        <w:jc w:val="both"/>
        <w:rPr>
          <w:rFonts w:ascii="Times New Roman" w:eastAsia="宋体" w:hAnsi="Times New Roman" w:cs="Times New Roman"/>
          <w:color w:val="auto"/>
        </w:rPr>
      </w:pPr>
      <w:r w:rsidRPr="002C1229">
        <w:rPr>
          <w:rFonts w:ascii="Times New Roman" w:eastAsia="宋体" w:hAnsi="Times New Roman" w:cs="Times New Roman" w:hint="eastAsia"/>
          <w:color w:val="auto"/>
        </w:rPr>
        <w:t>缴费及申请开票系统：</w:t>
      </w:r>
      <w:r w:rsidR="009C5D96" w:rsidRPr="002C1229">
        <w:rPr>
          <w:rFonts w:ascii="Times New Roman" w:eastAsia="宋体" w:hAnsi="Times New Roman" w:cs="Times New Roman" w:hint="eastAsia"/>
          <w:color w:val="auto"/>
        </w:rPr>
        <w:t>http://pay.tjggzy.cn/</w:t>
      </w:r>
    </w:p>
    <w:p w:rsidR="00ED442B" w:rsidRPr="002C1229" w:rsidRDefault="00A74576" w:rsidP="00ED442B">
      <w:pPr>
        <w:pStyle w:val="Default"/>
        <w:spacing w:line="360" w:lineRule="auto"/>
        <w:ind w:firstLineChars="200" w:firstLine="446"/>
        <w:jc w:val="both"/>
        <w:rPr>
          <w:rFonts w:ascii="Times New Roman" w:eastAsia="宋体" w:hAnsi="Times New Roman" w:cs="Times New Roman"/>
          <w:color w:val="auto"/>
          <w:kern w:val="2"/>
          <w:lang w:val="zh-CN"/>
        </w:rPr>
      </w:pPr>
      <w:r w:rsidRPr="002C1229">
        <w:rPr>
          <w:rFonts w:ascii="Times New Roman" w:eastAsia="宋体" w:hAnsi="Times New Roman" w:cs="Times New Roman" w:hint="eastAsia"/>
          <w:color w:val="auto"/>
          <w:kern w:val="2"/>
          <w:lang w:val="zh-CN"/>
        </w:rPr>
        <w:t>缴费及开票咨询电话：</w:t>
      </w:r>
      <w:r w:rsidRPr="002C1229">
        <w:rPr>
          <w:rFonts w:ascii="Times New Roman" w:eastAsia="宋体" w:hAnsi="Times New Roman" w:cs="Times New Roman" w:hint="eastAsia"/>
          <w:color w:val="auto"/>
          <w:kern w:val="2"/>
          <w:lang w:val="zh-CN"/>
        </w:rPr>
        <w:t>022-24532012</w:t>
      </w:r>
    </w:p>
    <w:p w:rsidR="003C57A7" w:rsidRPr="00DA11A1" w:rsidRDefault="003C57A7" w:rsidP="003C57A7">
      <w:pPr>
        <w:pStyle w:val="Default"/>
        <w:spacing w:line="360" w:lineRule="auto"/>
        <w:ind w:firstLineChars="200" w:firstLine="446"/>
        <w:jc w:val="both"/>
        <w:rPr>
          <w:color w:val="auto"/>
          <w:lang w:val="zh-CN"/>
        </w:rPr>
      </w:pPr>
      <w:r w:rsidRPr="002C1229">
        <w:rPr>
          <w:rFonts w:hint="eastAsia"/>
          <w:color w:val="auto"/>
          <w:lang w:val="zh-CN"/>
        </w:rPr>
        <w:t>十五、《</w:t>
      </w:r>
      <w:r w:rsidRPr="002C1229">
        <w:rPr>
          <w:rFonts w:asciiTheme="minorEastAsia" w:eastAsiaTheme="minorEastAsia" w:hAnsiTheme="minorEastAsia" w:cs="Times New Roman"/>
          <w:bCs/>
          <w:color w:val="auto"/>
        </w:rPr>
        <w:t>“政采贷”业务提示函</w:t>
      </w:r>
      <w:r w:rsidRPr="002C1229">
        <w:rPr>
          <w:rFonts w:hint="eastAsia"/>
          <w:color w:val="auto"/>
          <w:lang w:val="zh-CN"/>
        </w:rPr>
        <w:t>》</w:t>
      </w:r>
      <w:r w:rsidR="00802A6D" w:rsidRPr="002C1229">
        <w:rPr>
          <w:rFonts w:asciiTheme="minorEastAsia" w:eastAsiaTheme="minorEastAsia" w:hAnsiTheme="minorEastAsia" w:hint="eastAsia"/>
          <w:bCs/>
          <w:color w:val="auto"/>
        </w:rPr>
        <w:t>、</w:t>
      </w:r>
      <w:r w:rsidRPr="002C1229">
        <w:rPr>
          <w:rFonts w:asciiTheme="minorEastAsia" w:eastAsiaTheme="minorEastAsia" w:hAnsiTheme="minorEastAsia" w:hint="eastAsia"/>
          <w:bCs/>
          <w:color w:val="auto"/>
        </w:rPr>
        <w:t>《</w:t>
      </w:r>
      <w:r w:rsidRPr="002C1229">
        <w:rPr>
          <w:rFonts w:asciiTheme="minorEastAsia" w:eastAsiaTheme="minorEastAsia" w:hAnsiTheme="minorEastAsia" w:cs="Times New Roman"/>
          <w:bCs/>
          <w:color w:val="auto"/>
        </w:rPr>
        <w:t>政府采</w:t>
      </w:r>
      <w:r w:rsidRPr="00DA11A1">
        <w:rPr>
          <w:rFonts w:asciiTheme="minorEastAsia" w:eastAsiaTheme="minorEastAsia" w:hAnsiTheme="minorEastAsia" w:cs="Times New Roman"/>
          <w:bCs/>
        </w:rPr>
        <w:t>购支持中小企业政策提示函</w:t>
      </w:r>
      <w:r w:rsidRPr="00DA11A1">
        <w:rPr>
          <w:rFonts w:asciiTheme="minorEastAsia" w:eastAsiaTheme="minorEastAsia" w:hAnsiTheme="minorEastAsia" w:hint="eastAsia"/>
          <w:bCs/>
        </w:rPr>
        <w:t>》</w:t>
      </w:r>
      <w:r w:rsidR="00802A6D">
        <w:rPr>
          <w:rFonts w:asciiTheme="minorEastAsia" w:eastAsiaTheme="minorEastAsia" w:hAnsiTheme="minorEastAsia" w:hint="eastAsia"/>
          <w:bCs/>
        </w:rPr>
        <w:t>和《</w:t>
      </w:r>
      <w:r w:rsidR="00802A6D" w:rsidRPr="00802A6D">
        <w:rPr>
          <w:rFonts w:asciiTheme="minorEastAsia" w:eastAsiaTheme="minorEastAsia" w:hAnsiTheme="minorEastAsia" w:hint="eastAsia"/>
          <w:bCs/>
        </w:rPr>
        <w:t>诚信参与政府采购活动提示函</w:t>
      </w:r>
      <w:r w:rsidR="00802A6D">
        <w:rPr>
          <w:rFonts w:asciiTheme="minorEastAsia" w:eastAsiaTheme="minorEastAsia" w:hAnsiTheme="minorEastAsia" w:hint="eastAsia"/>
          <w:bCs/>
        </w:rPr>
        <w:t>》</w:t>
      </w:r>
    </w:p>
    <w:p w:rsidR="003C57A7" w:rsidRPr="003C57A7" w:rsidRDefault="003C57A7" w:rsidP="00ED442B">
      <w:pPr>
        <w:pStyle w:val="Default"/>
        <w:spacing w:line="360" w:lineRule="auto"/>
        <w:ind w:firstLineChars="200" w:firstLine="446"/>
        <w:jc w:val="both"/>
        <w:rPr>
          <w:rFonts w:ascii="Times New Roman" w:eastAsia="宋体" w:hAnsi="Times New Roman" w:cs="Times New Roman"/>
          <w:color w:val="auto"/>
        </w:rPr>
      </w:pPr>
    </w:p>
    <w:p w:rsidR="00ED442B" w:rsidRDefault="00ED442B" w:rsidP="00ED442B">
      <w:pPr>
        <w:pStyle w:val="Default"/>
        <w:spacing w:line="360" w:lineRule="auto"/>
        <w:jc w:val="both"/>
        <w:rPr>
          <w:rFonts w:ascii="Times New Roman" w:eastAsia="宋体" w:hAnsi="Times New Roman" w:cs="Times New Roman"/>
          <w:color w:val="auto"/>
        </w:rPr>
      </w:pPr>
    </w:p>
    <w:p w:rsidR="00ED442B" w:rsidRPr="00CB2773" w:rsidRDefault="00593FA9" w:rsidP="00ED442B">
      <w:pPr>
        <w:pStyle w:val="Default"/>
        <w:spacing w:line="360" w:lineRule="auto"/>
        <w:jc w:val="right"/>
        <w:rPr>
          <w:rFonts w:ascii="Times New Roman" w:eastAsia="宋体" w:hAnsi="Times New Roman" w:cs="Times New Roman"/>
          <w:color w:val="auto"/>
        </w:rPr>
      </w:pPr>
      <w:r w:rsidRPr="00CB2773">
        <w:rPr>
          <w:rFonts w:ascii="Times New Roman" w:eastAsia="宋体" w:hAnsi="Times New Roman" w:cs="Times New Roman"/>
          <w:color w:val="auto"/>
        </w:rPr>
        <w:t>202</w:t>
      </w:r>
      <w:r w:rsidR="00DA7123" w:rsidRPr="00CB2773">
        <w:rPr>
          <w:rFonts w:ascii="Times New Roman" w:eastAsia="宋体" w:hAnsi="Times New Roman" w:cs="Times New Roman" w:hint="eastAsia"/>
          <w:color w:val="auto"/>
        </w:rPr>
        <w:t>5</w:t>
      </w:r>
      <w:r w:rsidR="00ED442B" w:rsidRPr="00CB2773">
        <w:rPr>
          <w:rFonts w:ascii="Times New Roman" w:eastAsia="宋体" w:hAnsi="Times New Roman" w:cs="Times New Roman"/>
          <w:color w:val="auto"/>
        </w:rPr>
        <w:t>年</w:t>
      </w:r>
      <w:r w:rsidR="00113385" w:rsidRPr="00CB2773">
        <w:rPr>
          <w:rFonts w:ascii="Times New Roman" w:eastAsia="宋体" w:hAnsi="Times New Roman" w:cs="Times New Roman" w:hint="eastAsia"/>
          <w:color w:val="auto"/>
        </w:rPr>
        <w:t>1</w:t>
      </w:r>
      <w:r w:rsidR="00ED442B" w:rsidRPr="00CB2773">
        <w:rPr>
          <w:rFonts w:ascii="Times New Roman" w:eastAsia="宋体" w:hAnsi="Times New Roman" w:cs="Times New Roman"/>
          <w:color w:val="auto"/>
        </w:rPr>
        <w:t>月</w:t>
      </w:r>
      <w:r w:rsidR="003E6D19" w:rsidRPr="00CB2773">
        <w:rPr>
          <w:rFonts w:ascii="Times New Roman" w:eastAsia="宋体" w:hAnsi="Times New Roman" w:cs="Times New Roman" w:hint="eastAsia"/>
          <w:color w:val="auto"/>
        </w:rPr>
        <w:t>15</w:t>
      </w:r>
      <w:r w:rsidR="00ED442B" w:rsidRPr="00CB2773">
        <w:rPr>
          <w:rFonts w:ascii="Times New Roman" w:eastAsia="宋体" w:hAnsi="Times New Roman" w:cs="Times New Roman"/>
          <w:color w:val="auto"/>
        </w:rPr>
        <w:t>日</w:t>
      </w:r>
    </w:p>
    <w:p w:rsidR="003C57A7" w:rsidRDefault="003C57A7" w:rsidP="003C57A7">
      <w:pPr>
        <w:pStyle w:val="Default"/>
        <w:spacing w:line="360" w:lineRule="auto"/>
        <w:ind w:right="892"/>
        <w:rPr>
          <w:rFonts w:ascii="Times New Roman" w:eastAsia="宋体" w:hAnsi="Times New Roman" w:cs="Times New Roman"/>
          <w:color w:val="auto"/>
        </w:rPr>
      </w:pPr>
    </w:p>
    <w:p w:rsidR="003C57A7" w:rsidRDefault="003C57A7">
      <w:pPr>
        <w:widowControl/>
        <w:jc w:val="left"/>
        <w:rPr>
          <w:kern w:val="0"/>
          <w:sz w:val="24"/>
          <w:szCs w:val="24"/>
        </w:rPr>
      </w:pPr>
      <w: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C57A7" w:rsidRPr="00DA11A1" w:rsidRDefault="003C57A7" w:rsidP="003C57A7">
      <w:pPr>
        <w:spacing w:line="360" w:lineRule="auto"/>
        <w:jc w:val="center"/>
        <w:rPr>
          <w:rFonts w:eastAsia="方正小标宋简体"/>
          <w:bCs/>
          <w:kern w:val="0"/>
          <w:sz w:val="24"/>
          <w:szCs w:val="24"/>
        </w:rPr>
      </w:pPr>
    </w:p>
    <w:p w:rsidR="003C57A7" w:rsidRPr="00DA11A1" w:rsidRDefault="003C57A7" w:rsidP="003C57A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3C57A7" w:rsidRPr="00DA11A1" w:rsidRDefault="003C57A7" w:rsidP="003C57A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C57A7" w:rsidRPr="00DA11A1" w:rsidRDefault="003C57A7" w:rsidP="003C57A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C57A7" w:rsidRPr="00DA11A1" w:rsidRDefault="003C57A7" w:rsidP="003C57A7">
      <w:pPr>
        <w:spacing w:line="360" w:lineRule="auto"/>
        <w:jc w:val="center"/>
        <w:rPr>
          <w:rFonts w:eastAsia="方正小标宋简体"/>
          <w:spacing w:val="-10"/>
          <w:sz w:val="24"/>
          <w:szCs w:val="24"/>
        </w:rPr>
      </w:pPr>
    </w:p>
    <w:p w:rsidR="003C57A7" w:rsidRPr="00DA11A1" w:rsidRDefault="003C57A7" w:rsidP="003C57A7">
      <w:pPr>
        <w:spacing w:line="360" w:lineRule="auto"/>
        <w:jc w:val="center"/>
        <w:rPr>
          <w:rFonts w:eastAsia="方正小标宋简体"/>
          <w:spacing w:val="-10"/>
          <w:sz w:val="24"/>
          <w:szCs w:val="24"/>
        </w:rPr>
      </w:pPr>
    </w:p>
    <w:p w:rsidR="003C57A7" w:rsidRDefault="003C57A7" w:rsidP="003C57A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3C57A7" w:rsidRPr="00DA11A1" w:rsidRDefault="003C57A7" w:rsidP="003C57A7">
      <w:pPr>
        <w:spacing w:line="360" w:lineRule="auto"/>
        <w:jc w:val="center"/>
        <w:rPr>
          <w:rFonts w:eastAsia="方正小标宋简体"/>
          <w:sz w:val="24"/>
          <w:szCs w:val="24"/>
        </w:rPr>
      </w:pP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【政策概述】</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【支持对象】</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【支持情形】</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【注意事项】</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【政策目录】</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802A6D" w:rsidRPr="00650CF2" w:rsidRDefault="00802A6D" w:rsidP="00802A6D">
      <w:pPr>
        <w:adjustRightInd w:val="0"/>
        <w:snapToGrid w:val="0"/>
        <w:spacing w:line="400" w:lineRule="exact"/>
        <w:jc w:val="center"/>
        <w:rPr>
          <w:b/>
          <w:sz w:val="24"/>
          <w:szCs w:val="24"/>
        </w:rPr>
      </w:pPr>
      <w:r w:rsidRPr="00650CF2">
        <w:rPr>
          <w:b/>
          <w:sz w:val="24"/>
          <w:szCs w:val="24"/>
        </w:rPr>
        <w:lastRenderedPageBreak/>
        <w:t>诚信参与政府采购活动提示函</w:t>
      </w:r>
    </w:p>
    <w:p w:rsidR="00802A6D" w:rsidRPr="00650CF2" w:rsidRDefault="00802A6D" w:rsidP="00802A6D">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802A6D">
        <w:rPr>
          <w:rStyle w:val="af3"/>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802A6D">
        <w:rPr>
          <w:b/>
          <w:bCs/>
        </w:rPr>
        <w:t>法律责任：</w:t>
      </w:r>
      <w:r w:rsidRPr="00A05684">
        <w:rPr>
          <w:rFonts w:ascii="Times New Roman" w:eastAsiaTheme="minorEastAsia" w:hAnsi="Times New Roman" w:cs="Times New Roman"/>
        </w:rPr>
        <w:t>《中华人民共和国政府采购法》第七十七条第一款</w:t>
      </w:r>
    </w:p>
    <w:p w:rsidR="00802A6D" w:rsidRPr="00802A6D"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442B" w:rsidRDefault="00ED442B">
      <w:pPr>
        <w:widowControl/>
        <w:jc w:val="left"/>
        <w:rPr>
          <w:b/>
          <w:bCs/>
          <w:kern w:val="28"/>
          <w:sz w:val="32"/>
          <w:szCs w:val="32"/>
          <w:lang w:val="x-none" w:eastAsia="x-none"/>
        </w:rPr>
      </w:pPr>
    </w:p>
    <w:p w:rsidR="00802A6D" w:rsidRDefault="00802A6D">
      <w:pPr>
        <w:widowControl/>
        <w:jc w:val="left"/>
        <w:rPr>
          <w:b/>
          <w:bCs/>
          <w:kern w:val="28"/>
          <w:sz w:val="32"/>
          <w:szCs w:val="32"/>
          <w:lang w:val="x-none" w:eastAsia="x-none"/>
        </w:rPr>
      </w:pPr>
      <w:r>
        <w:br w:type="page"/>
      </w:r>
    </w:p>
    <w:p w:rsidR="00AE5C1F" w:rsidRPr="00750AB2" w:rsidRDefault="00AE5C1F" w:rsidP="00AE5C1F">
      <w:pPr>
        <w:pStyle w:val="a4"/>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D7E20">
        <w:rPr>
          <w:sz w:val="24"/>
          <w:szCs w:val="24"/>
        </w:rPr>
        <w:t>（一）报</w:t>
      </w:r>
      <w:r w:rsidRPr="00750AB2">
        <w:rPr>
          <w:sz w:val="24"/>
        </w:rPr>
        <w:t>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9D5F77" w:rsidRPr="002C1229" w:rsidRDefault="00E53FF8" w:rsidP="00E53FF8">
      <w:pPr>
        <w:autoSpaceDE w:val="0"/>
        <w:autoSpaceDN w:val="0"/>
        <w:adjustRightInd w:val="0"/>
        <w:spacing w:line="360" w:lineRule="auto"/>
        <w:ind w:firstLineChars="200" w:firstLine="446"/>
        <w:rPr>
          <w:sz w:val="24"/>
        </w:rPr>
      </w:pPr>
      <w:r w:rsidRPr="002C1229">
        <w:rPr>
          <w:rFonts w:hint="eastAsia"/>
          <w:sz w:val="24"/>
        </w:rPr>
        <w:t xml:space="preserve">2. </w:t>
      </w:r>
      <w:r w:rsidRPr="002C1229">
        <w:rPr>
          <w:rFonts w:hint="eastAsia"/>
          <w:sz w:val="24"/>
        </w:rPr>
        <w:t>投标人的报价应包括：</w:t>
      </w:r>
    </w:p>
    <w:p w:rsidR="009D5F77" w:rsidRPr="002C1229" w:rsidRDefault="009D5F77" w:rsidP="009D5F77">
      <w:pPr>
        <w:spacing w:line="360" w:lineRule="auto"/>
        <w:ind w:firstLineChars="200" w:firstLine="446"/>
        <w:rPr>
          <w:sz w:val="24"/>
        </w:rPr>
      </w:pPr>
      <w:r w:rsidRPr="002C1229">
        <w:rPr>
          <w:rFonts w:hint="eastAsia"/>
          <w:sz w:val="24"/>
        </w:rPr>
        <w:t>第一包：人员费用、开发费用、培训费用、软件测评及其报告费用、运行维护费用、基础软件购置费、管理费、验收费及税金等为完成招标文件规定全部工作所需的一切费用。投标人所报价格为任务完成的最终优惠价格。</w:t>
      </w:r>
    </w:p>
    <w:p w:rsidR="009D5F77" w:rsidRPr="002C1229" w:rsidRDefault="009D5F77" w:rsidP="009D5F77">
      <w:pPr>
        <w:spacing w:line="360" w:lineRule="auto"/>
        <w:ind w:firstLineChars="200" w:firstLine="446"/>
        <w:rPr>
          <w:sz w:val="24"/>
        </w:rPr>
      </w:pPr>
      <w:r w:rsidRPr="002C1229">
        <w:rPr>
          <w:rFonts w:hint="eastAsia"/>
          <w:sz w:val="24"/>
        </w:rPr>
        <w:t>第二包：监理费用、管理费及税金等为完成招标文件规定全部工作所需的一切费用。投标人所报价格为任务完成的最终优惠价格。</w:t>
      </w:r>
    </w:p>
    <w:p w:rsidR="009D5F77" w:rsidRPr="002C1229" w:rsidRDefault="009D5F77" w:rsidP="009D5F77">
      <w:pPr>
        <w:spacing w:line="360" w:lineRule="auto"/>
        <w:ind w:firstLineChars="200" w:firstLine="446"/>
        <w:rPr>
          <w:sz w:val="24"/>
        </w:rPr>
      </w:pPr>
      <w:r w:rsidRPr="002C1229">
        <w:rPr>
          <w:rFonts w:hint="eastAsia"/>
          <w:sz w:val="24"/>
        </w:rPr>
        <w:t>第三包：人员费用、培训费用、测评及其报告费用、验收费及税金等为完成招标文件规定全部工作所需的一切费用。投标人所报价格为任务完成的最终优惠价格。</w:t>
      </w:r>
    </w:p>
    <w:p w:rsidR="009D5F77" w:rsidRPr="002C1229" w:rsidRDefault="009D5F77" w:rsidP="009D5F77">
      <w:pPr>
        <w:spacing w:line="360" w:lineRule="auto"/>
        <w:ind w:firstLineChars="200" w:firstLine="446"/>
        <w:rPr>
          <w:sz w:val="24"/>
        </w:rPr>
      </w:pPr>
      <w:r w:rsidRPr="002C1229">
        <w:rPr>
          <w:rFonts w:hint="eastAsia"/>
          <w:sz w:val="24"/>
        </w:rPr>
        <w:t>第四包：人员费用、培训费用、测评及其报告费用、验收费及税金等为完成招标文件规定全部工作所需的一切费用。投标人所报价格为任务完成的最终优惠价格。</w:t>
      </w:r>
    </w:p>
    <w:p w:rsidR="008B202B" w:rsidRPr="002C1229" w:rsidRDefault="008B202B" w:rsidP="009D5F77">
      <w:pPr>
        <w:spacing w:line="360" w:lineRule="auto"/>
        <w:ind w:firstLineChars="200" w:firstLine="446"/>
        <w:rPr>
          <w:kern w:val="0"/>
          <w:sz w:val="24"/>
          <w:szCs w:val="24"/>
        </w:rPr>
      </w:pPr>
      <w:r w:rsidRPr="002C1229">
        <w:rPr>
          <w:rFonts w:hint="eastAsia"/>
          <w:kern w:val="0"/>
          <w:sz w:val="24"/>
          <w:szCs w:val="24"/>
        </w:rPr>
        <w:t xml:space="preserve">3. </w:t>
      </w:r>
      <w:r w:rsidRPr="002C1229">
        <w:rPr>
          <w:sz w:val="24"/>
        </w:rPr>
        <w:t>验收相关费用由投标人负责。</w:t>
      </w:r>
    </w:p>
    <w:p w:rsidR="000F48D9" w:rsidRPr="002C1229" w:rsidRDefault="000F48D9" w:rsidP="000F48D9">
      <w:pPr>
        <w:autoSpaceDE w:val="0"/>
        <w:autoSpaceDN w:val="0"/>
        <w:adjustRightInd w:val="0"/>
        <w:spacing w:line="360" w:lineRule="auto"/>
        <w:ind w:firstLineChars="200" w:firstLine="446"/>
        <w:rPr>
          <w:sz w:val="24"/>
        </w:rPr>
      </w:pPr>
      <w:r w:rsidRPr="002C1229">
        <w:rPr>
          <w:sz w:val="24"/>
        </w:rPr>
        <w:t>（</w:t>
      </w:r>
      <w:r w:rsidR="006A75E7" w:rsidRPr="002C1229">
        <w:rPr>
          <w:sz w:val="24"/>
        </w:rPr>
        <w:t>二</w:t>
      </w:r>
      <w:r w:rsidRPr="002C1229">
        <w:rPr>
          <w:sz w:val="24"/>
        </w:rPr>
        <w:t>）服务要求</w:t>
      </w:r>
    </w:p>
    <w:p w:rsidR="009D5F77" w:rsidRPr="00977458" w:rsidRDefault="009D5F77" w:rsidP="009D5F77">
      <w:pPr>
        <w:autoSpaceDE w:val="0"/>
        <w:autoSpaceDN w:val="0"/>
        <w:adjustRightInd w:val="0"/>
        <w:spacing w:line="360" w:lineRule="auto"/>
        <w:ind w:firstLineChars="200" w:firstLine="446"/>
        <w:rPr>
          <w:sz w:val="24"/>
        </w:rPr>
      </w:pPr>
      <w:r w:rsidRPr="00977458">
        <w:rPr>
          <w:rFonts w:hint="eastAsia"/>
          <w:sz w:val="24"/>
        </w:rPr>
        <w:t>第一包：</w:t>
      </w:r>
    </w:p>
    <w:p w:rsidR="00E53FF8" w:rsidRPr="002C1229" w:rsidRDefault="00E53FF8" w:rsidP="00E53FF8">
      <w:pPr>
        <w:autoSpaceDE w:val="0"/>
        <w:autoSpaceDN w:val="0"/>
        <w:adjustRightInd w:val="0"/>
        <w:spacing w:line="360" w:lineRule="auto"/>
        <w:ind w:firstLineChars="200" w:firstLine="446"/>
        <w:rPr>
          <w:sz w:val="24"/>
        </w:rPr>
      </w:pPr>
      <w:r w:rsidRPr="002C1229">
        <w:rPr>
          <w:rFonts w:hint="eastAsia"/>
          <w:sz w:val="24"/>
        </w:rPr>
        <w:t xml:space="preserve">1. </w:t>
      </w:r>
      <w:r w:rsidRPr="002C1229">
        <w:rPr>
          <w:rFonts w:hint="eastAsia"/>
          <w:sz w:val="24"/>
        </w:rPr>
        <w:t>详见项目需求书，</w:t>
      </w:r>
      <w:r w:rsidRPr="002C1229">
        <w:rPr>
          <w:sz w:val="24"/>
        </w:rPr>
        <w:t>投标人提供详细的服务方案。</w:t>
      </w:r>
    </w:p>
    <w:p w:rsidR="00E53FF8" w:rsidRPr="002C1229" w:rsidRDefault="00E53FF8" w:rsidP="00E53FF8">
      <w:pPr>
        <w:autoSpaceDE w:val="0"/>
        <w:autoSpaceDN w:val="0"/>
        <w:adjustRightInd w:val="0"/>
        <w:spacing w:line="360" w:lineRule="auto"/>
        <w:ind w:firstLineChars="200" w:firstLine="446"/>
        <w:rPr>
          <w:sz w:val="24"/>
        </w:rPr>
      </w:pPr>
      <w:r w:rsidRPr="002C1229">
        <w:rPr>
          <w:rFonts w:hint="eastAsia"/>
          <w:sz w:val="24"/>
        </w:rPr>
        <w:t xml:space="preserve">2. </w:t>
      </w:r>
      <w:r w:rsidRPr="002C1229">
        <w:rPr>
          <w:rFonts w:hint="eastAsia"/>
          <w:sz w:val="24"/>
        </w:rPr>
        <w:t>中标后，中标供应商须与采购人</w:t>
      </w:r>
      <w:proofErr w:type="gramStart"/>
      <w:r w:rsidRPr="002C1229">
        <w:rPr>
          <w:rFonts w:hint="eastAsia"/>
          <w:sz w:val="24"/>
        </w:rPr>
        <w:t>就数据</w:t>
      </w:r>
      <w:proofErr w:type="gramEnd"/>
      <w:r w:rsidRPr="002C1229">
        <w:rPr>
          <w:rFonts w:hint="eastAsia"/>
          <w:sz w:val="24"/>
        </w:rPr>
        <w:t>信息安全签署保密协议。</w:t>
      </w:r>
    </w:p>
    <w:p w:rsidR="00E53FF8" w:rsidRPr="002C1229" w:rsidRDefault="00E53FF8" w:rsidP="00E53FF8">
      <w:pPr>
        <w:autoSpaceDE w:val="0"/>
        <w:autoSpaceDN w:val="0"/>
        <w:adjustRightInd w:val="0"/>
        <w:spacing w:line="360" w:lineRule="auto"/>
        <w:ind w:firstLineChars="200" w:firstLine="446"/>
        <w:rPr>
          <w:sz w:val="24"/>
        </w:rPr>
      </w:pPr>
      <w:r w:rsidRPr="002C1229">
        <w:rPr>
          <w:rFonts w:hint="eastAsia"/>
          <w:sz w:val="24"/>
        </w:rPr>
        <w:t xml:space="preserve">3. </w:t>
      </w:r>
      <w:r w:rsidRPr="002C1229">
        <w:rPr>
          <w:rFonts w:hint="eastAsia"/>
          <w:sz w:val="24"/>
        </w:rPr>
        <w:t>投标人须在投标文件中承诺，若其为中标供应商，将对采购人已有或将来的各业务系统对接工作免费开放接口协议、数据结构等与对接相关的所有资料。</w:t>
      </w:r>
    </w:p>
    <w:p w:rsidR="009D5F77" w:rsidRPr="002C1229" w:rsidRDefault="009D5F77" w:rsidP="009D5F77">
      <w:pPr>
        <w:autoSpaceDE w:val="0"/>
        <w:autoSpaceDN w:val="0"/>
        <w:adjustRightInd w:val="0"/>
        <w:spacing w:line="360" w:lineRule="auto"/>
        <w:ind w:firstLineChars="200" w:firstLine="446"/>
        <w:rPr>
          <w:sz w:val="24"/>
        </w:rPr>
      </w:pPr>
      <w:r w:rsidRPr="002C1229">
        <w:rPr>
          <w:rFonts w:hint="eastAsia"/>
          <w:sz w:val="24"/>
        </w:rPr>
        <w:t>第二至第四包：</w:t>
      </w:r>
    </w:p>
    <w:p w:rsidR="009D5F77" w:rsidRPr="002C1229" w:rsidRDefault="009D5F77" w:rsidP="009D5F77">
      <w:pPr>
        <w:autoSpaceDE w:val="0"/>
        <w:autoSpaceDN w:val="0"/>
        <w:adjustRightInd w:val="0"/>
        <w:spacing w:line="360" w:lineRule="auto"/>
        <w:ind w:firstLineChars="200" w:firstLine="446"/>
        <w:rPr>
          <w:sz w:val="24"/>
        </w:rPr>
      </w:pPr>
      <w:r w:rsidRPr="002C1229">
        <w:rPr>
          <w:rFonts w:hint="eastAsia"/>
          <w:sz w:val="24"/>
        </w:rPr>
        <w:t xml:space="preserve">1. </w:t>
      </w:r>
      <w:r w:rsidRPr="002C1229">
        <w:rPr>
          <w:rFonts w:hint="eastAsia"/>
          <w:sz w:val="24"/>
        </w:rPr>
        <w:t>详见项目需求书，</w:t>
      </w:r>
      <w:r w:rsidRPr="002C1229">
        <w:rPr>
          <w:sz w:val="24"/>
        </w:rPr>
        <w:t>投标人提供详细的服务方案。</w:t>
      </w:r>
    </w:p>
    <w:p w:rsidR="009D5F77" w:rsidRPr="002C1229" w:rsidRDefault="009D5F77" w:rsidP="009D5F77">
      <w:pPr>
        <w:autoSpaceDE w:val="0"/>
        <w:autoSpaceDN w:val="0"/>
        <w:adjustRightInd w:val="0"/>
        <w:spacing w:line="360" w:lineRule="auto"/>
        <w:ind w:firstLineChars="200" w:firstLine="446"/>
        <w:rPr>
          <w:sz w:val="24"/>
        </w:rPr>
      </w:pPr>
      <w:r w:rsidRPr="002C1229">
        <w:rPr>
          <w:rFonts w:hint="eastAsia"/>
          <w:sz w:val="24"/>
        </w:rPr>
        <w:t xml:space="preserve">2. </w:t>
      </w:r>
      <w:r w:rsidRPr="002C1229">
        <w:rPr>
          <w:rFonts w:hint="eastAsia"/>
          <w:sz w:val="24"/>
        </w:rPr>
        <w:t>中标后，中标供应商须与采购人</w:t>
      </w:r>
      <w:proofErr w:type="gramStart"/>
      <w:r w:rsidRPr="002C1229">
        <w:rPr>
          <w:rFonts w:hint="eastAsia"/>
          <w:sz w:val="24"/>
        </w:rPr>
        <w:t>就数据</w:t>
      </w:r>
      <w:proofErr w:type="gramEnd"/>
      <w:r w:rsidRPr="002C1229">
        <w:rPr>
          <w:rFonts w:hint="eastAsia"/>
          <w:sz w:val="24"/>
        </w:rPr>
        <w:t>信息安全签署保密协议。</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lastRenderedPageBreak/>
        <w:t>（</w:t>
      </w:r>
      <w:r w:rsidR="006A75E7" w:rsidRPr="00750AB2">
        <w:rPr>
          <w:sz w:val="24"/>
        </w:rPr>
        <w:t>三</w:t>
      </w:r>
      <w:r w:rsidR="0092600D" w:rsidRPr="00750AB2">
        <w:rPr>
          <w:sz w:val="24"/>
        </w:rPr>
        <w:t>）时间、地点</w:t>
      </w:r>
      <w:r w:rsidRPr="00750AB2">
        <w:rPr>
          <w:sz w:val="24"/>
        </w:rPr>
        <w:t>要求</w:t>
      </w:r>
    </w:p>
    <w:p w:rsidR="009D5F77" w:rsidRDefault="000F48D9" w:rsidP="004826E0">
      <w:pPr>
        <w:autoSpaceDE w:val="0"/>
        <w:autoSpaceDN w:val="0"/>
        <w:adjustRightInd w:val="0"/>
        <w:spacing w:line="360" w:lineRule="auto"/>
        <w:ind w:firstLineChars="200" w:firstLine="446"/>
        <w:rPr>
          <w:sz w:val="24"/>
        </w:rPr>
      </w:pPr>
      <w:r w:rsidRPr="00750AB2">
        <w:rPr>
          <w:sz w:val="24"/>
        </w:rPr>
        <w:t xml:space="preserve">1. </w:t>
      </w:r>
      <w:r w:rsidR="0092600D" w:rsidRPr="00750AB2">
        <w:rPr>
          <w:sz w:val="24"/>
        </w:rPr>
        <w:t>时间要求</w:t>
      </w:r>
      <w:r w:rsidRPr="00750AB2">
        <w:rPr>
          <w:sz w:val="24"/>
        </w:rPr>
        <w:t>：</w:t>
      </w:r>
    </w:p>
    <w:p w:rsidR="009D5F77" w:rsidRPr="002C1229" w:rsidRDefault="009D5F77" w:rsidP="009D5F77">
      <w:pPr>
        <w:autoSpaceDE w:val="0"/>
        <w:autoSpaceDN w:val="0"/>
        <w:adjustRightInd w:val="0"/>
        <w:spacing w:line="360" w:lineRule="auto"/>
        <w:ind w:firstLineChars="200" w:firstLine="446"/>
        <w:rPr>
          <w:sz w:val="24"/>
        </w:rPr>
      </w:pPr>
      <w:r w:rsidRPr="002C1229">
        <w:rPr>
          <w:rFonts w:hint="eastAsia"/>
          <w:sz w:val="24"/>
        </w:rPr>
        <w:t>第一包：</w:t>
      </w:r>
      <w:r w:rsidR="002C1229" w:rsidRPr="002C1229">
        <w:rPr>
          <w:rFonts w:hint="eastAsia"/>
          <w:sz w:val="24"/>
        </w:rPr>
        <w:t>签订合同之日起</w:t>
      </w:r>
      <w:r w:rsidR="002C1229" w:rsidRPr="002C1229">
        <w:rPr>
          <w:rFonts w:hint="eastAsia"/>
          <w:sz w:val="24"/>
        </w:rPr>
        <w:t>7</w:t>
      </w:r>
      <w:r w:rsidR="002C1229" w:rsidRPr="002C1229">
        <w:rPr>
          <w:rFonts w:hint="eastAsia"/>
          <w:sz w:val="24"/>
        </w:rPr>
        <w:t>个月内完成开发任务，系统试运行</w:t>
      </w:r>
      <w:r w:rsidR="002C1229" w:rsidRPr="002C1229">
        <w:rPr>
          <w:rFonts w:hint="eastAsia"/>
          <w:sz w:val="24"/>
        </w:rPr>
        <w:t>4</w:t>
      </w:r>
      <w:r w:rsidR="002C1229" w:rsidRPr="002C1229">
        <w:rPr>
          <w:rFonts w:hint="eastAsia"/>
          <w:sz w:val="24"/>
        </w:rPr>
        <w:t>个月，竣工验收合格后提供一年的运维服务</w:t>
      </w:r>
      <w:r w:rsidRPr="002C1229">
        <w:rPr>
          <w:rFonts w:hint="eastAsia"/>
          <w:sz w:val="24"/>
        </w:rPr>
        <w:t>（特殊情况以合同为准）。</w:t>
      </w:r>
    </w:p>
    <w:p w:rsidR="009D5F77" w:rsidRPr="002C1229" w:rsidRDefault="009D5F77" w:rsidP="009D5F77">
      <w:pPr>
        <w:autoSpaceDE w:val="0"/>
        <w:autoSpaceDN w:val="0"/>
        <w:adjustRightInd w:val="0"/>
        <w:spacing w:line="360" w:lineRule="auto"/>
        <w:ind w:firstLineChars="200" w:firstLine="446"/>
        <w:rPr>
          <w:sz w:val="24"/>
        </w:rPr>
      </w:pPr>
      <w:r w:rsidRPr="002C1229">
        <w:rPr>
          <w:rFonts w:hint="eastAsia"/>
          <w:sz w:val="24"/>
        </w:rPr>
        <w:t>第二包：</w:t>
      </w:r>
      <w:r w:rsidR="002C1229" w:rsidRPr="002C1229">
        <w:rPr>
          <w:rFonts w:hint="eastAsia"/>
          <w:sz w:val="24"/>
        </w:rPr>
        <w:t>签订合同之日起至本项目第一包运维期结束</w:t>
      </w:r>
      <w:r w:rsidRPr="002C1229">
        <w:rPr>
          <w:rFonts w:hint="eastAsia"/>
          <w:sz w:val="24"/>
        </w:rPr>
        <w:t>（特殊情况以合同为准）。</w:t>
      </w:r>
    </w:p>
    <w:p w:rsidR="009D5F77" w:rsidRPr="002C1229" w:rsidRDefault="009D5F77" w:rsidP="009D5F77">
      <w:pPr>
        <w:autoSpaceDE w:val="0"/>
        <w:autoSpaceDN w:val="0"/>
        <w:adjustRightInd w:val="0"/>
        <w:spacing w:line="360" w:lineRule="auto"/>
        <w:ind w:firstLineChars="200" w:firstLine="446"/>
        <w:rPr>
          <w:sz w:val="24"/>
        </w:rPr>
      </w:pPr>
      <w:r w:rsidRPr="002C1229">
        <w:rPr>
          <w:rFonts w:hint="eastAsia"/>
          <w:sz w:val="24"/>
        </w:rPr>
        <w:t>第三包：合同签订起准备相关材料，项目具备测评条件，在接到通知的</w:t>
      </w:r>
      <w:r w:rsidRPr="002C1229">
        <w:rPr>
          <w:rFonts w:hint="eastAsia"/>
          <w:sz w:val="24"/>
        </w:rPr>
        <w:t>60</w:t>
      </w:r>
      <w:r w:rsidRPr="002C1229">
        <w:rPr>
          <w:rFonts w:hint="eastAsia"/>
          <w:sz w:val="24"/>
        </w:rPr>
        <w:t>个工作日内完成全部等级保护测评工作（特殊情况以合同为准）。</w:t>
      </w:r>
    </w:p>
    <w:p w:rsidR="009D5F77" w:rsidRPr="002C1229" w:rsidRDefault="009D5F77" w:rsidP="009D5F77">
      <w:pPr>
        <w:autoSpaceDE w:val="0"/>
        <w:autoSpaceDN w:val="0"/>
        <w:adjustRightInd w:val="0"/>
        <w:spacing w:line="360" w:lineRule="auto"/>
        <w:ind w:firstLineChars="200" w:firstLine="446"/>
        <w:rPr>
          <w:sz w:val="24"/>
        </w:rPr>
      </w:pPr>
      <w:r w:rsidRPr="002C1229">
        <w:rPr>
          <w:rFonts w:hint="eastAsia"/>
          <w:sz w:val="24"/>
        </w:rPr>
        <w:t>第四包：合同签订起准备相关材料，项目具备测评条件，在接到通知的</w:t>
      </w:r>
      <w:r w:rsidRPr="002C1229">
        <w:rPr>
          <w:rFonts w:hint="eastAsia"/>
          <w:sz w:val="24"/>
        </w:rPr>
        <w:t>60</w:t>
      </w:r>
      <w:r w:rsidRPr="002C1229">
        <w:rPr>
          <w:rFonts w:hint="eastAsia"/>
          <w:sz w:val="24"/>
        </w:rPr>
        <w:t>个工作日内完成全部密码测评工作（特殊情况以合同为准）。</w:t>
      </w:r>
    </w:p>
    <w:p w:rsidR="000F48D9" w:rsidRPr="002C1229" w:rsidRDefault="000F48D9" w:rsidP="009D5F77">
      <w:pPr>
        <w:autoSpaceDE w:val="0"/>
        <w:autoSpaceDN w:val="0"/>
        <w:adjustRightInd w:val="0"/>
        <w:spacing w:line="360" w:lineRule="auto"/>
        <w:ind w:firstLineChars="200" w:firstLine="446"/>
        <w:rPr>
          <w:sz w:val="24"/>
        </w:rPr>
      </w:pPr>
      <w:r w:rsidRPr="002C1229">
        <w:rPr>
          <w:sz w:val="24"/>
        </w:rPr>
        <w:t xml:space="preserve">2. </w:t>
      </w:r>
      <w:r w:rsidR="0092600D" w:rsidRPr="002C1229">
        <w:rPr>
          <w:sz w:val="24"/>
        </w:rPr>
        <w:t>服务</w:t>
      </w:r>
      <w:r w:rsidRPr="002C1229">
        <w:rPr>
          <w:sz w:val="24"/>
        </w:rPr>
        <w:t>地点：</w:t>
      </w:r>
      <w:r w:rsidR="009D5F77" w:rsidRPr="002C1229">
        <w:rPr>
          <w:rFonts w:hint="eastAsia"/>
          <w:sz w:val="24"/>
        </w:rPr>
        <w:t>天津市河西区梅江道</w:t>
      </w:r>
      <w:r w:rsidR="009D5F77" w:rsidRPr="002C1229">
        <w:rPr>
          <w:rFonts w:hint="eastAsia"/>
          <w:sz w:val="24"/>
        </w:rPr>
        <w:t>20</w:t>
      </w:r>
      <w:r w:rsidR="009D5F77" w:rsidRPr="002C1229">
        <w:rPr>
          <w:rFonts w:hint="eastAsia"/>
          <w:sz w:val="24"/>
        </w:rPr>
        <w:t>号</w:t>
      </w:r>
      <w:r w:rsidR="004C7DC6" w:rsidRPr="002C1229">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四</w:t>
      </w:r>
      <w:r w:rsidRPr="00750AB2">
        <w:rPr>
          <w:sz w:val="24"/>
        </w:rPr>
        <w:t>）付款方式</w:t>
      </w:r>
    </w:p>
    <w:p w:rsidR="000F48D9" w:rsidRPr="002C1229" w:rsidRDefault="009D5F77" w:rsidP="009D5F77">
      <w:pPr>
        <w:autoSpaceDE w:val="0"/>
        <w:autoSpaceDN w:val="0"/>
        <w:adjustRightInd w:val="0"/>
        <w:spacing w:line="360" w:lineRule="auto"/>
        <w:ind w:firstLineChars="200" w:firstLine="446"/>
        <w:rPr>
          <w:sz w:val="24"/>
        </w:rPr>
      </w:pPr>
      <w:r w:rsidRPr="002C1229">
        <w:rPr>
          <w:rFonts w:hint="eastAsia"/>
          <w:sz w:val="24"/>
        </w:rPr>
        <w:t>第一包：</w:t>
      </w:r>
      <w:r w:rsidR="00231D6E" w:rsidRPr="002C1229">
        <w:rPr>
          <w:rFonts w:hint="eastAsia"/>
          <w:sz w:val="24"/>
        </w:rPr>
        <w:t>签订合同后</w:t>
      </w:r>
      <w:r w:rsidR="00231D6E" w:rsidRPr="002C1229">
        <w:rPr>
          <w:rFonts w:hint="eastAsia"/>
          <w:sz w:val="24"/>
        </w:rPr>
        <w:t>30</w:t>
      </w:r>
      <w:r w:rsidR="00231D6E" w:rsidRPr="002C1229">
        <w:rPr>
          <w:rFonts w:hint="eastAsia"/>
          <w:sz w:val="24"/>
        </w:rPr>
        <w:t>个工作日内支付合同总额的</w:t>
      </w:r>
      <w:r w:rsidR="00231D6E" w:rsidRPr="002C1229">
        <w:rPr>
          <w:rFonts w:hint="eastAsia"/>
          <w:sz w:val="24"/>
        </w:rPr>
        <w:t>30%</w:t>
      </w:r>
      <w:r w:rsidR="00231D6E" w:rsidRPr="002C1229">
        <w:rPr>
          <w:rFonts w:hint="eastAsia"/>
          <w:sz w:val="24"/>
        </w:rPr>
        <w:t>，项目通过竣工验收、形成竣工验收报告及后续</w:t>
      </w:r>
      <w:proofErr w:type="gramStart"/>
      <w:r w:rsidR="00231D6E" w:rsidRPr="002C1229">
        <w:rPr>
          <w:rFonts w:hint="eastAsia"/>
          <w:sz w:val="24"/>
        </w:rPr>
        <w:t>一年维保方案</w:t>
      </w:r>
      <w:proofErr w:type="gramEnd"/>
      <w:r w:rsidR="00231D6E" w:rsidRPr="002C1229">
        <w:rPr>
          <w:rFonts w:hint="eastAsia"/>
          <w:sz w:val="24"/>
        </w:rPr>
        <w:t>后</w:t>
      </w:r>
      <w:r w:rsidR="00231D6E" w:rsidRPr="002C1229">
        <w:rPr>
          <w:rFonts w:hint="eastAsia"/>
          <w:sz w:val="24"/>
        </w:rPr>
        <w:t>30</w:t>
      </w:r>
      <w:r w:rsidR="00231D6E" w:rsidRPr="002C1229">
        <w:rPr>
          <w:rFonts w:hint="eastAsia"/>
          <w:sz w:val="24"/>
        </w:rPr>
        <w:t>个工作日内支付合同总额的</w:t>
      </w:r>
      <w:r w:rsidR="00231D6E" w:rsidRPr="002C1229">
        <w:rPr>
          <w:rFonts w:hint="eastAsia"/>
          <w:sz w:val="24"/>
        </w:rPr>
        <w:t>70%</w:t>
      </w:r>
      <w:r w:rsidR="004826E0" w:rsidRPr="002C1229">
        <w:rPr>
          <w:sz w:val="24"/>
        </w:rPr>
        <w:t>（特殊情况以合同为准）。</w:t>
      </w:r>
    </w:p>
    <w:p w:rsidR="00A25908" w:rsidRPr="002C1229" w:rsidRDefault="009D5F77" w:rsidP="00A25908">
      <w:pPr>
        <w:autoSpaceDE w:val="0"/>
        <w:autoSpaceDN w:val="0"/>
        <w:adjustRightInd w:val="0"/>
        <w:spacing w:line="360" w:lineRule="auto"/>
        <w:ind w:firstLineChars="200" w:firstLine="446"/>
        <w:rPr>
          <w:sz w:val="24"/>
        </w:rPr>
      </w:pPr>
      <w:r w:rsidRPr="002C1229">
        <w:rPr>
          <w:rFonts w:hint="eastAsia"/>
          <w:sz w:val="24"/>
        </w:rPr>
        <w:t>第二包：</w:t>
      </w:r>
      <w:r w:rsidR="003C3E92" w:rsidRPr="002C1229">
        <w:rPr>
          <w:rFonts w:hint="eastAsia"/>
          <w:sz w:val="24"/>
        </w:rPr>
        <w:t>签订合同后</w:t>
      </w:r>
      <w:r w:rsidR="003C3E92" w:rsidRPr="002C1229">
        <w:rPr>
          <w:rFonts w:hint="eastAsia"/>
          <w:sz w:val="24"/>
        </w:rPr>
        <w:t>30</w:t>
      </w:r>
      <w:r w:rsidR="003C3E92" w:rsidRPr="002C1229">
        <w:rPr>
          <w:rFonts w:hint="eastAsia"/>
          <w:sz w:val="24"/>
        </w:rPr>
        <w:t>个工作日内支付合同总额的</w:t>
      </w:r>
      <w:r w:rsidR="003C3E92" w:rsidRPr="002C1229">
        <w:rPr>
          <w:rFonts w:hint="eastAsia"/>
          <w:sz w:val="24"/>
        </w:rPr>
        <w:t>30%</w:t>
      </w:r>
      <w:r w:rsidR="003C3E92" w:rsidRPr="002C1229">
        <w:rPr>
          <w:rFonts w:hint="eastAsia"/>
          <w:sz w:val="24"/>
        </w:rPr>
        <w:t>，项目建设完毕验收合格且全部监理工作完成，项目整体验收合格之日后</w:t>
      </w:r>
      <w:r w:rsidR="003C3E92" w:rsidRPr="002C1229">
        <w:rPr>
          <w:rFonts w:hint="eastAsia"/>
          <w:sz w:val="24"/>
        </w:rPr>
        <w:t>30</w:t>
      </w:r>
      <w:r w:rsidR="003C3E92" w:rsidRPr="002C1229">
        <w:rPr>
          <w:rFonts w:hint="eastAsia"/>
          <w:sz w:val="24"/>
        </w:rPr>
        <w:t>个工作日内支付合同总额的</w:t>
      </w:r>
      <w:r w:rsidR="003C3E92" w:rsidRPr="002C1229">
        <w:rPr>
          <w:rFonts w:hint="eastAsia"/>
          <w:sz w:val="24"/>
        </w:rPr>
        <w:t>70%</w:t>
      </w:r>
      <w:r w:rsidR="00A25908" w:rsidRPr="002C1229">
        <w:rPr>
          <w:sz w:val="24"/>
        </w:rPr>
        <w:t>（特殊情况以合同为准）。</w:t>
      </w:r>
    </w:p>
    <w:p w:rsidR="00A25908" w:rsidRPr="002C1229" w:rsidRDefault="009D5F77" w:rsidP="00A25908">
      <w:pPr>
        <w:autoSpaceDE w:val="0"/>
        <w:autoSpaceDN w:val="0"/>
        <w:adjustRightInd w:val="0"/>
        <w:spacing w:line="360" w:lineRule="auto"/>
        <w:ind w:firstLineChars="200" w:firstLine="446"/>
        <w:rPr>
          <w:sz w:val="24"/>
        </w:rPr>
      </w:pPr>
      <w:r w:rsidRPr="002C1229">
        <w:rPr>
          <w:rFonts w:hint="eastAsia"/>
          <w:sz w:val="24"/>
        </w:rPr>
        <w:t>第三包：</w:t>
      </w:r>
      <w:r w:rsidR="003C3E92" w:rsidRPr="002C1229">
        <w:rPr>
          <w:rFonts w:hint="eastAsia"/>
          <w:sz w:val="24"/>
        </w:rPr>
        <w:t>签订合同后</w:t>
      </w:r>
      <w:r w:rsidR="003C3E92" w:rsidRPr="002C1229">
        <w:rPr>
          <w:rFonts w:hint="eastAsia"/>
          <w:sz w:val="24"/>
        </w:rPr>
        <w:t>30</w:t>
      </w:r>
      <w:r w:rsidR="003C3E92" w:rsidRPr="002C1229">
        <w:rPr>
          <w:rFonts w:hint="eastAsia"/>
          <w:sz w:val="24"/>
        </w:rPr>
        <w:t>个工作日内支付合同总额的</w:t>
      </w:r>
      <w:r w:rsidR="003C3E92" w:rsidRPr="002C1229">
        <w:rPr>
          <w:rFonts w:hint="eastAsia"/>
          <w:sz w:val="24"/>
        </w:rPr>
        <w:t>30%</w:t>
      </w:r>
      <w:r w:rsidR="003C3E92" w:rsidRPr="002C1229">
        <w:rPr>
          <w:rFonts w:hint="eastAsia"/>
          <w:sz w:val="24"/>
        </w:rPr>
        <w:t>，中标供应商提交国家规定格式的等级保护测评报告，项目整体验收合格后</w:t>
      </w:r>
      <w:r w:rsidR="003C3E92" w:rsidRPr="002C1229">
        <w:rPr>
          <w:rFonts w:hint="eastAsia"/>
          <w:sz w:val="24"/>
        </w:rPr>
        <w:t>30</w:t>
      </w:r>
      <w:r w:rsidR="003C3E92" w:rsidRPr="002C1229">
        <w:rPr>
          <w:rFonts w:hint="eastAsia"/>
          <w:sz w:val="24"/>
        </w:rPr>
        <w:t>个工作日内支付合同总额的</w:t>
      </w:r>
      <w:r w:rsidR="003C3E92" w:rsidRPr="002C1229">
        <w:rPr>
          <w:rFonts w:hint="eastAsia"/>
          <w:sz w:val="24"/>
        </w:rPr>
        <w:t>70%</w:t>
      </w:r>
      <w:r w:rsidR="00A25908" w:rsidRPr="002C1229">
        <w:rPr>
          <w:sz w:val="24"/>
        </w:rPr>
        <w:t>（特殊情况以合同为准）。</w:t>
      </w:r>
    </w:p>
    <w:p w:rsidR="00A25908" w:rsidRPr="002C1229" w:rsidRDefault="009D5F77" w:rsidP="00A25908">
      <w:pPr>
        <w:autoSpaceDE w:val="0"/>
        <w:autoSpaceDN w:val="0"/>
        <w:adjustRightInd w:val="0"/>
        <w:spacing w:line="360" w:lineRule="auto"/>
        <w:ind w:firstLineChars="200" w:firstLine="446"/>
        <w:rPr>
          <w:sz w:val="24"/>
        </w:rPr>
      </w:pPr>
      <w:r w:rsidRPr="002C1229">
        <w:rPr>
          <w:rFonts w:hint="eastAsia"/>
          <w:sz w:val="24"/>
        </w:rPr>
        <w:t>第四包：</w:t>
      </w:r>
      <w:r w:rsidR="003C3E92" w:rsidRPr="002C1229">
        <w:rPr>
          <w:rFonts w:hint="eastAsia"/>
          <w:sz w:val="24"/>
        </w:rPr>
        <w:t>签订合同后</w:t>
      </w:r>
      <w:r w:rsidR="003C3E92" w:rsidRPr="002C1229">
        <w:rPr>
          <w:rFonts w:hint="eastAsia"/>
          <w:sz w:val="24"/>
        </w:rPr>
        <w:t>30</w:t>
      </w:r>
      <w:r w:rsidR="003C3E92" w:rsidRPr="002C1229">
        <w:rPr>
          <w:rFonts w:hint="eastAsia"/>
          <w:sz w:val="24"/>
        </w:rPr>
        <w:t>个工作日内支付合同总额的</w:t>
      </w:r>
      <w:r w:rsidR="003C3E92" w:rsidRPr="002C1229">
        <w:rPr>
          <w:rFonts w:hint="eastAsia"/>
          <w:sz w:val="24"/>
        </w:rPr>
        <w:t>30%</w:t>
      </w:r>
      <w:r w:rsidR="003C3E92" w:rsidRPr="002C1229">
        <w:rPr>
          <w:rFonts w:hint="eastAsia"/>
          <w:sz w:val="24"/>
        </w:rPr>
        <w:t>，中标供应商提交国家规定格式的密码测评报告与改进建议书，项目整体验收合格后</w:t>
      </w:r>
      <w:r w:rsidR="003C3E92" w:rsidRPr="002C1229">
        <w:rPr>
          <w:rFonts w:hint="eastAsia"/>
          <w:sz w:val="24"/>
        </w:rPr>
        <w:t>30</w:t>
      </w:r>
      <w:r w:rsidR="003C3E92" w:rsidRPr="002C1229">
        <w:rPr>
          <w:rFonts w:hint="eastAsia"/>
          <w:sz w:val="24"/>
        </w:rPr>
        <w:t>个工作日内支付合同总额</w:t>
      </w:r>
      <w:r w:rsidR="003C3E92" w:rsidRPr="002C1229">
        <w:rPr>
          <w:rFonts w:hint="eastAsia"/>
          <w:sz w:val="24"/>
        </w:rPr>
        <w:t>70%</w:t>
      </w:r>
      <w:r w:rsidR="00A25908" w:rsidRPr="002C1229">
        <w:rPr>
          <w:sz w:val="24"/>
        </w:rPr>
        <w:t>（特殊情况以合同为准）。</w:t>
      </w:r>
    </w:p>
    <w:p w:rsidR="000F48D9" w:rsidRPr="002C1229" w:rsidRDefault="000F48D9" w:rsidP="000F48D9">
      <w:pPr>
        <w:autoSpaceDE w:val="0"/>
        <w:autoSpaceDN w:val="0"/>
        <w:adjustRightInd w:val="0"/>
        <w:spacing w:line="360" w:lineRule="auto"/>
        <w:ind w:firstLineChars="200" w:firstLine="446"/>
        <w:rPr>
          <w:sz w:val="24"/>
        </w:rPr>
      </w:pPr>
      <w:r w:rsidRPr="002C1229">
        <w:rPr>
          <w:sz w:val="24"/>
        </w:rPr>
        <w:t>（</w:t>
      </w:r>
      <w:r w:rsidR="006A75E7" w:rsidRPr="002C1229">
        <w:rPr>
          <w:sz w:val="24"/>
        </w:rPr>
        <w:t>五</w:t>
      </w:r>
      <w:r w:rsidRPr="002C1229">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lastRenderedPageBreak/>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D5F77" w:rsidRPr="002C1229" w:rsidRDefault="009D5F77" w:rsidP="009D5F77">
      <w:pPr>
        <w:spacing w:line="360" w:lineRule="auto"/>
        <w:ind w:firstLineChars="200" w:firstLine="446"/>
        <w:outlineLvl w:val="0"/>
        <w:rPr>
          <w:sz w:val="24"/>
        </w:rPr>
      </w:pPr>
      <w:r w:rsidRPr="002C1229">
        <w:rPr>
          <w:rFonts w:hint="eastAsia"/>
          <w:sz w:val="24"/>
        </w:rPr>
        <w:t>第一包：</w:t>
      </w:r>
    </w:p>
    <w:p w:rsidR="00E53FF8" w:rsidRDefault="00E53FF8" w:rsidP="00E53FF8">
      <w:pPr>
        <w:spacing w:line="360" w:lineRule="auto"/>
        <w:ind w:firstLineChars="200" w:firstLine="446"/>
        <w:outlineLvl w:val="0"/>
        <w:rPr>
          <w:sz w:val="24"/>
        </w:rPr>
      </w:pPr>
      <w:r>
        <w:rPr>
          <w:sz w:val="24"/>
        </w:rPr>
        <w:t>（一）投标人须承诺所提供的服务、人员及设备符合</w:t>
      </w:r>
      <w:r>
        <w:rPr>
          <w:rFonts w:hint="eastAsia"/>
          <w:sz w:val="24"/>
        </w:rPr>
        <w:t>相关国家强</w:t>
      </w:r>
      <w:r>
        <w:rPr>
          <w:sz w:val="24"/>
        </w:rPr>
        <w:t>制性规定。</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color w:val="000000"/>
          <w:sz w:val="24"/>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（三）投标人根据对软件开发系统的理解，在技术文件中明确需求分析的结果和系统的整体结构，并对技术方案中的重点技术问题提出解决方案。</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（四）投标人须在投标方案中明确开发方法、开发环境和开发技术，并明确系统运行的硬件、软件和网络环境。</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（五）投标人应按照项目需求提出详细的工程期限、工程进度计划，包括项目总耗时段所投入的人力和完成的工作量等。</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（六）投标人须在投标文件中，确定项目经理、项目需求分析师、系统分析员及主要软件开发人员，说明每个人的职责及开发任务，并</w:t>
      </w:r>
      <w:proofErr w:type="gramStart"/>
      <w:r>
        <w:rPr>
          <w:sz w:val="24"/>
          <w:lang w:val="zh-CN"/>
        </w:rPr>
        <w:t>附开发</w:t>
      </w:r>
      <w:proofErr w:type="gramEnd"/>
      <w:r>
        <w:rPr>
          <w:sz w:val="24"/>
          <w:lang w:val="zh-CN"/>
        </w:rPr>
        <w:t>人员简历</w:t>
      </w:r>
      <w:r>
        <w:rPr>
          <w:sz w:val="24"/>
          <w:lang w:val="zh-CN"/>
        </w:rPr>
        <w:t>(</w:t>
      </w:r>
      <w:r>
        <w:rPr>
          <w:sz w:val="24"/>
          <w:lang w:val="zh-CN"/>
        </w:rPr>
        <w:t>含各成员的姓</w:t>
      </w:r>
      <w:r>
        <w:rPr>
          <w:sz w:val="24"/>
          <w:lang w:val="zh-CN"/>
        </w:rPr>
        <w:lastRenderedPageBreak/>
        <w:t>名、职务、职称、毕业学校、专业、专长、业绩等</w:t>
      </w:r>
      <w:r>
        <w:rPr>
          <w:sz w:val="24"/>
          <w:lang w:val="zh-CN"/>
        </w:rPr>
        <w:t>)</w:t>
      </w:r>
      <w:r>
        <w:rPr>
          <w:sz w:val="24"/>
          <w:lang w:val="zh-CN"/>
        </w:rPr>
        <w:t>。原则上不允许更换，如需更换开发人员，必须经采购人同意。</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（七）投标人应在投标文件中提供质量保证计划，包括各阶段的进入、完成条件，各阶段的工作结果。其中</w:t>
      </w:r>
      <w:r>
        <w:rPr>
          <w:sz w:val="24"/>
          <w:lang w:val="zh-CN"/>
        </w:rPr>
        <w:t>“</w:t>
      </w:r>
      <w:r>
        <w:rPr>
          <w:sz w:val="24"/>
          <w:lang w:val="zh-CN"/>
        </w:rPr>
        <w:t>需求分析</w:t>
      </w:r>
      <w:r>
        <w:rPr>
          <w:sz w:val="24"/>
          <w:lang w:val="zh-CN"/>
        </w:rPr>
        <w:t>”</w:t>
      </w:r>
      <w:r>
        <w:rPr>
          <w:sz w:val="24"/>
          <w:lang w:val="zh-CN"/>
        </w:rPr>
        <w:t>和</w:t>
      </w:r>
      <w:r>
        <w:rPr>
          <w:sz w:val="24"/>
          <w:lang w:val="zh-CN"/>
        </w:rPr>
        <w:t>“</w:t>
      </w:r>
      <w:r>
        <w:rPr>
          <w:sz w:val="24"/>
          <w:lang w:val="zh-CN"/>
        </w:rPr>
        <w:t>系统分析</w:t>
      </w:r>
      <w:r>
        <w:rPr>
          <w:sz w:val="24"/>
          <w:lang w:val="zh-CN"/>
        </w:rPr>
        <w:t>”</w:t>
      </w:r>
      <w:r>
        <w:rPr>
          <w:sz w:val="24"/>
          <w:lang w:val="zh-CN"/>
        </w:rPr>
        <w:t>阶段必须编写《需求分析报告》和《设计说明书》，</w:t>
      </w:r>
      <w:r>
        <w:rPr>
          <w:sz w:val="24"/>
          <w:lang w:val="zh-CN"/>
        </w:rPr>
        <w:t>“</w:t>
      </w:r>
      <w:r>
        <w:rPr>
          <w:sz w:val="24"/>
          <w:lang w:val="zh-CN"/>
        </w:rPr>
        <w:t>测试</w:t>
      </w:r>
      <w:r>
        <w:rPr>
          <w:sz w:val="24"/>
          <w:lang w:val="zh-CN"/>
        </w:rPr>
        <w:t>”</w:t>
      </w:r>
      <w:r>
        <w:rPr>
          <w:sz w:val="24"/>
          <w:lang w:val="zh-CN"/>
        </w:rPr>
        <w:t>阶段必须编写测试报告。</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（九）投标人须提供该项目开发全部源代码（拥有自主知识产权的产品和第三方产品除外），最终知识产权归需方所有，</w:t>
      </w:r>
      <w:r>
        <w:rPr>
          <w:kern w:val="0"/>
          <w:sz w:val="24"/>
        </w:rPr>
        <w:t>并协助</w:t>
      </w:r>
      <w:r>
        <w:rPr>
          <w:sz w:val="24"/>
          <w:lang w:val="zh-CN"/>
        </w:rPr>
        <w:t>需方</w:t>
      </w:r>
      <w:r>
        <w:rPr>
          <w:kern w:val="0"/>
          <w:sz w:val="24"/>
        </w:rPr>
        <w:t>完成版权注册。</w:t>
      </w:r>
    </w:p>
    <w:p w:rsidR="00E53FF8" w:rsidRDefault="00E53FF8" w:rsidP="00E53FF8">
      <w:pPr>
        <w:spacing w:line="360" w:lineRule="auto"/>
        <w:ind w:firstLineChars="225" w:firstLine="502"/>
        <w:rPr>
          <w:sz w:val="24"/>
        </w:rPr>
      </w:pPr>
      <w:r>
        <w:rPr>
          <w:sz w:val="24"/>
        </w:rPr>
        <w:t>（十）投标人必须在投标文件中提出完整的培训方案，包括最终用户的培训，保证用户能够掌握相关的技术并独立进行系统维护。</w:t>
      </w:r>
    </w:p>
    <w:p w:rsidR="00E53FF8" w:rsidRDefault="00E53FF8" w:rsidP="00E53FF8">
      <w:pPr>
        <w:spacing w:line="360" w:lineRule="auto"/>
        <w:ind w:firstLineChars="225" w:firstLine="502"/>
        <w:rPr>
          <w:sz w:val="24"/>
        </w:rPr>
      </w:pPr>
      <w:r>
        <w:rPr>
          <w:sz w:val="24"/>
        </w:rPr>
        <w:t>（十一）</w:t>
      </w:r>
      <w:r>
        <w:rPr>
          <w:rFonts w:hint="eastAsia"/>
          <w:sz w:val="24"/>
        </w:rPr>
        <w:t>具体需求详见本部分项目需求书。</w:t>
      </w:r>
    </w:p>
    <w:p w:rsidR="009B3F7C" w:rsidRPr="009B3F7C" w:rsidRDefault="009B3F7C" w:rsidP="00E53FF8">
      <w:pPr>
        <w:spacing w:line="360" w:lineRule="auto"/>
        <w:ind w:firstLineChars="225" w:firstLine="502"/>
        <w:rPr>
          <w:sz w:val="24"/>
        </w:rPr>
      </w:pPr>
      <w:r>
        <w:rPr>
          <w:rFonts w:hint="eastAsia"/>
          <w:sz w:val="24"/>
        </w:rPr>
        <w:t>（十二）</w:t>
      </w:r>
      <w:r w:rsidRPr="009B3F7C">
        <w:rPr>
          <w:rFonts w:hint="eastAsia"/>
          <w:sz w:val="24"/>
        </w:rPr>
        <w:t>若本项目涉及对采购人原有系统的修改</w:t>
      </w:r>
      <w:r>
        <w:rPr>
          <w:rFonts w:hint="eastAsia"/>
          <w:sz w:val="24"/>
        </w:rPr>
        <w:t>或</w:t>
      </w:r>
      <w:r w:rsidRPr="009B3F7C">
        <w:rPr>
          <w:rFonts w:hint="eastAsia"/>
          <w:sz w:val="24"/>
        </w:rPr>
        <w:t>升级业务，</w:t>
      </w:r>
      <w:r>
        <w:rPr>
          <w:rFonts w:hint="eastAsia"/>
          <w:sz w:val="24"/>
        </w:rPr>
        <w:t>或涉及</w:t>
      </w:r>
      <w:r w:rsidRPr="000E4AA7">
        <w:rPr>
          <w:rFonts w:hint="eastAsia"/>
          <w:sz w:val="24"/>
        </w:rPr>
        <w:t>与</w:t>
      </w:r>
      <w:r>
        <w:rPr>
          <w:rFonts w:hint="eastAsia"/>
          <w:sz w:val="24"/>
        </w:rPr>
        <w:t>采购人原有</w:t>
      </w:r>
      <w:r w:rsidRPr="000E4AA7">
        <w:rPr>
          <w:rFonts w:hint="eastAsia"/>
          <w:sz w:val="24"/>
        </w:rPr>
        <w:t>其他系统的对接业务</w:t>
      </w:r>
      <w:r>
        <w:rPr>
          <w:rFonts w:hint="eastAsia"/>
          <w:sz w:val="24"/>
        </w:rPr>
        <w:t>，</w:t>
      </w:r>
      <w:r w:rsidRPr="009B3F7C">
        <w:rPr>
          <w:rFonts w:hint="eastAsia"/>
          <w:sz w:val="24"/>
        </w:rPr>
        <w:t>由采购人负责协调原有系统的接口协议、源代码、数据结构等与修改</w:t>
      </w:r>
      <w:r>
        <w:rPr>
          <w:rFonts w:hint="eastAsia"/>
          <w:sz w:val="24"/>
        </w:rPr>
        <w:t>、</w:t>
      </w:r>
      <w:r w:rsidRPr="009B3F7C">
        <w:rPr>
          <w:rFonts w:hint="eastAsia"/>
          <w:sz w:val="24"/>
        </w:rPr>
        <w:t>升级</w:t>
      </w:r>
      <w:r>
        <w:rPr>
          <w:rFonts w:hint="eastAsia"/>
          <w:sz w:val="24"/>
        </w:rPr>
        <w:t>或对接</w:t>
      </w:r>
      <w:r w:rsidRPr="009B3F7C">
        <w:rPr>
          <w:rFonts w:hint="eastAsia"/>
          <w:sz w:val="24"/>
        </w:rPr>
        <w:t>相关资料的开放，且不产生开放费用。如需原系统开发商配合，采购人负责协调。投标人应严格遵守与采购人签订的保密协议，对上述开放资料严格保密，经采购人允许合</w:t>
      </w:r>
      <w:proofErr w:type="gramStart"/>
      <w:r w:rsidRPr="009B3F7C">
        <w:rPr>
          <w:rFonts w:hint="eastAsia"/>
          <w:sz w:val="24"/>
        </w:rPr>
        <w:t>规</w:t>
      </w:r>
      <w:proofErr w:type="gramEnd"/>
      <w:r w:rsidRPr="009B3F7C">
        <w:rPr>
          <w:rFonts w:hint="eastAsia"/>
          <w:sz w:val="24"/>
        </w:rPr>
        <w:t>使用。</w:t>
      </w:r>
    </w:p>
    <w:p w:rsidR="00534C90" w:rsidRPr="00E10FB3" w:rsidRDefault="00534C90" w:rsidP="00534C90">
      <w:pPr>
        <w:pStyle w:val="Default"/>
        <w:spacing w:line="360" w:lineRule="auto"/>
        <w:ind w:firstLineChars="200" w:firstLine="446"/>
        <w:jc w:val="both"/>
        <w:rPr>
          <w:rFonts w:ascii="Times New Roman" w:eastAsiaTheme="minorEastAsia" w:hAnsi="Times New Roman" w:cs="Times New Roman"/>
          <w:color w:val="auto"/>
        </w:rPr>
      </w:pPr>
      <w:r w:rsidRPr="00E10FB3">
        <w:rPr>
          <w:rFonts w:ascii="Times New Roman" w:eastAsiaTheme="minorEastAsia" w:hAnsi="Times New Roman" w:cs="Times New Roman"/>
          <w:color w:val="auto"/>
        </w:rPr>
        <w:t>（</w:t>
      </w:r>
      <w:r w:rsidR="00535EF9" w:rsidRPr="00E10FB3">
        <w:rPr>
          <w:rFonts w:ascii="Times New Roman" w:eastAsiaTheme="minorEastAsia" w:hAnsi="Times New Roman" w:cs="Times New Roman"/>
          <w:color w:val="auto"/>
        </w:rPr>
        <w:t>十</w:t>
      </w:r>
      <w:r w:rsidR="009B3F7C" w:rsidRPr="00E10FB3">
        <w:rPr>
          <w:rFonts w:ascii="Times New Roman" w:eastAsiaTheme="minorEastAsia" w:hAnsi="Times New Roman" w:cs="Times New Roman" w:hint="eastAsia"/>
          <w:color w:val="auto"/>
        </w:rPr>
        <w:t>三</w:t>
      </w:r>
      <w:r w:rsidRPr="00E10FB3">
        <w:rPr>
          <w:rFonts w:ascii="Times New Roman" w:eastAsiaTheme="minorEastAsia" w:hAnsi="Times New Roman" w:cs="Times New Roman"/>
          <w:color w:val="auto"/>
        </w:rPr>
        <w:t>）投标人须于</w:t>
      </w:r>
      <w:r w:rsidR="00E55AD4" w:rsidRPr="00E10FB3">
        <w:rPr>
          <w:rFonts w:ascii="Times New Roman" w:eastAsiaTheme="minorEastAsia" w:hAnsi="Times New Roman" w:cs="Times New Roman" w:hint="eastAsia"/>
          <w:color w:val="auto"/>
        </w:rPr>
        <w:t>解密</w:t>
      </w:r>
      <w:r w:rsidRPr="00C33486">
        <w:rPr>
          <w:rFonts w:ascii="Times New Roman" w:eastAsiaTheme="minorEastAsia" w:hAnsi="Times New Roman" w:cs="Times New Roman"/>
          <w:color w:val="auto"/>
        </w:rPr>
        <w:t>当日（</w:t>
      </w:r>
      <w:r w:rsidRPr="00C33486">
        <w:rPr>
          <w:rFonts w:ascii="Times New Roman" w:eastAsiaTheme="minorEastAsia" w:hAnsi="Times New Roman" w:cs="Times New Roman"/>
          <w:color w:val="auto"/>
        </w:rPr>
        <w:t>202</w:t>
      </w:r>
      <w:r w:rsidR="00315734" w:rsidRPr="00C33486">
        <w:rPr>
          <w:rFonts w:ascii="Times New Roman" w:eastAsiaTheme="minorEastAsia" w:hAnsi="Times New Roman" w:cs="Times New Roman" w:hint="eastAsia"/>
          <w:color w:val="auto"/>
        </w:rPr>
        <w:t>5</w:t>
      </w:r>
      <w:r w:rsidRPr="00C33486">
        <w:rPr>
          <w:rFonts w:ascii="Times New Roman" w:eastAsiaTheme="minorEastAsia" w:hAnsi="Times New Roman" w:cs="Times New Roman"/>
          <w:color w:val="auto"/>
        </w:rPr>
        <w:t>年</w:t>
      </w:r>
      <w:r w:rsidR="00E10FB3" w:rsidRPr="00C33486">
        <w:rPr>
          <w:rFonts w:ascii="Times New Roman" w:eastAsiaTheme="minorEastAsia" w:hAnsi="Times New Roman" w:cs="Times New Roman" w:hint="eastAsia"/>
          <w:color w:val="auto"/>
        </w:rPr>
        <w:t>2</w:t>
      </w:r>
      <w:r w:rsidRPr="00C33486">
        <w:rPr>
          <w:rFonts w:ascii="Times New Roman" w:eastAsiaTheme="minorEastAsia" w:hAnsi="Times New Roman" w:cs="Times New Roman"/>
          <w:color w:val="auto"/>
        </w:rPr>
        <w:t>月</w:t>
      </w:r>
      <w:r w:rsidR="003E6D19" w:rsidRPr="00C33486">
        <w:rPr>
          <w:rFonts w:ascii="Times New Roman" w:eastAsiaTheme="minorEastAsia" w:hAnsi="Times New Roman" w:cs="Times New Roman" w:hint="eastAsia"/>
          <w:color w:val="auto"/>
        </w:rPr>
        <w:t>7</w:t>
      </w:r>
      <w:r w:rsidRPr="00C33486">
        <w:rPr>
          <w:rFonts w:ascii="Times New Roman" w:eastAsiaTheme="minorEastAsia" w:hAnsi="Times New Roman" w:cs="Times New Roman"/>
          <w:color w:val="auto"/>
        </w:rPr>
        <w:t>日）</w:t>
      </w:r>
      <w:r w:rsidRPr="00C33486">
        <w:rPr>
          <w:rFonts w:ascii="Times New Roman" w:eastAsiaTheme="minorEastAsia" w:hAnsi="Times New Roman" w:cs="Times New Roman"/>
          <w:color w:val="auto"/>
        </w:rPr>
        <w:t>9:00-9:30</w:t>
      </w:r>
      <w:r w:rsidRPr="00C33486">
        <w:rPr>
          <w:rFonts w:ascii="Times New Roman" w:eastAsiaTheme="minorEastAsia" w:hAnsi="Times New Roman" w:cs="Times New Roman"/>
          <w:color w:val="auto"/>
        </w:rPr>
        <w:t>在天津</w:t>
      </w:r>
      <w:r w:rsidRPr="00E10FB3">
        <w:rPr>
          <w:rFonts w:ascii="Times New Roman" w:eastAsiaTheme="minorEastAsia" w:hAnsi="Times New Roman" w:cs="Times New Roman"/>
          <w:color w:val="auto"/>
        </w:rPr>
        <w:t>市河东区红星路</w:t>
      </w:r>
      <w:r w:rsidRPr="00E10FB3">
        <w:rPr>
          <w:rFonts w:ascii="Times New Roman" w:eastAsiaTheme="minorEastAsia" w:hAnsi="Times New Roman" w:cs="Times New Roman"/>
          <w:color w:val="auto"/>
        </w:rPr>
        <w:t>79</w:t>
      </w:r>
      <w:r w:rsidRPr="00E10FB3">
        <w:rPr>
          <w:rFonts w:ascii="Times New Roman" w:eastAsiaTheme="minorEastAsia" w:hAnsi="Times New Roman" w:cs="Times New Roman"/>
          <w:color w:val="auto"/>
        </w:rPr>
        <w:t>号市政务服务中心</w:t>
      </w:r>
      <w:r w:rsidR="00315734" w:rsidRPr="00E10FB3">
        <w:rPr>
          <w:rFonts w:ascii="Times New Roman" w:eastAsiaTheme="minorEastAsia" w:hAnsi="Times New Roman" w:cs="Times New Roman" w:hint="eastAsia"/>
          <w:color w:val="auto"/>
        </w:rPr>
        <w:t>二楼扶梯口</w:t>
      </w:r>
      <w:r w:rsidRPr="00E10FB3">
        <w:rPr>
          <w:rFonts w:ascii="Times New Roman" w:eastAsiaTheme="minorEastAsia" w:hAnsi="Times New Roman" w:cs="Times New Roman"/>
          <w:color w:val="auto"/>
        </w:rPr>
        <w:t>递交软件视频演示讲解光盘，视频文件格式应为</w:t>
      </w:r>
      <w:r w:rsidRPr="00E10FB3">
        <w:rPr>
          <w:rFonts w:ascii="Times New Roman" w:eastAsiaTheme="minorEastAsia" w:hAnsi="Times New Roman" w:cs="Times New Roman"/>
          <w:color w:val="auto"/>
        </w:rPr>
        <w:t>avi</w:t>
      </w:r>
      <w:r w:rsidRPr="00E10FB3">
        <w:rPr>
          <w:rFonts w:ascii="Times New Roman" w:eastAsiaTheme="minorEastAsia" w:hAnsi="Times New Roman" w:cs="Times New Roman"/>
          <w:color w:val="auto"/>
        </w:rPr>
        <w:t>或</w:t>
      </w:r>
      <w:r w:rsidRPr="00E10FB3">
        <w:rPr>
          <w:rFonts w:ascii="Times New Roman" w:eastAsiaTheme="minorEastAsia" w:hAnsi="Times New Roman" w:cs="Times New Roman"/>
          <w:color w:val="auto"/>
        </w:rPr>
        <w:t>rmvb</w:t>
      </w:r>
      <w:r w:rsidRPr="00E10FB3">
        <w:rPr>
          <w:rFonts w:ascii="Times New Roman" w:eastAsiaTheme="minorEastAsia" w:hAnsi="Times New Roman" w:cs="Times New Roman"/>
          <w:color w:val="auto"/>
        </w:rPr>
        <w:t>或</w:t>
      </w:r>
      <w:r w:rsidRPr="00E10FB3">
        <w:rPr>
          <w:rFonts w:ascii="Times New Roman" w:eastAsiaTheme="minorEastAsia" w:hAnsi="Times New Roman" w:cs="Times New Roman"/>
          <w:color w:val="auto"/>
        </w:rPr>
        <w:t>mkv</w:t>
      </w:r>
      <w:r w:rsidRPr="00E10FB3">
        <w:rPr>
          <w:rFonts w:ascii="Times New Roman" w:eastAsiaTheme="minorEastAsia" w:hAnsi="Times New Roman" w:cs="Times New Roman"/>
          <w:color w:val="auto"/>
        </w:rPr>
        <w:t>或</w:t>
      </w:r>
      <w:r w:rsidRPr="00E10FB3">
        <w:rPr>
          <w:rFonts w:ascii="Times New Roman" w:eastAsiaTheme="minorEastAsia" w:hAnsi="Times New Roman" w:cs="Times New Roman"/>
          <w:color w:val="auto"/>
        </w:rPr>
        <w:t>mp4</w:t>
      </w:r>
      <w:r w:rsidRPr="00E10FB3">
        <w:rPr>
          <w:rFonts w:ascii="Times New Roman" w:eastAsiaTheme="minorEastAsia" w:hAnsi="Times New Roman" w:cs="Times New Roman"/>
          <w:color w:val="auto"/>
        </w:rPr>
        <w:t>，视频时长不超过</w:t>
      </w:r>
      <w:r w:rsidRPr="00E10FB3">
        <w:rPr>
          <w:rFonts w:ascii="Times New Roman" w:eastAsiaTheme="minorEastAsia" w:hAnsi="Times New Roman" w:cs="Times New Roman"/>
          <w:color w:val="auto"/>
        </w:rPr>
        <w:t>10</w:t>
      </w:r>
      <w:r w:rsidRPr="00E10FB3">
        <w:rPr>
          <w:rFonts w:ascii="Times New Roman" w:eastAsiaTheme="minorEastAsia" w:hAnsi="Times New Roman" w:cs="Times New Roman"/>
          <w:color w:val="auto"/>
        </w:rPr>
        <w:t>分钟，未提供视频光盘或视频格式不正确导致不能正常播放的，演示讲解不得分。讲解演示内容如下：</w:t>
      </w:r>
    </w:p>
    <w:p w:rsidR="00E23A13" w:rsidRPr="00E10FB3" w:rsidRDefault="00E23A13" w:rsidP="00E23A13">
      <w:pPr>
        <w:spacing w:line="360" w:lineRule="auto"/>
        <w:ind w:firstLineChars="200" w:firstLine="446"/>
        <w:outlineLvl w:val="0"/>
        <w:rPr>
          <w:rFonts w:eastAsia="......."/>
          <w:kern w:val="0"/>
          <w:sz w:val="24"/>
          <w:szCs w:val="24"/>
        </w:rPr>
      </w:pPr>
      <w:r w:rsidRPr="00E10FB3">
        <w:rPr>
          <w:rFonts w:eastAsia="......." w:hint="eastAsia"/>
          <w:kern w:val="0"/>
          <w:sz w:val="24"/>
          <w:szCs w:val="24"/>
        </w:rPr>
        <w:t>1.</w:t>
      </w:r>
      <w:r w:rsidRPr="00E10FB3">
        <w:rPr>
          <w:rFonts w:eastAsia="......." w:hint="eastAsia"/>
          <w:kern w:val="0"/>
          <w:sz w:val="24"/>
          <w:szCs w:val="24"/>
        </w:rPr>
        <w:t>提供各类资产的基础信息、进度信息、盘活问题、审批记录和附件展示功能，包括资产的名称、资产坐落、宗地信息、房产信息、</w:t>
      </w:r>
      <w:proofErr w:type="gramStart"/>
      <w:r w:rsidRPr="00E10FB3">
        <w:rPr>
          <w:rFonts w:eastAsia="......." w:hint="eastAsia"/>
          <w:kern w:val="0"/>
          <w:sz w:val="24"/>
          <w:szCs w:val="24"/>
        </w:rPr>
        <w:t>涉债情况</w:t>
      </w:r>
      <w:proofErr w:type="gramEnd"/>
      <w:r w:rsidRPr="00E10FB3">
        <w:rPr>
          <w:rFonts w:eastAsia="......." w:hint="eastAsia"/>
          <w:kern w:val="0"/>
          <w:sz w:val="24"/>
          <w:szCs w:val="24"/>
        </w:rPr>
        <w:t>、资产盘活计划、当前</w:t>
      </w:r>
      <w:r w:rsidRPr="00E10FB3">
        <w:rPr>
          <w:rFonts w:eastAsia="......." w:hint="eastAsia"/>
          <w:kern w:val="0"/>
          <w:sz w:val="24"/>
          <w:szCs w:val="24"/>
        </w:rPr>
        <w:lastRenderedPageBreak/>
        <w:t>盘活收益，资产照片等信息；</w:t>
      </w:r>
    </w:p>
    <w:p w:rsidR="00E23A13" w:rsidRPr="00E10FB3" w:rsidRDefault="00E23A13" w:rsidP="00E23A13">
      <w:pPr>
        <w:spacing w:line="360" w:lineRule="auto"/>
        <w:ind w:firstLineChars="200" w:firstLine="446"/>
        <w:outlineLvl w:val="0"/>
        <w:rPr>
          <w:rFonts w:eastAsia="......."/>
          <w:kern w:val="0"/>
          <w:sz w:val="24"/>
          <w:szCs w:val="24"/>
        </w:rPr>
      </w:pPr>
      <w:r w:rsidRPr="00E10FB3">
        <w:rPr>
          <w:rFonts w:eastAsia="......." w:hint="eastAsia"/>
          <w:kern w:val="0"/>
          <w:sz w:val="24"/>
          <w:szCs w:val="24"/>
        </w:rPr>
        <w:t>2.</w:t>
      </w:r>
      <w:r w:rsidRPr="00E10FB3">
        <w:rPr>
          <w:rFonts w:eastAsia="......." w:hint="eastAsia"/>
          <w:kern w:val="0"/>
          <w:sz w:val="24"/>
          <w:szCs w:val="24"/>
        </w:rPr>
        <w:t>汇聚存量资产、现状基础，现行规划等空间数据；</w:t>
      </w:r>
    </w:p>
    <w:p w:rsidR="00E23A13" w:rsidRPr="00E10FB3" w:rsidRDefault="00E23A13" w:rsidP="00E23A13">
      <w:pPr>
        <w:spacing w:line="360" w:lineRule="auto"/>
        <w:ind w:firstLineChars="200" w:firstLine="446"/>
        <w:outlineLvl w:val="0"/>
        <w:rPr>
          <w:rFonts w:eastAsia="......."/>
          <w:kern w:val="0"/>
          <w:sz w:val="24"/>
          <w:szCs w:val="24"/>
        </w:rPr>
      </w:pPr>
      <w:r w:rsidRPr="00E10FB3">
        <w:rPr>
          <w:rFonts w:eastAsia="......." w:hint="eastAsia"/>
          <w:kern w:val="0"/>
          <w:sz w:val="24"/>
          <w:szCs w:val="24"/>
        </w:rPr>
        <w:t>3.</w:t>
      </w:r>
      <w:r w:rsidRPr="00E10FB3">
        <w:rPr>
          <w:rFonts w:eastAsia="......." w:hint="eastAsia"/>
          <w:kern w:val="0"/>
          <w:sz w:val="24"/>
          <w:szCs w:val="24"/>
        </w:rPr>
        <w:t>展示各类存量资产的分布、规模及盘活状态，在空间一张图上动态反映不同存量资产间的空间关系，让用户迅速了解存量资产的整体盘活情况；</w:t>
      </w:r>
    </w:p>
    <w:p w:rsidR="00E23A13" w:rsidRPr="00E10FB3" w:rsidRDefault="00E23A13" w:rsidP="00E23A13">
      <w:pPr>
        <w:spacing w:line="360" w:lineRule="auto"/>
        <w:ind w:firstLineChars="200" w:firstLine="446"/>
        <w:outlineLvl w:val="0"/>
        <w:rPr>
          <w:rFonts w:eastAsia="......."/>
          <w:kern w:val="0"/>
          <w:sz w:val="24"/>
          <w:szCs w:val="24"/>
        </w:rPr>
      </w:pPr>
      <w:r w:rsidRPr="00E10FB3">
        <w:rPr>
          <w:rFonts w:eastAsia="......." w:hint="eastAsia"/>
          <w:kern w:val="0"/>
          <w:sz w:val="24"/>
          <w:szCs w:val="24"/>
        </w:rPr>
        <w:t>4.</w:t>
      </w:r>
      <w:r w:rsidRPr="00E10FB3">
        <w:rPr>
          <w:rFonts w:eastAsia="......." w:hint="eastAsia"/>
          <w:kern w:val="0"/>
          <w:sz w:val="24"/>
          <w:szCs w:val="24"/>
        </w:rPr>
        <w:t>根据用户输入的行政区、存量资源类型、面积需求以及选址偏好等具体信息，精准筛选出符合条件的存量资源；</w:t>
      </w:r>
    </w:p>
    <w:p w:rsidR="00E23A13" w:rsidRPr="00E10FB3" w:rsidRDefault="00E23A13" w:rsidP="00E23A13">
      <w:pPr>
        <w:spacing w:line="360" w:lineRule="auto"/>
        <w:ind w:firstLineChars="200" w:firstLine="446"/>
        <w:outlineLvl w:val="0"/>
        <w:rPr>
          <w:rFonts w:eastAsia="......."/>
          <w:kern w:val="0"/>
          <w:sz w:val="24"/>
          <w:szCs w:val="24"/>
        </w:rPr>
      </w:pPr>
      <w:r w:rsidRPr="00E10FB3">
        <w:rPr>
          <w:rFonts w:eastAsia="......." w:hint="eastAsia"/>
          <w:kern w:val="0"/>
          <w:sz w:val="24"/>
          <w:szCs w:val="24"/>
        </w:rPr>
        <w:t>5.</w:t>
      </w:r>
      <w:r w:rsidRPr="00E10FB3">
        <w:rPr>
          <w:rFonts w:eastAsia="......." w:hint="eastAsia"/>
          <w:kern w:val="0"/>
          <w:sz w:val="24"/>
          <w:szCs w:val="24"/>
        </w:rPr>
        <w:t>提供每个存量资源的空间位置、周边环境等详细信息；</w:t>
      </w:r>
    </w:p>
    <w:p w:rsidR="00E23A13" w:rsidRPr="00E10FB3" w:rsidRDefault="00E23A13" w:rsidP="00E23A13">
      <w:pPr>
        <w:spacing w:line="360" w:lineRule="auto"/>
        <w:ind w:firstLineChars="200" w:firstLine="446"/>
        <w:outlineLvl w:val="0"/>
        <w:rPr>
          <w:rFonts w:eastAsia="......."/>
          <w:kern w:val="0"/>
          <w:sz w:val="24"/>
          <w:szCs w:val="24"/>
        </w:rPr>
      </w:pPr>
      <w:r w:rsidRPr="00E10FB3">
        <w:rPr>
          <w:rFonts w:eastAsia="......." w:hint="eastAsia"/>
          <w:kern w:val="0"/>
          <w:sz w:val="24"/>
          <w:szCs w:val="24"/>
        </w:rPr>
        <w:t>6.</w:t>
      </w:r>
      <w:r w:rsidRPr="00E10FB3">
        <w:rPr>
          <w:rFonts w:eastAsia="......." w:hint="eastAsia"/>
          <w:kern w:val="0"/>
          <w:sz w:val="24"/>
          <w:szCs w:val="24"/>
        </w:rPr>
        <w:t>深入展示存量资源自身的招商政策、招商指标等关键数据；</w:t>
      </w:r>
    </w:p>
    <w:p w:rsidR="00E23A13" w:rsidRPr="00E10FB3" w:rsidRDefault="00E23A13" w:rsidP="00E23A13">
      <w:pPr>
        <w:spacing w:line="360" w:lineRule="auto"/>
        <w:ind w:firstLineChars="200" w:firstLine="446"/>
        <w:outlineLvl w:val="0"/>
        <w:rPr>
          <w:rFonts w:eastAsia="......."/>
          <w:kern w:val="0"/>
          <w:sz w:val="24"/>
          <w:szCs w:val="24"/>
        </w:rPr>
      </w:pPr>
      <w:r w:rsidRPr="00E10FB3">
        <w:rPr>
          <w:rFonts w:eastAsia="......." w:hint="eastAsia"/>
          <w:kern w:val="0"/>
          <w:sz w:val="24"/>
          <w:szCs w:val="24"/>
        </w:rPr>
        <w:t>7.</w:t>
      </w:r>
      <w:r w:rsidRPr="00E10FB3">
        <w:rPr>
          <w:rFonts w:eastAsia="......." w:hint="eastAsia"/>
          <w:kern w:val="0"/>
          <w:sz w:val="24"/>
          <w:szCs w:val="24"/>
        </w:rPr>
        <w:t>能够自动生成选址报告，将筛选结果、地块概况、空间布局整合在一起，为用户提供一份详尽而直观的选址决策支持材料；</w:t>
      </w:r>
    </w:p>
    <w:p w:rsidR="00E23A13" w:rsidRPr="00E10FB3" w:rsidRDefault="00E23A13" w:rsidP="00E23A13">
      <w:pPr>
        <w:spacing w:line="360" w:lineRule="auto"/>
        <w:ind w:firstLineChars="200" w:firstLine="446"/>
        <w:outlineLvl w:val="0"/>
        <w:rPr>
          <w:rFonts w:eastAsia="......."/>
          <w:kern w:val="0"/>
          <w:sz w:val="24"/>
          <w:szCs w:val="24"/>
        </w:rPr>
      </w:pPr>
      <w:r w:rsidRPr="00E10FB3">
        <w:rPr>
          <w:rFonts w:eastAsia="......." w:hint="eastAsia"/>
          <w:kern w:val="0"/>
          <w:sz w:val="24"/>
          <w:szCs w:val="24"/>
        </w:rPr>
        <w:t>8.</w:t>
      </w:r>
      <w:r w:rsidRPr="00E10FB3">
        <w:rPr>
          <w:rFonts w:eastAsia="......." w:hint="eastAsia"/>
          <w:kern w:val="0"/>
          <w:sz w:val="24"/>
          <w:szCs w:val="24"/>
        </w:rPr>
        <w:t>利用地理信息技术，将设计方案和规划要求进行综合评估，确保其符合各项规划要求，从而有效规避潜在风险，保障规划实施的合法性与可行性，推动项目招商工作高效落实；</w:t>
      </w:r>
    </w:p>
    <w:p w:rsidR="00E23A13" w:rsidRPr="00E10FB3" w:rsidRDefault="00E23A13" w:rsidP="00E23A13">
      <w:pPr>
        <w:spacing w:line="360" w:lineRule="auto"/>
        <w:ind w:firstLineChars="200" w:firstLine="446"/>
        <w:outlineLvl w:val="0"/>
        <w:rPr>
          <w:rFonts w:eastAsia="......."/>
          <w:kern w:val="0"/>
          <w:sz w:val="24"/>
          <w:szCs w:val="24"/>
        </w:rPr>
      </w:pPr>
      <w:r w:rsidRPr="00E10FB3">
        <w:rPr>
          <w:rFonts w:eastAsia="......." w:hint="eastAsia"/>
          <w:kern w:val="0"/>
          <w:sz w:val="24"/>
          <w:szCs w:val="24"/>
        </w:rPr>
        <w:t>9.</w:t>
      </w:r>
      <w:r w:rsidRPr="00E10FB3">
        <w:rPr>
          <w:rFonts w:eastAsia="......." w:hint="eastAsia"/>
          <w:kern w:val="0"/>
          <w:sz w:val="24"/>
          <w:szCs w:val="24"/>
        </w:rPr>
        <w:t>支持管理数据目录和数据图层，配置数据目录名称和层级结构，提供数据目录和</w:t>
      </w:r>
      <w:proofErr w:type="gramStart"/>
      <w:r w:rsidRPr="00E10FB3">
        <w:rPr>
          <w:rFonts w:eastAsia="......." w:hint="eastAsia"/>
          <w:kern w:val="0"/>
          <w:sz w:val="24"/>
          <w:szCs w:val="24"/>
        </w:rPr>
        <w:t>数据图层的</w:t>
      </w:r>
      <w:proofErr w:type="gramEnd"/>
      <w:r w:rsidRPr="00E10FB3">
        <w:rPr>
          <w:rFonts w:eastAsia="......." w:hint="eastAsia"/>
          <w:kern w:val="0"/>
          <w:sz w:val="24"/>
          <w:szCs w:val="24"/>
        </w:rPr>
        <w:t>新增、编辑、查询、删除功能；</w:t>
      </w:r>
    </w:p>
    <w:p w:rsidR="00D61491" w:rsidRPr="00E10FB3" w:rsidRDefault="00E23A13" w:rsidP="00E23A13">
      <w:pPr>
        <w:spacing w:line="360" w:lineRule="auto"/>
        <w:ind w:firstLineChars="200" w:firstLine="446"/>
        <w:outlineLvl w:val="0"/>
        <w:rPr>
          <w:rFonts w:eastAsia="......."/>
          <w:kern w:val="0"/>
          <w:sz w:val="24"/>
          <w:szCs w:val="24"/>
        </w:rPr>
      </w:pPr>
      <w:r w:rsidRPr="00E10FB3">
        <w:rPr>
          <w:rFonts w:eastAsia="......." w:hint="eastAsia"/>
          <w:kern w:val="0"/>
          <w:sz w:val="24"/>
          <w:szCs w:val="24"/>
        </w:rPr>
        <w:t>10.</w:t>
      </w:r>
      <w:r w:rsidRPr="00E10FB3">
        <w:rPr>
          <w:rFonts w:eastAsia="......." w:hint="eastAsia"/>
          <w:kern w:val="0"/>
          <w:sz w:val="24"/>
          <w:szCs w:val="24"/>
        </w:rPr>
        <w:t>针对未提供矢量范围的土地类资产数据，</w:t>
      </w:r>
      <w:proofErr w:type="gramStart"/>
      <w:r w:rsidRPr="00E10FB3">
        <w:rPr>
          <w:rFonts w:eastAsia="......." w:hint="eastAsia"/>
          <w:kern w:val="0"/>
          <w:sz w:val="24"/>
          <w:szCs w:val="24"/>
        </w:rPr>
        <w:t>结合台</w:t>
      </w:r>
      <w:proofErr w:type="gramEnd"/>
      <w:r w:rsidRPr="00E10FB3">
        <w:rPr>
          <w:rFonts w:eastAsia="......." w:hint="eastAsia"/>
          <w:kern w:val="0"/>
          <w:sz w:val="24"/>
          <w:szCs w:val="24"/>
        </w:rPr>
        <w:t>账位置信息以及示意图等原始资料，基于存量资产信息采集系统提供的影像及百度搜索工具，逐一进行范围绘制。</w:t>
      </w:r>
    </w:p>
    <w:p w:rsidR="009D5F77" w:rsidRPr="00E10FB3" w:rsidRDefault="009D5F77" w:rsidP="00E23A13">
      <w:pPr>
        <w:spacing w:line="360" w:lineRule="auto"/>
        <w:ind w:firstLineChars="200" w:firstLine="446"/>
        <w:outlineLvl w:val="0"/>
        <w:rPr>
          <w:sz w:val="24"/>
        </w:rPr>
      </w:pPr>
      <w:r w:rsidRPr="00E10FB3">
        <w:rPr>
          <w:sz w:val="24"/>
        </w:rPr>
        <w:t>第二</w:t>
      </w:r>
      <w:r w:rsidRPr="00E10FB3">
        <w:rPr>
          <w:rFonts w:hint="eastAsia"/>
          <w:sz w:val="24"/>
        </w:rPr>
        <w:t>至</w:t>
      </w:r>
      <w:r w:rsidRPr="00E10FB3">
        <w:rPr>
          <w:sz w:val="24"/>
        </w:rPr>
        <w:t>第四包</w:t>
      </w:r>
      <w:r w:rsidRPr="00E10FB3">
        <w:rPr>
          <w:rFonts w:hint="eastAsia"/>
          <w:sz w:val="24"/>
        </w:rPr>
        <w:t>：</w:t>
      </w:r>
    </w:p>
    <w:p w:rsidR="009D5F77" w:rsidRPr="002C1229" w:rsidRDefault="009D5F77" w:rsidP="009D5F77">
      <w:pPr>
        <w:spacing w:line="360" w:lineRule="auto"/>
        <w:ind w:firstLineChars="200" w:firstLine="446"/>
        <w:outlineLvl w:val="0"/>
        <w:rPr>
          <w:sz w:val="24"/>
        </w:rPr>
      </w:pPr>
      <w:r w:rsidRPr="002C1229">
        <w:rPr>
          <w:rFonts w:hint="eastAsia"/>
          <w:sz w:val="24"/>
        </w:rPr>
        <w:t>（一）投标人须承诺所提供的服务、人员及设备符合相关国家强制性规定。</w:t>
      </w:r>
    </w:p>
    <w:p w:rsidR="009D5F77" w:rsidRPr="002C1229" w:rsidRDefault="009D5F77" w:rsidP="009D5F77">
      <w:pPr>
        <w:spacing w:line="360" w:lineRule="auto"/>
        <w:ind w:firstLineChars="200" w:firstLine="446"/>
        <w:outlineLvl w:val="0"/>
        <w:rPr>
          <w:sz w:val="24"/>
        </w:rPr>
      </w:pPr>
      <w:r w:rsidRPr="002C1229">
        <w:rPr>
          <w:rFonts w:hint="eastAsia"/>
          <w:sz w:val="24"/>
        </w:rPr>
        <w:t>（二）具体需求详见本部分项目需求书。</w:t>
      </w:r>
    </w:p>
    <w:p w:rsidR="00233239" w:rsidRPr="002C1229" w:rsidRDefault="00746D3F" w:rsidP="00233239">
      <w:pPr>
        <w:spacing w:line="360" w:lineRule="auto"/>
        <w:ind w:firstLineChars="200" w:firstLine="446"/>
        <w:outlineLvl w:val="0"/>
        <w:rPr>
          <w:sz w:val="24"/>
        </w:rPr>
      </w:pPr>
      <w:r w:rsidRPr="002C1229">
        <w:rPr>
          <w:sz w:val="24"/>
        </w:rPr>
        <w:t>三、评分</w:t>
      </w:r>
      <w:r w:rsidR="00233239" w:rsidRPr="002C1229">
        <w:rPr>
          <w:sz w:val="24"/>
        </w:rPr>
        <w:t>因素</w:t>
      </w:r>
      <w:r w:rsidR="00962A82" w:rsidRPr="002C1229">
        <w:rPr>
          <w:sz w:val="24"/>
        </w:rPr>
        <w:t>及评标标准</w:t>
      </w:r>
    </w:p>
    <w:p w:rsidR="009D5F77" w:rsidRPr="002C1229" w:rsidRDefault="009D5F77" w:rsidP="009D5F77">
      <w:pPr>
        <w:spacing w:line="360" w:lineRule="auto"/>
        <w:ind w:firstLineChars="200" w:firstLine="446"/>
        <w:outlineLvl w:val="0"/>
        <w:rPr>
          <w:sz w:val="24"/>
        </w:rPr>
      </w:pPr>
      <w:r w:rsidRPr="002C1229">
        <w:rPr>
          <w:rFonts w:hint="eastAsia"/>
          <w:sz w:val="24"/>
        </w:rPr>
        <w:t>本</w:t>
      </w:r>
      <w:proofErr w:type="gramStart"/>
      <w:r w:rsidRPr="002C1229">
        <w:rPr>
          <w:rFonts w:hint="eastAsia"/>
          <w:sz w:val="24"/>
        </w:rPr>
        <w:t>项目兼投不兼</w:t>
      </w:r>
      <w:proofErr w:type="gramEnd"/>
      <w:r w:rsidRPr="002C1229">
        <w:rPr>
          <w:rFonts w:hint="eastAsia"/>
          <w:sz w:val="24"/>
        </w:rPr>
        <w:t>中，评标</w:t>
      </w:r>
      <w:proofErr w:type="gramStart"/>
      <w:r w:rsidRPr="002C1229">
        <w:rPr>
          <w:rFonts w:hint="eastAsia"/>
          <w:sz w:val="24"/>
        </w:rPr>
        <w:t>委员会按包的</w:t>
      </w:r>
      <w:proofErr w:type="gramEnd"/>
      <w:r w:rsidRPr="002C1229">
        <w:rPr>
          <w:rFonts w:hint="eastAsia"/>
          <w:sz w:val="24"/>
        </w:rPr>
        <w:t>顺序进行评审。若某投标人获得某包中标候选供应商第一名资格，则该投标人</w:t>
      </w:r>
      <w:proofErr w:type="gramStart"/>
      <w:r w:rsidRPr="002C1229">
        <w:rPr>
          <w:rFonts w:hint="eastAsia"/>
          <w:sz w:val="24"/>
        </w:rPr>
        <w:t>不</w:t>
      </w:r>
      <w:proofErr w:type="gramEnd"/>
      <w:r w:rsidRPr="002C1229">
        <w:rPr>
          <w:rFonts w:hint="eastAsia"/>
          <w:sz w:val="24"/>
        </w:rPr>
        <w:t>入围后续其他包的评标阶段。</w:t>
      </w:r>
    </w:p>
    <w:p w:rsidR="00E875DE" w:rsidRPr="002C1229" w:rsidRDefault="00E875DE" w:rsidP="00E875DE">
      <w:pPr>
        <w:spacing w:line="360" w:lineRule="auto"/>
        <w:ind w:firstLineChars="200" w:firstLine="446"/>
        <w:outlineLvl w:val="0"/>
        <w:rPr>
          <w:sz w:val="24"/>
        </w:rPr>
      </w:pPr>
      <w:r w:rsidRPr="002C1229">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E875DE" w:rsidTr="00A25908">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lastRenderedPageBreak/>
              <w:t>第一部分</w:t>
            </w:r>
            <w:r>
              <w:rPr>
                <w:kern w:val="0"/>
                <w:sz w:val="24"/>
                <w:szCs w:val="24"/>
              </w:rPr>
              <w:t xml:space="preserve"> </w:t>
            </w:r>
            <w:r>
              <w:rPr>
                <w:rFonts w:hint="eastAsia"/>
                <w:kern w:val="0"/>
                <w:sz w:val="24"/>
                <w:szCs w:val="24"/>
              </w:rPr>
              <w:t>价格（</w:t>
            </w:r>
            <w:r>
              <w:rPr>
                <w:rFonts w:hint="eastAsia"/>
                <w:kern w:val="0"/>
                <w:sz w:val="24"/>
                <w:szCs w:val="24"/>
              </w:rPr>
              <w:t>1</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分值</w:t>
            </w:r>
          </w:p>
        </w:tc>
      </w:tr>
      <w:tr w:rsidR="00E875DE" w:rsidTr="00A25908">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A25908">
            <w:pPr>
              <w:widowControl/>
              <w:adjustRightInd w:val="0"/>
              <w:snapToGrid w:val="0"/>
              <w:jc w:val="center"/>
              <w:rPr>
                <w:kern w:val="0"/>
                <w:sz w:val="24"/>
                <w:szCs w:val="24"/>
              </w:rPr>
            </w:pPr>
            <w:r>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E875DE" w:rsidRDefault="00E875DE" w:rsidP="00A25908">
            <w:pPr>
              <w:widowControl/>
              <w:adjustRightInd w:val="0"/>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w:t>
            </w:r>
            <w:r>
              <w:rPr>
                <w:rFonts w:hint="eastAsia"/>
                <w:kern w:val="0"/>
                <w:sz w:val="24"/>
                <w:szCs w:val="24"/>
              </w:rPr>
              <w:t>1</w:t>
            </w:r>
            <w:r>
              <w:rPr>
                <w:kern w:val="0"/>
                <w:sz w:val="24"/>
                <w:szCs w:val="24"/>
              </w:rPr>
              <w:t>0</w:t>
            </w:r>
          </w:p>
          <w:p w:rsidR="00E875DE" w:rsidRDefault="00E875DE" w:rsidP="00A25908">
            <w:pPr>
              <w:widowControl/>
              <w:adjustRightInd w:val="0"/>
              <w:snapToGrid w:val="0"/>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1</w:t>
            </w:r>
            <w:r>
              <w:rPr>
                <w:kern w:val="0"/>
                <w:sz w:val="24"/>
                <w:szCs w:val="24"/>
              </w:rPr>
              <w:t>0</w:t>
            </w:r>
          </w:p>
        </w:tc>
      </w:tr>
      <w:tr w:rsidR="00E875DE" w:rsidTr="00A25908">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012681">
            <w:pPr>
              <w:widowControl/>
              <w:adjustRightInd w:val="0"/>
              <w:snapToGrid w:val="0"/>
              <w:jc w:val="center"/>
              <w:rPr>
                <w:kern w:val="0"/>
                <w:sz w:val="24"/>
                <w:szCs w:val="24"/>
              </w:rPr>
            </w:pPr>
            <w:r>
              <w:rPr>
                <w:rFonts w:hint="eastAsia"/>
                <w:color w:val="000000"/>
                <w:kern w:val="0"/>
                <w:sz w:val="24"/>
                <w:szCs w:val="24"/>
              </w:rPr>
              <w:t>第二部分</w:t>
            </w:r>
            <w:r>
              <w:rPr>
                <w:color w:val="000000"/>
                <w:kern w:val="0"/>
                <w:sz w:val="24"/>
                <w:szCs w:val="24"/>
              </w:rPr>
              <w:t xml:space="preserve"> </w:t>
            </w:r>
            <w:r>
              <w:rPr>
                <w:rFonts w:hint="eastAsia"/>
                <w:color w:val="000000"/>
                <w:kern w:val="0"/>
                <w:sz w:val="24"/>
                <w:szCs w:val="24"/>
              </w:rPr>
              <w:t>客观分（</w:t>
            </w:r>
            <w:r w:rsidR="00012681">
              <w:rPr>
                <w:rFonts w:hint="eastAsia"/>
                <w:color w:val="000000"/>
                <w:kern w:val="0"/>
                <w:sz w:val="24"/>
                <w:szCs w:val="24"/>
              </w:rPr>
              <w:t>44</w:t>
            </w:r>
            <w:r>
              <w:rPr>
                <w:rFonts w:hint="eastAsia"/>
                <w:color w:val="000000"/>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color w:val="000000"/>
                <w:kern w:val="0"/>
                <w:sz w:val="24"/>
                <w:szCs w:val="24"/>
              </w:rPr>
            </w:pPr>
            <w:r>
              <w:rPr>
                <w:rFonts w:hint="eastAsia"/>
                <w:color w:val="000000"/>
                <w:kern w:val="0"/>
                <w:sz w:val="24"/>
                <w:szCs w:val="24"/>
              </w:rPr>
              <w:t>分值</w:t>
            </w:r>
          </w:p>
        </w:tc>
      </w:tr>
      <w:tr w:rsidR="00E875DE" w:rsidTr="00A25908">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A25908">
            <w:pPr>
              <w:widowControl/>
              <w:adjustRightInd w:val="0"/>
              <w:snapToGrid w:val="0"/>
              <w:jc w:val="center"/>
              <w:rPr>
                <w:color w:val="000000"/>
                <w:kern w:val="0"/>
                <w:sz w:val="24"/>
                <w:szCs w:val="24"/>
              </w:rPr>
            </w:pPr>
            <w:r>
              <w:rPr>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rPr>
                <w:kern w:val="0"/>
                <w:sz w:val="24"/>
                <w:szCs w:val="24"/>
              </w:rPr>
            </w:pPr>
            <w:r>
              <w:rPr>
                <w:rFonts w:hint="eastAsia"/>
                <w:kern w:val="0"/>
                <w:sz w:val="24"/>
                <w:szCs w:val="24"/>
              </w:rPr>
              <w:t>完全按照以下要求提</w:t>
            </w:r>
            <w:r w:rsidRPr="007C7E7D">
              <w:rPr>
                <w:rFonts w:hint="eastAsia"/>
                <w:kern w:val="0"/>
                <w:sz w:val="24"/>
                <w:szCs w:val="24"/>
              </w:rPr>
              <w:t>供投标人曾实施</w:t>
            </w:r>
            <w:r w:rsidRPr="002C1229">
              <w:rPr>
                <w:rFonts w:hint="eastAsia"/>
                <w:kern w:val="0"/>
                <w:sz w:val="24"/>
                <w:szCs w:val="24"/>
              </w:rPr>
              <w:t>的</w:t>
            </w:r>
            <w:r w:rsidR="00E23A13" w:rsidRPr="002C1229">
              <w:rPr>
                <w:rFonts w:hint="eastAsia"/>
                <w:kern w:val="0"/>
                <w:sz w:val="24"/>
                <w:szCs w:val="24"/>
              </w:rPr>
              <w:t>政务</w:t>
            </w:r>
            <w:r w:rsidRPr="002C1229">
              <w:rPr>
                <w:rFonts w:hint="eastAsia"/>
                <w:kern w:val="0"/>
                <w:sz w:val="24"/>
                <w:szCs w:val="24"/>
              </w:rPr>
              <w:t>信息化</w:t>
            </w:r>
            <w:r w:rsidR="00E23A13" w:rsidRPr="002C1229">
              <w:rPr>
                <w:rFonts w:hint="eastAsia"/>
                <w:kern w:val="0"/>
                <w:sz w:val="24"/>
                <w:szCs w:val="24"/>
              </w:rPr>
              <w:t>软件开发</w:t>
            </w:r>
            <w:r w:rsidRPr="002C1229">
              <w:rPr>
                <w:rFonts w:hint="eastAsia"/>
                <w:kern w:val="0"/>
                <w:sz w:val="24"/>
                <w:szCs w:val="24"/>
              </w:rPr>
              <w:t>的</w:t>
            </w:r>
            <w:r w:rsidRPr="007C7E7D">
              <w:rPr>
                <w:rFonts w:hint="eastAsia"/>
                <w:kern w:val="0"/>
                <w:sz w:val="24"/>
                <w:szCs w:val="24"/>
              </w:rPr>
              <w:t>业绩，</w:t>
            </w:r>
            <w:r>
              <w:rPr>
                <w:rFonts w:hint="eastAsia"/>
                <w:kern w:val="0"/>
                <w:sz w:val="24"/>
                <w:szCs w:val="24"/>
              </w:rPr>
              <w:t>提供的证明材料均不得遮挡涂黑，否则不予认定加分。</w:t>
            </w:r>
          </w:p>
          <w:p w:rsidR="00E875DE" w:rsidRPr="00977458" w:rsidRDefault="00E875DE" w:rsidP="00A25908">
            <w:pPr>
              <w:widowControl/>
              <w:adjustRightInd w:val="0"/>
              <w:snapToGrid w:val="0"/>
              <w:rPr>
                <w:kern w:val="0"/>
                <w:sz w:val="24"/>
                <w:szCs w:val="24"/>
              </w:rPr>
            </w:pPr>
            <w:r>
              <w:rPr>
                <w:rFonts w:hint="eastAsia"/>
                <w:kern w:val="0"/>
                <w:sz w:val="24"/>
                <w:szCs w:val="24"/>
              </w:rPr>
              <w:t>A</w:t>
            </w:r>
            <w:r>
              <w:rPr>
                <w:kern w:val="0"/>
                <w:sz w:val="24"/>
                <w:szCs w:val="24"/>
              </w:rPr>
              <w:t xml:space="preserve">. </w:t>
            </w:r>
            <w:r>
              <w:rPr>
                <w:rFonts w:hint="eastAsia"/>
                <w:kern w:val="0"/>
                <w:sz w:val="24"/>
                <w:szCs w:val="24"/>
              </w:rPr>
              <w:t>合同原件扫描件。包括买卖双方名称及盖章、服务内容</w:t>
            </w:r>
            <w:r>
              <w:rPr>
                <w:rFonts w:hint="eastAsia"/>
                <w:bCs/>
                <w:sz w:val="24"/>
              </w:rPr>
              <w:t>、合同签订日期</w:t>
            </w:r>
            <w:r w:rsidRPr="00977458">
              <w:rPr>
                <w:rFonts w:hint="eastAsia"/>
                <w:bCs/>
                <w:sz w:val="24"/>
              </w:rPr>
              <w:t>（应为</w:t>
            </w:r>
            <w:r w:rsidRPr="00977458">
              <w:rPr>
                <w:rFonts w:hint="eastAsia"/>
                <w:bCs/>
                <w:sz w:val="24"/>
              </w:rPr>
              <w:t>2021</w:t>
            </w:r>
            <w:r w:rsidRPr="00977458">
              <w:rPr>
                <w:rFonts w:hint="eastAsia"/>
                <w:bCs/>
                <w:sz w:val="24"/>
              </w:rPr>
              <w:t>年</w:t>
            </w:r>
            <w:r w:rsidRPr="00977458">
              <w:rPr>
                <w:rFonts w:hint="eastAsia"/>
                <w:bCs/>
                <w:sz w:val="24"/>
              </w:rPr>
              <w:t>1</w:t>
            </w:r>
            <w:r w:rsidRPr="00977458">
              <w:rPr>
                <w:rFonts w:hint="eastAsia"/>
                <w:bCs/>
                <w:sz w:val="24"/>
              </w:rPr>
              <w:t>月</w:t>
            </w:r>
            <w:r w:rsidRPr="00977458">
              <w:rPr>
                <w:rFonts w:hint="eastAsia"/>
                <w:bCs/>
                <w:sz w:val="24"/>
              </w:rPr>
              <w:t>1</w:t>
            </w:r>
            <w:r w:rsidRPr="00977458">
              <w:rPr>
                <w:rFonts w:hint="eastAsia"/>
                <w:bCs/>
                <w:sz w:val="24"/>
              </w:rPr>
              <w:t>日或以后）</w:t>
            </w:r>
            <w:r w:rsidRPr="00977458">
              <w:rPr>
                <w:rFonts w:hint="eastAsia"/>
                <w:kern w:val="0"/>
                <w:sz w:val="24"/>
                <w:szCs w:val="24"/>
              </w:rPr>
              <w:t>。</w:t>
            </w:r>
          </w:p>
          <w:p w:rsidR="00E875DE" w:rsidRDefault="00E875DE" w:rsidP="00A25908">
            <w:pPr>
              <w:widowControl/>
              <w:adjustRightInd w:val="0"/>
              <w:snapToGrid w:val="0"/>
              <w:rPr>
                <w:kern w:val="0"/>
                <w:sz w:val="24"/>
                <w:szCs w:val="24"/>
              </w:rPr>
            </w:pPr>
            <w:r w:rsidRPr="00977458">
              <w:rPr>
                <w:kern w:val="0"/>
                <w:sz w:val="24"/>
                <w:szCs w:val="24"/>
              </w:rPr>
              <w:t>B.</w:t>
            </w:r>
            <w:r w:rsidRPr="00977458">
              <w:rPr>
                <w:rFonts w:hint="eastAsia"/>
                <w:kern w:val="0"/>
                <w:sz w:val="24"/>
                <w:szCs w:val="24"/>
              </w:rPr>
              <w:t xml:space="preserve"> </w:t>
            </w:r>
            <w:r w:rsidRPr="00977458">
              <w:rPr>
                <w:rFonts w:hint="eastAsia"/>
                <w:kern w:val="0"/>
                <w:sz w:val="24"/>
                <w:szCs w:val="24"/>
              </w:rPr>
              <w:t>上述</w:t>
            </w:r>
            <w:r w:rsidRPr="00977458">
              <w:rPr>
                <w:kern w:val="0"/>
                <w:sz w:val="24"/>
                <w:szCs w:val="24"/>
              </w:rPr>
              <w:t>合同履行</w:t>
            </w:r>
            <w:r w:rsidRPr="00977458">
              <w:rPr>
                <w:rFonts w:hint="eastAsia"/>
                <w:kern w:val="0"/>
                <w:sz w:val="24"/>
                <w:szCs w:val="24"/>
              </w:rPr>
              <w:t>良好</w:t>
            </w:r>
            <w:r w:rsidRPr="00977458">
              <w:rPr>
                <w:kern w:val="0"/>
                <w:sz w:val="24"/>
                <w:szCs w:val="24"/>
              </w:rPr>
              <w:t>的相关证明</w:t>
            </w:r>
            <w:r w:rsidRPr="00E109A2">
              <w:rPr>
                <w:kern w:val="0"/>
                <w:sz w:val="24"/>
                <w:szCs w:val="24"/>
              </w:rPr>
              <w:t>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E875DE" w:rsidRDefault="00E875DE" w:rsidP="00E23A13">
            <w:pPr>
              <w:widowControl/>
              <w:adjustRightInd w:val="0"/>
              <w:snapToGrid w:val="0"/>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sidR="00E23A13">
              <w:rPr>
                <w:rFonts w:hint="eastAsia"/>
                <w:kern w:val="0"/>
                <w:sz w:val="24"/>
                <w:szCs w:val="24"/>
              </w:rPr>
              <w:t>10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23A13" w:rsidP="00A25908">
            <w:pPr>
              <w:widowControl/>
              <w:adjustRightInd w:val="0"/>
              <w:snapToGrid w:val="0"/>
              <w:jc w:val="center"/>
              <w:rPr>
                <w:color w:val="000000"/>
                <w:kern w:val="0"/>
                <w:sz w:val="24"/>
                <w:szCs w:val="24"/>
              </w:rPr>
            </w:pPr>
            <w:r>
              <w:rPr>
                <w:rFonts w:hint="eastAsia"/>
                <w:color w:val="000000"/>
                <w:kern w:val="0"/>
                <w:sz w:val="24"/>
                <w:szCs w:val="24"/>
              </w:rPr>
              <w:t>10</w:t>
            </w:r>
          </w:p>
        </w:tc>
      </w:tr>
      <w:tr w:rsidR="00E23A13" w:rsidTr="00A2590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23A13" w:rsidRDefault="00E23A13" w:rsidP="00A25908">
            <w:pPr>
              <w:widowControl/>
              <w:adjustRightInd w:val="0"/>
              <w:snapToGrid w:val="0"/>
              <w:jc w:val="center"/>
              <w:rPr>
                <w:color w:val="000000"/>
                <w:kern w:val="0"/>
                <w:sz w:val="24"/>
                <w:szCs w:val="24"/>
              </w:rPr>
            </w:pPr>
            <w:r>
              <w:rPr>
                <w:rFonts w:hint="eastAsia"/>
                <w:color w:val="000000"/>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E23A13" w:rsidRPr="00E10FB3" w:rsidRDefault="00E23B92" w:rsidP="00A25908">
            <w:pPr>
              <w:widowControl/>
              <w:adjustRightInd w:val="0"/>
              <w:snapToGrid w:val="0"/>
              <w:jc w:val="center"/>
              <w:rPr>
                <w:sz w:val="24"/>
              </w:rPr>
            </w:pPr>
            <w:r w:rsidRPr="00E10FB3">
              <w:rPr>
                <w:sz w:val="24"/>
              </w:rPr>
              <w:t>投标人</w:t>
            </w:r>
            <w:r w:rsidR="005D2260" w:rsidRPr="00E10FB3">
              <w:rPr>
                <w:sz w:val="24"/>
              </w:rPr>
              <w:t>技术</w:t>
            </w:r>
            <w:r w:rsidRPr="00E10FB3">
              <w:rPr>
                <w:sz w:val="24"/>
              </w:rPr>
              <w:t>能力评价</w:t>
            </w:r>
          </w:p>
        </w:tc>
        <w:tc>
          <w:tcPr>
            <w:tcW w:w="7288" w:type="dxa"/>
            <w:tcBorders>
              <w:top w:val="single" w:sz="4" w:space="0" w:color="auto"/>
              <w:left w:val="single" w:sz="4" w:space="0" w:color="auto"/>
              <w:bottom w:val="single" w:sz="4" w:space="0" w:color="auto"/>
              <w:right w:val="single" w:sz="4" w:space="0" w:color="auto"/>
            </w:tcBorders>
            <w:vAlign w:val="center"/>
          </w:tcPr>
          <w:p w:rsidR="00E23A13" w:rsidRPr="00E10FB3" w:rsidRDefault="00161CDD" w:rsidP="00A25908">
            <w:pPr>
              <w:widowControl/>
              <w:adjustRightInd w:val="0"/>
              <w:snapToGrid w:val="0"/>
              <w:rPr>
                <w:kern w:val="0"/>
                <w:sz w:val="24"/>
                <w:szCs w:val="24"/>
              </w:rPr>
            </w:pPr>
            <w:r w:rsidRPr="00E10FB3">
              <w:rPr>
                <w:rFonts w:hint="eastAsia"/>
                <w:kern w:val="0"/>
                <w:sz w:val="24"/>
                <w:szCs w:val="24"/>
              </w:rPr>
              <w:t>投标人具备与本项目建设内容相关的数据资源类、资产交易类、招商管理类、可视化技术类、空间一张图类计算机软件著作权登记证书</w:t>
            </w:r>
            <w:r w:rsidR="00E23B92" w:rsidRPr="00E10FB3">
              <w:rPr>
                <w:rFonts w:hint="eastAsia"/>
                <w:kern w:val="0"/>
                <w:sz w:val="24"/>
                <w:szCs w:val="24"/>
              </w:rPr>
              <w:t>（著作权人应为投标人）</w:t>
            </w:r>
            <w:r w:rsidRPr="00E10FB3">
              <w:rPr>
                <w:rFonts w:hint="eastAsia"/>
                <w:kern w:val="0"/>
                <w:sz w:val="24"/>
                <w:szCs w:val="24"/>
              </w:rPr>
              <w:t>，提供以上证书扫描件，每</w:t>
            </w:r>
            <w:r w:rsidR="002C1229" w:rsidRPr="00E10FB3">
              <w:rPr>
                <w:rFonts w:hint="eastAsia"/>
                <w:kern w:val="0"/>
                <w:sz w:val="24"/>
                <w:szCs w:val="24"/>
              </w:rPr>
              <w:t>类</w:t>
            </w:r>
            <w:r w:rsidRPr="00E10FB3">
              <w:rPr>
                <w:rFonts w:hint="eastAsia"/>
                <w:kern w:val="0"/>
                <w:sz w:val="24"/>
                <w:szCs w:val="24"/>
              </w:rPr>
              <w:t>合格的证书扫描件得</w:t>
            </w:r>
            <w:r w:rsidRPr="00E10FB3">
              <w:rPr>
                <w:rFonts w:hint="eastAsia"/>
                <w:kern w:val="0"/>
                <w:sz w:val="24"/>
                <w:szCs w:val="24"/>
              </w:rPr>
              <w:t>2</w:t>
            </w:r>
            <w:r w:rsidRPr="00E10FB3">
              <w:rPr>
                <w:rFonts w:hint="eastAsia"/>
                <w:kern w:val="0"/>
                <w:sz w:val="24"/>
                <w:szCs w:val="24"/>
              </w:rPr>
              <w:t>分，最多</w:t>
            </w:r>
            <w:r w:rsidRPr="00E10FB3">
              <w:rPr>
                <w:rFonts w:hint="eastAsia"/>
                <w:kern w:val="0"/>
                <w:sz w:val="24"/>
                <w:szCs w:val="24"/>
              </w:rPr>
              <w:t>10</w:t>
            </w:r>
            <w:r w:rsidRPr="00E10FB3">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23A13" w:rsidRDefault="00161CDD" w:rsidP="00A25908">
            <w:pPr>
              <w:widowControl/>
              <w:adjustRightInd w:val="0"/>
              <w:snapToGrid w:val="0"/>
              <w:jc w:val="center"/>
              <w:rPr>
                <w:color w:val="000000"/>
                <w:kern w:val="0"/>
                <w:sz w:val="24"/>
                <w:szCs w:val="24"/>
              </w:rPr>
            </w:pPr>
            <w:r>
              <w:rPr>
                <w:rFonts w:hint="eastAsia"/>
                <w:color w:val="000000"/>
                <w:kern w:val="0"/>
                <w:sz w:val="24"/>
                <w:szCs w:val="24"/>
              </w:rPr>
              <w:t>10</w:t>
            </w:r>
          </w:p>
        </w:tc>
      </w:tr>
      <w:tr w:rsidR="00E875DE" w:rsidTr="00A2590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Default="00E23A13" w:rsidP="00A25908">
            <w:pPr>
              <w:widowControl/>
              <w:adjustRightInd w:val="0"/>
              <w:snapToGrid w:val="0"/>
              <w:jc w:val="center"/>
              <w:rPr>
                <w:color w:val="000000"/>
                <w:kern w:val="0"/>
                <w:sz w:val="24"/>
                <w:szCs w:val="24"/>
              </w:rPr>
            </w:pPr>
            <w:r>
              <w:rPr>
                <w:rFonts w:hint="eastAsia"/>
                <w:color w:val="000000"/>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750AB2" w:rsidRDefault="00E875DE" w:rsidP="00A2590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以下人员</w:t>
            </w:r>
            <w:r w:rsidRPr="00A21AF8">
              <w:rPr>
                <w:rFonts w:hint="eastAsia"/>
                <w:kern w:val="0"/>
                <w:sz w:val="24"/>
                <w:szCs w:val="24"/>
              </w:rPr>
              <w:t>为投标单位正式员工</w:t>
            </w:r>
            <w:r w:rsidRPr="00D52C75">
              <w:rPr>
                <w:rFonts w:hint="eastAsia"/>
                <w:kern w:val="0"/>
                <w:sz w:val="24"/>
                <w:szCs w:val="24"/>
              </w:rPr>
              <w:t>且不少于</w:t>
            </w:r>
            <w:r w:rsidR="00E23B92">
              <w:rPr>
                <w:rFonts w:hint="eastAsia"/>
                <w:kern w:val="0"/>
                <w:sz w:val="24"/>
                <w:szCs w:val="24"/>
              </w:rPr>
              <w:t>25</w:t>
            </w:r>
            <w:r w:rsidRPr="00D52C75">
              <w:rPr>
                <w:rFonts w:hint="eastAsia"/>
                <w:kern w:val="0"/>
                <w:sz w:val="24"/>
                <w:szCs w:val="24"/>
              </w:rPr>
              <w:t>人</w:t>
            </w:r>
            <w:r w:rsidRPr="00A21AF8">
              <w:rPr>
                <w:rFonts w:hint="eastAsia"/>
                <w:kern w:val="0"/>
                <w:sz w:val="24"/>
                <w:szCs w:val="24"/>
              </w:rPr>
              <w:t>，提供姓名、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E875DE" w:rsidRPr="007C7E7D" w:rsidRDefault="00E875DE" w:rsidP="00A25908">
            <w:pPr>
              <w:adjustRightInd w:val="0"/>
              <w:snapToGrid w:val="0"/>
              <w:rPr>
                <w:rFonts w:eastAsiaTheme="minorEastAsia"/>
                <w:kern w:val="0"/>
                <w:sz w:val="24"/>
                <w:szCs w:val="24"/>
              </w:rPr>
            </w:pPr>
            <w:r w:rsidRPr="007C7E7D">
              <w:rPr>
                <w:rFonts w:eastAsiaTheme="minorEastAsia"/>
                <w:kern w:val="0"/>
                <w:sz w:val="24"/>
                <w:szCs w:val="24"/>
              </w:rPr>
              <w:t>（</w:t>
            </w:r>
            <w:r w:rsidRPr="007C7E7D">
              <w:rPr>
                <w:rFonts w:eastAsiaTheme="minorEastAsia"/>
                <w:kern w:val="0"/>
                <w:sz w:val="24"/>
                <w:szCs w:val="24"/>
              </w:rPr>
              <w:t>1</w:t>
            </w:r>
            <w:r w:rsidRPr="007C7E7D">
              <w:rPr>
                <w:rFonts w:eastAsiaTheme="minorEastAsia"/>
                <w:kern w:val="0"/>
                <w:sz w:val="24"/>
                <w:szCs w:val="24"/>
              </w:rPr>
              <w:t>）投入本项目的项目负责人</w:t>
            </w:r>
            <w:r w:rsidR="00E23B92">
              <w:rPr>
                <w:rFonts w:eastAsiaTheme="minorEastAsia" w:hint="eastAsia"/>
                <w:kern w:val="0"/>
                <w:sz w:val="24"/>
                <w:szCs w:val="24"/>
              </w:rPr>
              <w:t>（</w:t>
            </w:r>
            <w:r w:rsidR="00E23B92">
              <w:rPr>
                <w:rFonts w:eastAsiaTheme="minorEastAsia" w:hint="eastAsia"/>
                <w:kern w:val="0"/>
                <w:sz w:val="24"/>
                <w:szCs w:val="24"/>
              </w:rPr>
              <w:t>1</w:t>
            </w:r>
            <w:r w:rsidR="00E23B92">
              <w:rPr>
                <w:rFonts w:eastAsiaTheme="minorEastAsia" w:hint="eastAsia"/>
                <w:kern w:val="0"/>
                <w:sz w:val="24"/>
                <w:szCs w:val="24"/>
              </w:rPr>
              <w:t>人）</w:t>
            </w:r>
            <w:r w:rsidRPr="007C7E7D">
              <w:rPr>
                <w:rFonts w:eastAsiaTheme="minorEastAsia"/>
                <w:kern w:val="0"/>
                <w:sz w:val="24"/>
                <w:szCs w:val="24"/>
              </w:rPr>
              <w:t>具</w:t>
            </w:r>
            <w:r w:rsidRPr="005A7569">
              <w:rPr>
                <w:rFonts w:eastAsiaTheme="minorEastAsia"/>
                <w:kern w:val="0"/>
                <w:sz w:val="24"/>
                <w:szCs w:val="24"/>
              </w:rPr>
              <w:t>备</w:t>
            </w:r>
            <w:r w:rsidRPr="005A7569">
              <w:rPr>
                <w:rFonts w:eastAsiaTheme="minorEastAsia" w:hint="eastAsia"/>
                <w:kern w:val="0"/>
                <w:sz w:val="24"/>
                <w:szCs w:val="24"/>
              </w:rPr>
              <w:t>计算机</w:t>
            </w:r>
            <w:r w:rsidR="002C1229" w:rsidRPr="005A7569">
              <w:rPr>
                <w:rFonts w:eastAsiaTheme="minorEastAsia" w:hint="eastAsia"/>
                <w:kern w:val="0"/>
                <w:sz w:val="24"/>
                <w:szCs w:val="24"/>
              </w:rPr>
              <w:t>类</w:t>
            </w:r>
            <w:r w:rsidR="00E23B92" w:rsidRPr="005A7569">
              <w:rPr>
                <w:rFonts w:eastAsiaTheme="minorEastAsia" w:hint="eastAsia"/>
                <w:kern w:val="0"/>
                <w:sz w:val="24"/>
                <w:szCs w:val="24"/>
              </w:rPr>
              <w:t>或地理信息系统或测绘工程专业</w:t>
            </w:r>
            <w:r w:rsidRPr="005A7569">
              <w:rPr>
                <w:rFonts w:eastAsiaTheme="minorEastAsia" w:hint="eastAsia"/>
                <w:kern w:val="0"/>
                <w:sz w:val="24"/>
                <w:szCs w:val="24"/>
              </w:rPr>
              <w:t>高级（或以上）职称</w:t>
            </w:r>
            <w:r w:rsidR="00E23B92" w:rsidRPr="005A7569">
              <w:rPr>
                <w:rFonts w:eastAsiaTheme="minorEastAsia" w:hint="eastAsia"/>
                <w:kern w:val="0"/>
                <w:sz w:val="24"/>
                <w:szCs w:val="24"/>
              </w:rPr>
              <w:t>、硕士（</w:t>
            </w:r>
            <w:r w:rsidR="00E23B92">
              <w:rPr>
                <w:rFonts w:eastAsiaTheme="minorEastAsia" w:hint="eastAsia"/>
                <w:kern w:val="0"/>
                <w:sz w:val="24"/>
                <w:szCs w:val="24"/>
              </w:rPr>
              <w:t>或以上）学位</w:t>
            </w:r>
            <w:r w:rsidRPr="007C7E7D">
              <w:rPr>
                <w:rFonts w:eastAsiaTheme="minorEastAsia" w:hint="eastAsia"/>
                <w:kern w:val="0"/>
                <w:sz w:val="24"/>
                <w:szCs w:val="24"/>
              </w:rPr>
              <w:t>，提供证书扫描件</w:t>
            </w:r>
            <w:r w:rsidR="00E23B92">
              <w:rPr>
                <w:rFonts w:eastAsiaTheme="minorEastAsia" w:hint="eastAsia"/>
                <w:kern w:val="0"/>
                <w:sz w:val="24"/>
                <w:szCs w:val="24"/>
              </w:rPr>
              <w:t>，每个合格的证书扫描件</w:t>
            </w:r>
            <w:r w:rsidRPr="007C7E7D">
              <w:rPr>
                <w:rFonts w:eastAsiaTheme="minorEastAsia" w:hint="eastAsia"/>
                <w:kern w:val="0"/>
                <w:sz w:val="24"/>
                <w:szCs w:val="24"/>
              </w:rPr>
              <w:t>得</w:t>
            </w:r>
            <w:r w:rsidR="00E23B92">
              <w:rPr>
                <w:rFonts w:eastAsiaTheme="minorEastAsia" w:hint="eastAsia"/>
                <w:kern w:val="0"/>
                <w:sz w:val="24"/>
                <w:szCs w:val="24"/>
              </w:rPr>
              <w:t>2</w:t>
            </w:r>
            <w:r w:rsidRPr="007C7E7D">
              <w:rPr>
                <w:rFonts w:eastAsiaTheme="minorEastAsia" w:hint="eastAsia"/>
                <w:kern w:val="0"/>
                <w:sz w:val="24"/>
                <w:szCs w:val="24"/>
              </w:rPr>
              <w:t>分，最多</w:t>
            </w:r>
            <w:r w:rsidR="00E23B92">
              <w:rPr>
                <w:rFonts w:eastAsiaTheme="minorEastAsia" w:hint="eastAsia"/>
                <w:kern w:val="0"/>
                <w:sz w:val="24"/>
                <w:szCs w:val="24"/>
              </w:rPr>
              <w:t>4</w:t>
            </w:r>
            <w:r w:rsidRPr="007C7E7D">
              <w:rPr>
                <w:rFonts w:eastAsiaTheme="minorEastAsia" w:hint="eastAsia"/>
                <w:kern w:val="0"/>
                <w:sz w:val="24"/>
                <w:szCs w:val="24"/>
              </w:rPr>
              <w:t>分。</w:t>
            </w:r>
          </w:p>
          <w:p w:rsidR="00012681" w:rsidRDefault="00E875DE" w:rsidP="00A25908">
            <w:pPr>
              <w:adjustRightInd w:val="0"/>
              <w:snapToGrid w:val="0"/>
              <w:rPr>
                <w:rFonts w:eastAsiaTheme="minorEastAsia"/>
                <w:color w:val="FF0000"/>
                <w:kern w:val="0"/>
                <w:sz w:val="24"/>
                <w:szCs w:val="24"/>
              </w:rPr>
            </w:pPr>
            <w:r w:rsidRPr="007C7E7D">
              <w:rPr>
                <w:rFonts w:eastAsiaTheme="minorEastAsia" w:hint="eastAsia"/>
                <w:kern w:val="0"/>
                <w:sz w:val="24"/>
                <w:szCs w:val="24"/>
              </w:rPr>
              <w:t>（</w:t>
            </w:r>
            <w:r w:rsidRPr="007C7E7D">
              <w:rPr>
                <w:rFonts w:eastAsiaTheme="minorEastAsia" w:hint="eastAsia"/>
                <w:kern w:val="0"/>
                <w:sz w:val="24"/>
                <w:szCs w:val="24"/>
              </w:rPr>
              <w:t>2</w:t>
            </w:r>
            <w:r w:rsidRPr="007C7E7D">
              <w:rPr>
                <w:rFonts w:eastAsiaTheme="minorEastAsia" w:hint="eastAsia"/>
                <w:kern w:val="0"/>
                <w:sz w:val="24"/>
                <w:szCs w:val="24"/>
              </w:rPr>
              <w:t>）</w:t>
            </w:r>
            <w:r w:rsidRPr="007C7E7D">
              <w:rPr>
                <w:rFonts w:eastAsiaTheme="minorEastAsia"/>
                <w:kern w:val="0"/>
                <w:sz w:val="24"/>
                <w:szCs w:val="24"/>
              </w:rPr>
              <w:t>投入本项目的项目人员</w:t>
            </w:r>
            <w:r w:rsidRPr="007C7E7D">
              <w:rPr>
                <w:rFonts w:eastAsiaTheme="minorEastAsia" w:hint="eastAsia"/>
                <w:kern w:val="0"/>
                <w:sz w:val="24"/>
                <w:szCs w:val="24"/>
              </w:rPr>
              <w:t>（不含项目负责人）</w:t>
            </w:r>
            <w:r w:rsidRPr="007C7E7D">
              <w:rPr>
                <w:rFonts w:eastAsiaTheme="minorEastAsia"/>
                <w:kern w:val="0"/>
                <w:sz w:val="24"/>
                <w:szCs w:val="24"/>
              </w:rPr>
              <w:t>具备</w:t>
            </w:r>
            <w:r w:rsidR="00012681" w:rsidRPr="007C7E7D">
              <w:rPr>
                <w:rFonts w:eastAsiaTheme="minorEastAsia" w:hint="eastAsia"/>
                <w:kern w:val="0"/>
                <w:sz w:val="24"/>
                <w:szCs w:val="24"/>
              </w:rPr>
              <w:t>高级（或以上）职称</w:t>
            </w:r>
            <w:r w:rsidR="00012681">
              <w:rPr>
                <w:rFonts w:eastAsiaTheme="minorEastAsia" w:hint="eastAsia"/>
                <w:kern w:val="0"/>
                <w:sz w:val="24"/>
                <w:szCs w:val="24"/>
              </w:rPr>
              <w:t>，</w:t>
            </w:r>
            <w:r w:rsidR="00012681" w:rsidRPr="007C7E7D">
              <w:rPr>
                <w:rFonts w:eastAsiaTheme="minorEastAsia" w:hint="eastAsia"/>
                <w:kern w:val="0"/>
                <w:sz w:val="24"/>
                <w:szCs w:val="24"/>
              </w:rPr>
              <w:t>提供证书扫描件，每个</w:t>
            </w:r>
            <w:r w:rsidR="00012681">
              <w:rPr>
                <w:rFonts w:eastAsiaTheme="minorEastAsia" w:hint="eastAsia"/>
                <w:kern w:val="0"/>
                <w:sz w:val="24"/>
                <w:szCs w:val="24"/>
              </w:rPr>
              <w:t>合格</w:t>
            </w:r>
            <w:r w:rsidR="00012681" w:rsidRPr="007C7E7D">
              <w:rPr>
                <w:rFonts w:eastAsiaTheme="minorEastAsia" w:hint="eastAsia"/>
                <w:kern w:val="0"/>
                <w:sz w:val="24"/>
                <w:szCs w:val="24"/>
              </w:rPr>
              <w:t>的证书扫描件得</w:t>
            </w:r>
            <w:r w:rsidR="00012681">
              <w:rPr>
                <w:rFonts w:eastAsiaTheme="minorEastAsia" w:hint="eastAsia"/>
                <w:kern w:val="0"/>
                <w:sz w:val="24"/>
                <w:szCs w:val="24"/>
              </w:rPr>
              <w:t>1</w:t>
            </w:r>
            <w:r w:rsidR="00012681" w:rsidRPr="007C7E7D">
              <w:rPr>
                <w:rFonts w:eastAsiaTheme="minorEastAsia" w:hint="eastAsia"/>
                <w:kern w:val="0"/>
                <w:sz w:val="24"/>
                <w:szCs w:val="24"/>
              </w:rPr>
              <w:t>分，最多</w:t>
            </w:r>
            <w:r w:rsidR="00012681" w:rsidRPr="007C7E7D">
              <w:rPr>
                <w:rFonts w:eastAsiaTheme="minorEastAsia" w:hint="eastAsia"/>
                <w:kern w:val="0"/>
                <w:sz w:val="24"/>
                <w:szCs w:val="24"/>
              </w:rPr>
              <w:t>8</w:t>
            </w:r>
            <w:r w:rsidR="00012681" w:rsidRPr="007C7E7D">
              <w:rPr>
                <w:rFonts w:eastAsiaTheme="minorEastAsia" w:hint="eastAsia"/>
                <w:kern w:val="0"/>
                <w:sz w:val="24"/>
                <w:szCs w:val="24"/>
              </w:rPr>
              <w:t>分。</w:t>
            </w:r>
          </w:p>
          <w:p w:rsidR="00E875DE" w:rsidRPr="007C7E7D" w:rsidRDefault="00012681" w:rsidP="00A25908">
            <w:pPr>
              <w:adjustRightInd w:val="0"/>
              <w:snapToGrid w:val="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3</w:t>
            </w:r>
            <w:r>
              <w:rPr>
                <w:rFonts w:eastAsiaTheme="minorEastAsia" w:hint="eastAsia"/>
                <w:kern w:val="0"/>
                <w:sz w:val="24"/>
                <w:szCs w:val="24"/>
              </w:rPr>
              <w:t>）</w:t>
            </w:r>
            <w:r w:rsidRPr="007C7E7D">
              <w:rPr>
                <w:rFonts w:eastAsiaTheme="minorEastAsia"/>
                <w:kern w:val="0"/>
                <w:sz w:val="24"/>
                <w:szCs w:val="24"/>
              </w:rPr>
              <w:t>投入本项目的项目人员</w:t>
            </w:r>
            <w:r w:rsidRPr="007C7E7D">
              <w:rPr>
                <w:rFonts w:eastAsiaTheme="minorEastAsia" w:hint="eastAsia"/>
                <w:kern w:val="0"/>
                <w:sz w:val="24"/>
                <w:szCs w:val="24"/>
              </w:rPr>
              <w:t>（不含项目负责人）</w:t>
            </w:r>
            <w:r w:rsidRPr="007C7E7D">
              <w:rPr>
                <w:rFonts w:eastAsiaTheme="minorEastAsia"/>
                <w:kern w:val="0"/>
                <w:sz w:val="24"/>
                <w:szCs w:val="24"/>
              </w:rPr>
              <w:t>具</w:t>
            </w:r>
            <w:r w:rsidRPr="00E10FB3">
              <w:rPr>
                <w:rFonts w:eastAsiaTheme="minorEastAsia"/>
                <w:kern w:val="0"/>
                <w:sz w:val="24"/>
                <w:szCs w:val="24"/>
              </w:rPr>
              <w:t>备</w:t>
            </w:r>
            <w:r w:rsidRPr="00E10FB3">
              <w:rPr>
                <w:rFonts w:eastAsiaTheme="minorEastAsia" w:hint="eastAsia"/>
                <w:kern w:val="0"/>
                <w:sz w:val="24"/>
                <w:szCs w:val="24"/>
              </w:rPr>
              <w:t>计算机技术与软件</w:t>
            </w:r>
            <w:r w:rsidR="00E875DE" w:rsidRPr="00E10FB3">
              <w:rPr>
                <w:rFonts w:eastAsiaTheme="minorEastAsia" w:hint="eastAsia"/>
                <w:kern w:val="0"/>
                <w:sz w:val="24"/>
                <w:szCs w:val="24"/>
              </w:rPr>
              <w:t>相关专业中级职称，提供证书扫描件，每个</w:t>
            </w:r>
            <w:r w:rsidRPr="00E10FB3">
              <w:rPr>
                <w:rFonts w:eastAsiaTheme="minorEastAsia" w:hint="eastAsia"/>
                <w:kern w:val="0"/>
                <w:sz w:val="24"/>
                <w:szCs w:val="24"/>
              </w:rPr>
              <w:t>合格</w:t>
            </w:r>
            <w:r w:rsidR="00E875DE" w:rsidRPr="00E10FB3">
              <w:rPr>
                <w:rFonts w:eastAsiaTheme="minorEastAsia" w:hint="eastAsia"/>
                <w:kern w:val="0"/>
                <w:sz w:val="24"/>
                <w:szCs w:val="24"/>
              </w:rPr>
              <w:t>的证</w:t>
            </w:r>
            <w:r w:rsidR="00E875DE" w:rsidRPr="007C7E7D">
              <w:rPr>
                <w:rFonts w:eastAsiaTheme="minorEastAsia" w:hint="eastAsia"/>
                <w:kern w:val="0"/>
                <w:sz w:val="24"/>
                <w:szCs w:val="24"/>
              </w:rPr>
              <w:t>书扫描件得</w:t>
            </w:r>
            <w:r>
              <w:rPr>
                <w:rFonts w:eastAsiaTheme="minorEastAsia" w:hint="eastAsia"/>
                <w:kern w:val="0"/>
                <w:sz w:val="24"/>
                <w:szCs w:val="24"/>
              </w:rPr>
              <w:t>1</w:t>
            </w:r>
            <w:r w:rsidR="00E875DE" w:rsidRPr="007C7E7D">
              <w:rPr>
                <w:rFonts w:eastAsiaTheme="minorEastAsia" w:hint="eastAsia"/>
                <w:kern w:val="0"/>
                <w:sz w:val="24"/>
                <w:szCs w:val="24"/>
              </w:rPr>
              <w:t>分，最多</w:t>
            </w:r>
            <w:r>
              <w:rPr>
                <w:rFonts w:eastAsiaTheme="minorEastAsia" w:hint="eastAsia"/>
                <w:kern w:val="0"/>
                <w:sz w:val="24"/>
                <w:szCs w:val="24"/>
              </w:rPr>
              <w:t>3</w:t>
            </w:r>
            <w:r w:rsidR="00E875DE" w:rsidRPr="007C7E7D">
              <w:rPr>
                <w:rFonts w:eastAsiaTheme="minorEastAsia" w:hint="eastAsia"/>
                <w:kern w:val="0"/>
                <w:sz w:val="24"/>
                <w:szCs w:val="24"/>
              </w:rPr>
              <w:t>分。</w:t>
            </w:r>
          </w:p>
          <w:p w:rsidR="00E875DE" w:rsidRPr="00750AB2" w:rsidRDefault="00E875DE" w:rsidP="00A25908">
            <w:pPr>
              <w:widowControl/>
              <w:adjustRightInd w:val="0"/>
              <w:snapToGrid w:val="0"/>
              <w:rPr>
                <w:kern w:val="0"/>
                <w:sz w:val="24"/>
                <w:szCs w:val="24"/>
              </w:rPr>
            </w:pPr>
            <w:r w:rsidRPr="007C7E7D">
              <w:rPr>
                <w:rFonts w:eastAsiaTheme="minorEastAsia"/>
                <w:kern w:val="0"/>
                <w:sz w:val="24"/>
                <w:szCs w:val="24"/>
              </w:rPr>
              <w:t>注：</w:t>
            </w:r>
            <w:r w:rsidR="00012681">
              <w:rPr>
                <w:rFonts w:eastAsiaTheme="minorEastAsia" w:hint="eastAsia"/>
                <w:kern w:val="0"/>
                <w:sz w:val="24"/>
                <w:szCs w:val="24"/>
              </w:rPr>
              <w:t>（</w:t>
            </w:r>
            <w:r w:rsidR="00012681">
              <w:rPr>
                <w:rFonts w:eastAsiaTheme="minorEastAsia" w:hint="eastAsia"/>
                <w:kern w:val="0"/>
                <w:sz w:val="24"/>
                <w:szCs w:val="24"/>
              </w:rPr>
              <w:t>2</w:t>
            </w:r>
            <w:r w:rsidR="00012681">
              <w:rPr>
                <w:rFonts w:eastAsiaTheme="minorEastAsia" w:hint="eastAsia"/>
                <w:kern w:val="0"/>
                <w:sz w:val="24"/>
                <w:szCs w:val="24"/>
              </w:rPr>
              <w:t>）和（</w:t>
            </w:r>
            <w:r w:rsidR="00012681">
              <w:rPr>
                <w:rFonts w:eastAsiaTheme="minorEastAsia" w:hint="eastAsia"/>
                <w:kern w:val="0"/>
                <w:sz w:val="24"/>
                <w:szCs w:val="24"/>
              </w:rPr>
              <w:t>3</w:t>
            </w:r>
            <w:r w:rsidR="00012681">
              <w:rPr>
                <w:rFonts w:eastAsiaTheme="minorEastAsia" w:hint="eastAsia"/>
                <w:kern w:val="0"/>
                <w:sz w:val="24"/>
                <w:szCs w:val="24"/>
              </w:rPr>
              <w:t>）</w:t>
            </w:r>
            <w:r w:rsidRPr="007C7E7D">
              <w:rPr>
                <w:rFonts w:eastAsiaTheme="minorEastAsia"/>
                <w:kern w:val="0"/>
                <w:sz w:val="24"/>
                <w:szCs w:val="24"/>
              </w:rPr>
              <w:t>一人持多证不可以重复记分。</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012681" w:rsidP="00A25908">
            <w:pPr>
              <w:widowControl/>
              <w:adjustRightInd w:val="0"/>
              <w:snapToGrid w:val="0"/>
              <w:jc w:val="center"/>
              <w:rPr>
                <w:color w:val="000000"/>
                <w:kern w:val="0"/>
                <w:sz w:val="24"/>
                <w:szCs w:val="24"/>
              </w:rPr>
            </w:pPr>
            <w:r>
              <w:rPr>
                <w:rFonts w:hint="eastAsia"/>
                <w:color w:val="000000"/>
                <w:kern w:val="0"/>
                <w:sz w:val="24"/>
                <w:szCs w:val="24"/>
              </w:rPr>
              <w:t>15</w:t>
            </w:r>
          </w:p>
        </w:tc>
      </w:tr>
      <w:tr w:rsidR="00996DDC" w:rsidTr="00A25908">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96DDC" w:rsidRPr="00504618" w:rsidRDefault="00996DDC" w:rsidP="00A25908">
            <w:pPr>
              <w:widowControl/>
              <w:adjustRightInd w:val="0"/>
              <w:snapToGrid w:val="0"/>
              <w:jc w:val="center"/>
              <w:rPr>
                <w:kern w:val="0"/>
                <w:sz w:val="24"/>
                <w:szCs w:val="24"/>
              </w:rPr>
            </w:pPr>
            <w:r w:rsidRPr="00504618">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996DDC" w:rsidRPr="00504618" w:rsidRDefault="00604C20" w:rsidP="00A25908">
            <w:pPr>
              <w:widowControl/>
              <w:adjustRightInd w:val="0"/>
              <w:snapToGrid w:val="0"/>
              <w:jc w:val="center"/>
              <w:rPr>
                <w:sz w:val="24"/>
              </w:rPr>
            </w:pPr>
            <w:r w:rsidRPr="00504618">
              <w:rPr>
                <w:sz w:val="24"/>
              </w:rPr>
              <w:t>产品参数证明评价</w:t>
            </w:r>
          </w:p>
        </w:tc>
        <w:tc>
          <w:tcPr>
            <w:tcW w:w="7288" w:type="dxa"/>
            <w:tcBorders>
              <w:top w:val="single" w:sz="4" w:space="0" w:color="auto"/>
              <w:left w:val="single" w:sz="4" w:space="0" w:color="auto"/>
              <w:bottom w:val="single" w:sz="4" w:space="0" w:color="auto"/>
              <w:right w:val="single" w:sz="4" w:space="0" w:color="auto"/>
            </w:tcBorders>
            <w:vAlign w:val="center"/>
          </w:tcPr>
          <w:p w:rsidR="00604C20" w:rsidRPr="00504618" w:rsidRDefault="00604C20" w:rsidP="00604C20">
            <w:pPr>
              <w:widowControl/>
              <w:adjustRightInd w:val="0"/>
              <w:snapToGrid w:val="0"/>
              <w:rPr>
                <w:kern w:val="0"/>
                <w:sz w:val="24"/>
                <w:szCs w:val="24"/>
              </w:rPr>
            </w:pPr>
            <w:r w:rsidRPr="00504618">
              <w:rPr>
                <w:rFonts w:hint="eastAsia"/>
                <w:kern w:val="0"/>
                <w:sz w:val="24"/>
                <w:szCs w:val="24"/>
              </w:rPr>
              <w:t>提供所投</w:t>
            </w:r>
            <w:r w:rsidR="00FF5471" w:rsidRPr="00504618">
              <w:rPr>
                <w:rFonts w:hint="eastAsia"/>
                <w:kern w:val="0"/>
                <w:sz w:val="24"/>
                <w:szCs w:val="24"/>
              </w:rPr>
              <w:t>应用服务器中间件</w:t>
            </w:r>
            <w:r w:rsidRPr="00504618">
              <w:rPr>
                <w:rFonts w:hint="eastAsia"/>
                <w:kern w:val="0"/>
                <w:sz w:val="24"/>
                <w:szCs w:val="24"/>
              </w:rPr>
              <w:t>的技术支撑材料扫描件，上述技术支撑材料能证明所投产</w:t>
            </w:r>
            <w:proofErr w:type="gramStart"/>
            <w:r w:rsidRPr="00504618">
              <w:rPr>
                <w:rFonts w:hint="eastAsia"/>
                <w:kern w:val="0"/>
                <w:sz w:val="24"/>
                <w:szCs w:val="24"/>
              </w:rPr>
              <w:t>品满足</w:t>
            </w:r>
            <w:proofErr w:type="gramEnd"/>
            <w:r w:rsidRPr="00504618">
              <w:rPr>
                <w:rFonts w:hint="eastAsia"/>
                <w:kern w:val="0"/>
                <w:sz w:val="24"/>
                <w:szCs w:val="24"/>
              </w:rPr>
              <w:t>以下参数要求，</w:t>
            </w:r>
            <w:proofErr w:type="gramStart"/>
            <w:r w:rsidRPr="00504618">
              <w:rPr>
                <w:rFonts w:hint="eastAsia"/>
                <w:kern w:val="0"/>
                <w:sz w:val="24"/>
                <w:szCs w:val="24"/>
              </w:rPr>
              <w:t>每证明</w:t>
            </w:r>
            <w:proofErr w:type="gramEnd"/>
            <w:r w:rsidRPr="00504618">
              <w:rPr>
                <w:rFonts w:hint="eastAsia"/>
                <w:kern w:val="0"/>
                <w:sz w:val="24"/>
                <w:szCs w:val="24"/>
              </w:rPr>
              <w:t>1</w:t>
            </w:r>
            <w:r w:rsidRPr="00504618">
              <w:rPr>
                <w:rFonts w:hint="eastAsia"/>
                <w:kern w:val="0"/>
                <w:sz w:val="24"/>
                <w:szCs w:val="24"/>
              </w:rPr>
              <w:t>条得</w:t>
            </w:r>
            <w:r w:rsidRPr="00504618">
              <w:rPr>
                <w:rFonts w:hint="eastAsia"/>
                <w:kern w:val="0"/>
                <w:sz w:val="24"/>
                <w:szCs w:val="24"/>
              </w:rPr>
              <w:t>2</w:t>
            </w:r>
            <w:r w:rsidRPr="00504618">
              <w:rPr>
                <w:rFonts w:hint="eastAsia"/>
                <w:kern w:val="0"/>
                <w:sz w:val="24"/>
                <w:szCs w:val="24"/>
              </w:rPr>
              <w:t>分，最多</w:t>
            </w:r>
            <w:r w:rsidRPr="00504618">
              <w:rPr>
                <w:rFonts w:hint="eastAsia"/>
                <w:kern w:val="0"/>
                <w:sz w:val="24"/>
                <w:szCs w:val="24"/>
              </w:rPr>
              <w:t>2</w:t>
            </w:r>
            <w:r w:rsidRPr="00504618">
              <w:rPr>
                <w:rFonts w:hint="eastAsia"/>
                <w:kern w:val="0"/>
                <w:sz w:val="24"/>
                <w:szCs w:val="24"/>
              </w:rPr>
              <w:t>分。</w:t>
            </w:r>
          </w:p>
          <w:p w:rsidR="00604C20" w:rsidRPr="00504618" w:rsidRDefault="00604C20" w:rsidP="00604C20">
            <w:pPr>
              <w:widowControl/>
              <w:adjustRightInd w:val="0"/>
              <w:snapToGrid w:val="0"/>
              <w:rPr>
                <w:kern w:val="0"/>
                <w:sz w:val="24"/>
                <w:szCs w:val="24"/>
              </w:rPr>
            </w:pPr>
            <w:r w:rsidRPr="00504618">
              <w:rPr>
                <w:kern w:val="0"/>
                <w:sz w:val="24"/>
                <w:szCs w:val="24"/>
              </w:rPr>
              <w:t xml:space="preserve">A. </w:t>
            </w:r>
            <w:r w:rsidR="00FF5471" w:rsidRPr="00504618">
              <w:rPr>
                <w:rFonts w:hint="eastAsia"/>
                <w:kern w:val="0"/>
                <w:sz w:val="24"/>
                <w:szCs w:val="24"/>
              </w:rPr>
              <w:t>限制不同用户的权限。提供审计日志功能，完整的记录用户的操作，包含时间、操作人员、操作类型、操作内容等，审计追溯违规行为。</w:t>
            </w:r>
          </w:p>
          <w:p w:rsidR="00604C20" w:rsidRPr="00504618" w:rsidRDefault="00FF5471" w:rsidP="00604C20">
            <w:pPr>
              <w:widowControl/>
              <w:adjustRightInd w:val="0"/>
              <w:snapToGrid w:val="0"/>
              <w:rPr>
                <w:kern w:val="0"/>
                <w:sz w:val="24"/>
                <w:szCs w:val="24"/>
              </w:rPr>
            </w:pPr>
            <w:r w:rsidRPr="00504618">
              <w:rPr>
                <w:rFonts w:hint="eastAsia"/>
                <w:kern w:val="0"/>
                <w:sz w:val="24"/>
                <w:szCs w:val="24"/>
              </w:rPr>
              <w:t>技术支撑材料是指具有</w:t>
            </w:r>
            <w:r w:rsidRPr="00504618">
              <w:rPr>
                <w:rFonts w:hint="eastAsia"/>
                <w:kern w:val="0"/>
                <w:sz w:val="24"/>
                <w:szCs w:val="24"/>
              </w:rPr>
              <w:t>CMA</w:t>
            </w:r>
            <w:r w:rsidRPr="00504618">
              <w:rPr>
                <w:rFonts w:hint="eastAsia"/>
                <w:kern w:val="0"/>
                <w:sz w:val="24"/>
                <w:szCs w:val="24"/>
              </w:rPr>
              <w:t>或</w:t>
            </w:r>
            <w:r w:rsidRPr="00504618">
              <w:rPr>
                <w:rFonts w:hint="eastAsia"/>
                <w:kern w:val="0"/>
                <w:sz w:val="24"/>
                <w:szCs w:val="24"/>
              </w:rPr>
              <w:t>CNAS</w:t>
            </w:r>
            <w:r w:rsidRPr="00504618">
              <w:rPr>
                <w:rFonts w:hint="eastAsia"/>
                <w:kern w:val="0"/>
                <w:sz w:val="24"/>
                <w:szCs w:val="24"/>
              </w:rPr>
              <w:t>标识的检测</w:t>
            </w:r>
            <w:r w:rsidRPr="00504618">
              <w:rPr>
                <w:rFonts w:hint="eastAsia"/>
                <w:kern w:val="0"/>
                <w:sz w:val="24"/>
                <w:szCs w:val="24"/>
              </w:rPr>
              <w:t>/</w:t>
            </w:r>
            <w:r w:rsidRPr="00504618">
              <w:rPr>
                <w:rFonts w:hint="eastAsia"/>
                <w:kern w:val="0"/>
                <w:sz w:val="24"/>
                <w:szCs w:val="24"/>
              </w:rPr>
              <w:t>检验</w:t>
            </w:r>
            <w:r w:rsidRPr="00504618">
              <w:rPr>
                <w:rFonts w:hint="eastAsia"/>
                <w:kern w:val="0"/>
                <w:sz w:val="24"/>
                <w:szCs w:val="24"/>
              </w:rPr>
              <w:t>/</w:t>
            </w:r>
            <w:r w:rsidRPr="00504618">
              <w:rPr>
                <w:rFonts w:hint="eastAsia"/>
                <w:kern w:val="0"/>
                <w:sz w:val="24"/>
                <w:szCs w:val="24"/>
              </w:rPr>
              <w:t>试验</w:t>
            </w:r>
            <w:r w:rsidRPr="00504618">
              <w:rPr>
                <w:rFonts w:hint="eastAsia"/>
                <w:kern w:val="0"/>
                <w:sz w:val="24"/>
                <w:szCs w:val="24"/>
              </w:rPr>
              <w:t>/</w:t>
            </w:r>
            <w:r w:rsidRPr="00504618">
              <w:rPr>
                <w:rFonts w:hint="eastAsia"/>
                <w:kern w:val="0"/>
                <w:sz w:val="24"/>
                <w:szCs w:val="24"/>
              </w:rPr>
              <w:t>测试报告，或加盖所投产品制造商公章的技术证明材料</w:t>
            </w:r>
            <w:r w:rsidR="00604C20" w:rsidRPr="00504618">
              <w:rPr>
                <w:rFonts w:hint="eastAsia"/>
                <w:kern w:val="0"/>
                <w:sz w:val="24"/>
                <w:szCs w:val="24"/>
              </w:rPr>
              <w:t>。</w:t>
            </w:r>
          </w:p>
          <w:p w:rsidR="00604C20" w:rsidRPr="00504618" w:rsidRDefault="00604C20" w:rsidP="00604C20">
            <w:pPr>
              <w:widowControl/>
              <w:adjustRightInd w:val="0"/>
              <w:snapToGrid w:val="0"/>
              <w:rPr>
                <w:kern w:val="0"/>
                <w:sz w:val="24"/>
                <w:szCs w:val="24"/>
              </w:rPr>
            </w:pPr>
            <w:r w:rsidRPr="00504618">
              <w:rPr>
                <w:rFonts w:hint="eastAsia"/>
                <w:kern w:val="0"/>
                <w:sz w:val="24"/>
                <w:szCs w:val="24"/>
              </w:rPr>
              <w:t>若上述技术支撑材料证明所投产品不能满足</w:t>
            </w:r>
            <w:r w:rsidR="00D04DB4" w:rsidRPr="00504618">
              <w:rPr>
                <w:rFonts w:hint="eastAsia"/>
                <w:kern w:val="0"/>
                <w:sz w:val="24"/>
                <w:szCs w:val="24"/>
              </w:rPr>
              <w:t>招标</w:t>
            </w:r>
            <w:r w:rsidRPr="00504618">
              <w:rPr>
                <w:rFonts w:hint="eastAsia"/>
                <w:kern w:val="0"/>
                <w:sz w:val="24"/>
                <w:szCs w:val="24"/>
              </w:rPr>
              <w:t>文件中“★”技术要求的，则视为无效投标。</w:t>
            </w:r>
          </w:p>
        </w:tc>
        <w:tc>
          <w:tcPr>
            <w:tcW w:w="1143" w:type="dxa"/>
            <w:tcBorders>
              <w:top w:val="single" w:sz="4" w:space="0" w:color="auto"/>
              <w:left w:val="single" w:sz="4" w:space="0" w:color="auto"/>
              <w:bottom w:val="single" w:sz="4" w:space="0" w:color="auto"/>
              <w:right w:val="single" w:sz="4" w:space="0" w:color="auto"/>
            </w:tcBorders>
            <w:vAlign w:val="center"/>
          </w:tcPr>
          <w:p w:rsidR="00996DDC" w:rsidRPr="00504618" w:rsidRDefault="00604C20" w:rsidP="00A25908">
            <w:pPr>
              <w:widowControl/>
              <w:adjustRightInd w:val="0"/>
              <w:snapToGrid w:val="0"/>
              <w:jc w:val="center"/>
              <w:rPr>
                <w:kern w:val="0"/>
                <w:sz w:val="24"/>
                <w:szCs w:val="24"/>
              </w:rPr>
            </w:pPr>
            <w:r w:rsidRPr="00504618">
              <w:rPr>
                <w:rFonts w:hint="eastAsia"/>
                <w:kern w:val="0"/>
                <w:sz w:val="24"/>
                <w:szCs w:val="24"/>
              </w:rPr>
              <w:t>2</w:t>
            </w:r>
          </w:p>
        </w:tc>
      </w:tr>
      <w:tr w:rsidR="00E875DE" w:rsidTr="00A25908">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Default="00996DDC" w:rsidP="00A25908">
            <w:pPr>
              <w:widowControl/>
              <w:adjustRightInd w:val="0"/>
              <w:snapToGrid w:val="0"/>
              <w:jc w:val="center"/>
              <w:rPr>
                <w:color w:val="000000"/>
                <w:kern w:val="0"/>
                <w:sz w:val="24"/>
                <w:szCs w:val="24"/>
              </w:rPr>
            </w:pPr>
            <w:r>
              <w:rPr>
                <w:rFonts w:hint="eastAsia"/>
                <w:color w:val="000000"/>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jc w:val="center"/>
              <w:rPr>
                <w:color w:val="000000" w:themeColor="text1"/>
                <w:sz w:val="24"/>
              </w:rPr>
            </w:pPr>
            <w:r>
              <w:rPr>
                <w:rFonts w:hint="eastAsia"/>
                <w:color w:val="000000" w:themeColor="text1"/>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Pr="00A21AF8" w:rsidRDefault="00E875DE" w:rsidP="00604C20">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604C20">
              <w:rPr>
                <w:rFonts w:hint="eastAsia"/>
                <w:kern w:val="0"/>
                <w:sz w:val="24"/>
                <w:szCs w:val="24"/>
              </w:rPr>
              <w:t>7</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604C20" w:rsidP="00A25908">
            <w:pPr>
              <w:widowControl/>
              <w:adjustRightInd w:val="0"/>
              <w:snapToGrid w:val="0"/>
              <w:jc w:val="center"/>
              <w:rPr>
                <w:color w:val="000000"/>
                <w:kern w:val="0"/>
                <w:sz w:val="24"/>
                <w:szCs w:val="24"/>
              </w:rPr>
            </w:pPr>
            <w:r>
              <w:rPr>
                <w:rFonts w:hint="eastAsia"/>
                <w:kern w:val="0"/>
                <w:sz w:val="24"/>
                <w:szCs w:val="24"/>
              </w:rPr>
              <w:t>7</w:t>
            </w:r>
          </w:p>
        </w:tc>
      </w:tr>
      <w:tr w:rsidR="00E875DE" w:rsidTr="00A25908">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012681">
            <w:pPr>
              <w:widowControl/>
              <w:adjustRightInd w:val="0"/>
              <w:snapToGrid w:val="0"/>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sidR="00012681">
              <w:rPr>
                <w:rFonts w:hint="eastAsia"/>
                <w:kern w:val="0"/>
                <w:sz w:val="24"/>
                <w:szCs w:val="24"/>
              </w:rPr>
              <w:t>46</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color w:val="000000"/>
                <w:kern w:val="0"/>
                <w:sz w:val="24"/>
                <w:szCs w:val="24"/>
              </w:rPr>
            </w:pPr>
            <w:r>
              <w:rPr>
                <w:rFonts w:hint="eastAsia"/>
                <w:color w:val="000000"/>
                <w:kern w:val="0"/>
                <w:sz w:val="24"/>
                <w:szCs w:val="24"/>
              </w:rPr>
              <w:t>分值</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Default="00E875DE" w:rsidP="00A25908">
            <w:pPr>
              <w:widowControl/>
              <w:adjustRightInd w:val="0"/>
              <w:snapToGrid w:val="0"/>
              <w:jc w:val="center"/>
              <w:rPr>
                <w:color w:val="000000"/>
                <w:kern w:val="0"/>
                <w:sz w:val="24"/>
                <w:szCs w:val="24"/>
              </w:rPr>
            </w:pPr>
            <w:r>
              <w:rPr>
                <w:rFonts w:hint="eastAsia"/>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Default="00012681" w:rsidP="00E16E8A">
            <w:pPr>
              <w:widowControl/>
              <w:adjustRightInd w:val="0"/>
              <w:snapToGrid w:val="0"/>
              <w:jc w:val="center"/>
              <w:rPr>
                <w:kern w:val="0"/>
                <w:sz w:val="24"/>
                <w:szCs w:val="24"/>
              </w:rPr>
            </w:pPr>
            <w:r w:rsidRPr="00012681">
              <w:rPr>
                <w:rFonts w:hint="eastAsia"/>
                <w:kern w:val="0"/>
                <w:sz w:val="24"/>
                <w:szCs w:val="24"/>
              </w:rPr>
              <w:t>对本项目的现状情况分析评价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012681" w:rsidP="00A25908">
            <w:pPr>
              <w:widowControl/>
              <w:adjustRightInd w:val="0"/>
              <w:snapToGrid w:val="0"/>
              <w:rPr>
                <w:kern w:val="0"/>
                <w:sz w:val="24"/>
                <w:szCs w:val="24"/>
              </w:rPr>
            </w:pPr>
            <w:r w:rsidRPr="00012681">
              <w:rPr>
                <w:rFonts w:hint="eastAsia"/>
                <w:kern w:val="0"/>
                <w:sz w:val="24"/>
                <w:szCs w:val="24"/>
              </w:rPr>
              <w:t>至少包含项目建设背景、现状情况、存在的问题与不足等方面内容</w:t>
            </w:r>
            <w:r w:rsidR="00E875DE" w:rsidRPr="0076636D">
              <w:rPr>
                <w:rFonts w:hint="eastAsia"/>
                <w:kern w:val="0"/>
                <w:sz w:val="24"/>
                <w:szCs w:val="24"/>
              </w:rPr>
              <w:t>。</w:t>
            </w:r>
          </w:p>
          <w:p w:rsidR="00E875DE" w:rsidRPr="000A2239" w:rsidRDefault="00E875DE" w:rsidP="00A2590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012681">
              <w:rPr>
                <w:rFonts w:hint="eastAsia"/>
                <w:kern w:val="0"/>
                <w:sz w:val="24"/>
                <w:szCs w:val="24"/>
              </w:rPr>
              <w:t>6</w:t>
            </w:r>
            <w:r w:rsidRPr="000A2239">
              <w:rPr>
                <w:kern w:val="0"/>
                <w:sz w:val="24"/>
                <w:szCs w:val="24"/>
              </w:rPr>
              <w:t>分；</w:t>
            </w:r>
          </w:p>
          <w:p w:rsidR="00E875DE" w:rsidRDefault="00E875DE" w:rsidP="00A259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012681">
              <w:rPr>
                <w:rFonts w:hint="eastAsia"/>
                <w:kern w:val="0"/>
                <w:sz w:val="24"/>
                <w:szCs w:val="24"/>
              </w:rPr>
              <w:t>4</w:t>
            </w:r>
            <w:r w:rsidRPr="000A2239">
              <w:rPr>
                <w:kern w:val="0"/>
                <w:sz w:val="24"/>
                <w:szCs w:val="24"/>
              </w:rPr>
              <w:t>分；</w:t>
            </w:r>
          </w:p>
          <w:p w:rsidR="00E875DE" w:rsidRDefault="00E875DE" w:rsidP="00A259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012681">
              <w:rPr>
                <w:rFonts w:hint="eastAsia"/>
                <w:kern w:val="0"/>
                <w:sz w:val="24"/>
                <w:szCs w:val="24"/>
              </w:rPr>
              <w:t>2</w:t>
            </w:r>
            <w:r w:rsidRPr="000A2239">
              <w:rPr>
                <w:kern w:val="0"/>
                <w:sz w:val="24"/>
                <w:szCs w:val="24"/>
              </w:rPr>
              <w:t>分；</w:t>
            </w:r>
          </w:p>
          <w:p w:rsidR="00E875DE" w:rsidRDefault="00E875DE" w:rsidP="00A25908">
            <w:pPr>
              <w:widowControl/>
              <w:adjustRightInd w:val="0"/>
              <w:snapToGrid w:val="0"/>
              <w:rPr>
                <w:kern w:val="0"/>
                <w:sz w:val="24"/>
                <w:szCs w:val="24"/>
              </w:rPr>
            </w:pPr>
            <w:r>
              <w:rPr>
                <w:kern w:val="0"/>
                <w:sz w:val="24"/>
                <w:szCs w:val="24"/>
              </w:rPr>
              <w:lastRenderedPageBreak/>
              <w:t>未提供方案或不满足招标文件要求或内容存在</w:t>
            </w:r>
            <w:r w:rsidR="00012681">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875DE" w:rsidRDefault="00E875DE" w:rsidP="00A2590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012681" w:rsidP="00A25908">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AE1915" w:rsidRDefault="00E875DE" w:rsidP="00A25908">
            <w:pPr>
              <w:widowControl/>
              <w:jc w:val="center"/>
              <w:rPr>
                <w:kern w:val="0"/>
                <w:sz w:val="24"/>
                <w:szCs w:val="24"/>
              </w:rPr>
            </w:pPr>
            <w:r w:rsidRPr="00AE1915">
              <w:rPr>
                <w:kern w:val="0"/>
                <w:sz w:val="24"/>
                <w:szCs w:val="24"/>
              </w:rPr>
              <w:lastRenderedPageBreak/>
              <w:t>2</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AE1915" w:rsidRDefault="00012681" w:rsidP="00A25908">
            <w:pPr>
              <w:widowControl/>
              <w:spacing w:line="400" w:lineRule="exact"/>
              <w:jc w:val="center"/>
              <w:rPr>
                <w:kern w:val="0"/>
                <w:sz w:val="24"/>
                <w:szCs w:val="24"/>
              </w:rPr>
            </w:pPr>
            <w:r w:rsidRPr="00012681">
              <w:rPr>
                <w:rFonts w:hint="eastAsia"/>
                <w:sz w:val="24"/>
              </w:rPr>
              <w:t>对本项目的建设需求整体理解评价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012681" w:rsidP="00A25908">
            <w:pPr>
              <w:widowControl/>
              <w:adjustRightInd w:val="0"/>
              <w:snapToGrid w:val="0"/>
              <w:rPr>
                <w:kern w:val="0"/>
                <w:sz w:val="24"/>
                <w:szCs w:val="24"/>
              </w:rPr>
            </w:pPr>
            <w:r w:rsidRPr="00012681">
              <w:rPr>
                <w:rFonts w:hint="eastAsia"/>
                <w:kern w:val="0"/>
                <w:sz w:val="24"/>
                <w:szCs w:val="24"/>
              </w:rPr>
              <w:t>至少包含系统业务流程、业务需求、功能需求、数据建设需求、系统对接需求等方面内容</w:t>
            </w:r>
            <w:r w:rsidR="00E875DE" w:rsidRPr="0076636D">
              <w:rPr>
                <w:rFonts w:hint="eastAsia"/>
                <w:kern w:val="0"/>
                <w:sz w:val="24"/>
                <w:szCs w:val="24"/>
              </w:rPr>
              <w:t>。</w:t>
            </w:r>
          </w:p>
          <w:p w:rsidR="00012681" w:rsidRPr="000A2239" w:rsidRDefault="00012681" w:rsidP="00012681">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012681" w:rsidRDefault="00012681" w:rsidP="0001268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012681" w:rsidRDefault="00012681" w:rsidP="0001268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875DE" w:rsidRDefault="00012681" w:rsidP="0001268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E875DE" w:rsidRPr="000A2239">
              <w:rPr>
                <w:kern w:val="0"/>
                <w:sz w:val="24"/>
                <w:szCs w:val="24"/>
              </w:rPr>
              <w:t>；</w:t>
            </w:r>
          </w:p>
          <w:p w:rsidR="00E875DE" w:rsidRPr="00AE1915" w:rsidRDefault="00E875DE" w:rsidP="00A2590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012681" w:rsidP="00A25908">
            <w:pPr>
              <w:widowControl/>
              <w:adjustRightInd w:val="0"/>
              <w:snapToGrid w:val="0"/>
              <w:jc w:val="center"/>
              <w:rPr>
                <w:color w:val="000000"/>
                <w:kern w:val="0"/>
                <w:sz w:val="24"/>
                <w:szCs w:val="24"/>
              </w:rPr>
            </w:pPr>
            <w:r>
              <w:rPr>
                <w:rFonts w:hint="eastAsia"/>
                <w:color w:val="000000"/>
                <w:kern w:val="0"/>
                <w:sz w:val="24"/>
                <w:szCs w:val="24"/>
              </w:rPr>
              <w:t>6</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AE1915" w:rsidRDefault="00E875DE" w:rsidP="00A25908">
            <w:pPr>
              <w:widowControl/>
              <w:adjustRightInd w:val="0"/>
              <w:snapToGrid w:val="0"/>
              <w:jc w:val="center"/>
              <w:rPr>
                <w:kern w:val="0"/>
                <w:sz w:val="24"/>
                <w:szCs w:val="24"/>
              </w:rPr>
            </w:pPr>
            <w:r>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AE1915" w:rsidRDefault="00C352A8" w:rsidP="00A25908">
            <w:pPr>
              <w:widowControl/>
              <w:adjustRightInd w:val="0"/>
              <w:snapToGrid w:val="0"/>
              <w:jc w:val="center"/>
              <w:rPr>
                <w:kern w:val="0"/>
                <w:sz w:val="24"/>
                <w:szCs w:val="24"/>
              </w:rPr>
            </w:pPr>
            <w:r w:rsidRPr="00C352A8">
              <w:rPr>
                <w:rFonts w:hint="eastAsia"/>
                <w:kern w:val="0"/>
                <w:sz w:val="24"/>
                <w:szCs w:val="24"/>
              </w:rPr>
              <w:t>系统总体设计方案评价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C352A8" w:rsidP="00A25908">
            <w:pPr>
              <w:widowControl/>
              <w:adjustRightInd w:val="0"/>
              <w:snapToGrid w:val="0"/>
              <w:rPr>
                <w:kern w:val="0"/>
                <w:sz w:val="24"/>
                <w:szCs w:val="24"/>
              </w:rPr>
            </w:pPr>
            <w:r w:rsidRPr="00C352A8">
              <w:rPr>
                <w:rFonts w:hint="eastAsia"/>
                <w:kern w:val="0"/>
                <w:sz w:val="24"/>
                <w:szCs w:val="24"/>
              </w:rPr>
              <w:t>至少包含系统总体架构设计、技术架构设计、网络架构设计等方面内容</w:t>
            </w:r>
            <w:r w:rsidR="00E875DE" w:rsidRPr="0076636D">
              <w:rPr>
                <w:rFonts w:hint="eastAsia"/>
                <w:kern w:val="0"/>
                <w:sz w:val="24"/>
                <w:szCs w:val="24"/>
              </w:rPr>
              <w:t>。</w:t>
            </w:r>
          </w:p>
          <w:p w:rsidR="00C352A8" w:rsidRPr="000A2239" w:rsidRDefault="00C352A8" w:rsidP="00C352A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C352A8" w:rsidRDefault="00C352A8" w:rsidP="00C352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C352A8" w:rsidRDefault="00C352A8" w:rsidP="00C352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875DE" w:rsidRDefault="00C352A8" w:rsidP="00C352A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E875DE" w:rsidRPr="000A2239">
              <w:rPr>
                <w:kern w:val="0"/>
                <w:sz w:val="24"/>
                <w:szCs w:val="24"/>
              </w:rPr>
              <w:t>；</w:t>
            </w:r>
          </w:p>
          <w:p w:rsidR="00E875DE" w:rsidRPr="00AE1915" w:rsidRDefault="00E875DE" w:rsidP="00A2590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C352A8" w:rsidP="00A25908">
            <w:pPr>
              <w:widowControl/>
              <w:adjustRightInd w:val="0"/>
              <w:snapToGrid w:val="0"/>
              <w:jc w:val="center"/>
              <w:rPr>
                <w:color w:val="000000"/>
                <w:kern w:val="0"/>
                <w:sz w:val="24"/>
                <w:szCs w:val="24"/>
              </w:rPr>
            </w:pPr>
            <w:r>
              <w:rPr>
                <w:rFonts w:hint="eastAsia"/>
                <w:color w:val="000000"/>
                <w:kern w:val="0"/>
                <w:sz w:val="24"/>
                <w:szCs w:val="24"/>
              </w:rPr>
              <w:t>6</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AE1915" w:rsidRDefault="00E875DE" w:rsidP="00A25908">
            <w:pPr>
              <w:widowControl/>
              <w:adjustRightInd w:val="0"/>
              <w:snapToGrid w:val="0"/>
              <w:jc w:val="center"/>
              <w:rPr>
                <w:kern w:val="0"/>
                <w:sz w:val="24"/>
                <w:szCs w:val="24"/>
              </w:rPr>
            </w:pPr>
            <w:r>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AE1915" w:rsidRDefault="00C352A8" w:rsidP="00A25908">
            <w:pPr>
              <w:widowControl/>
              <w:adjustRightInd w:val="0"/>
              <w:snapToGrid w:val="0"/>
              <w:jc w:val="center"/>
              <w:rPr>
                <w:kern w:val="0"/>
                <w:sz w:val="24"/>
                <w:szCs w:val="24"/>
              </w:rPr>
            </w:pPr>
            <w:r w:rsidRPr="00C352A8">
              <w:rPr>
                <w:rFonts w:hint="eastAsia"/>
                <w:kern w:val="0"/>
                <w:sz w:val="24"/>
                <w:szCs w:val="24"/>
              </w:rPr>
              <w:t>系统功能设计方案评价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C352A8" w:rsidP="00A25908">
            <w:pPr>
              <w:widowControl/>
              <w:adjustRightInd w:val="0"/>
              <w:snapToGrid w:val="0"/>
              <w:rPr>
                <w:kern w:val="0"/>
                <w:sz w:val="24"/>
                <w:szCs w:val="24"/>
              </w:rPr>
            </w:pPr>
            <w:r w:rsidRPr="00C352A8">
              <w:rPr>
                <w:rFonts w:hint="eastAsia"/>
                <w:kern w:val="0"/>
                <w:sz w:val="24"/>
                <w:szCs w:val="24"/>
              </w:rPr>
              <w:t>至少包含存量资产信息采集子系统、存量资产管理子系统、运</w:t>
            </w:r>
            <w:proofErr w:type="gramStart"/>
            <w:r w:rsidRPr="00C352A8">
              <w:rPr>
                <w:rFonts w:hint="eastAsia"/>
                <w:kern w:val="0"/>
                <w:sz w:val="24"/>
                <w:szCs w:val="24"/>
              </w:rPr>
              <w:t>维管理</w:t>
            </w:r>
            <w:proofErr w:type="gramEnd"/>
            <w:r w:rsidRPr="00C352A8">
              <w:rPr>
                <w:rFonts w:hint="eastAsia"/>
                <w:kern w:val="0"/>
                <w:sz w:val="24"/>
                <w:szCs w:val="24"/>
              </w:rPr>
              <w:t>子系统各功能模块的详细功能设计方案，系统设计原型图等方面内容</w:t>
            </w:r>
            <w:r w:rsidR="00E875DE">
              <w:rPr>
                <w:rFonts w:hint="eastAsia"/>
                <w:kern w:val="0"/>
                <w:sz w:val="24"/>
                <w:szCs w:val="24"/>
              </w:rPr>
              <w:t>。</w:t>
            </w:r>
          </w:p>
          <w:p w:rsidR="00C352A8" w:rsidRPr="000A2239" w:rsidRDefault="00C352A8" w:rsidP="00C352A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C352A8" w:rsidRDefault="00C352A8" w:rsidP="00C352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C352A8" w:rsidRDefault="00C352A8" w:rsidP="00C352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875DE" w:rsidRDefault="00C352A8" w:rsidP="00C352A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E875DE" w:rsidRPr="000A2239">
              <w:rPr>
                <w:kern w:val="0"/>
                <w:sz w:val="24"/>
                <w:szCs w:val="24"/>
              </w:rPr>
              <w:t>；</w:t>
            </w:r>
          </w:p>
          <w:p w:rsidR="00E875DE" w:rsidRPr="00AE1915" w:rsidRDefault="00E875DE" w:rsidP="00A2590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C352A8" w:rsidP="00A25908">
            <w:pPr>
              <w:widowControl/>
              <w:adjustRightInd w:val="0"/>
              <w:snapToGrid w:val="0"/>
              <w:jc w:val="center"/>
              <w:rPr>
                <w:color w:val="000000"/>
                <w:kern w:val="0"/>
                <w:sz w:val="24"/>
                <w:szCs w:val="24"/>
              </w:rPr>
            </w:pPr>
            <w:r>
              <w:rPr>
                <w:rFonts w:hint="eastAsia"/>
                <w:color w:val="000000"/>
                <w:kern w:val="0"/>
                <w:sz w:val="24"/>
                <w:szCs w:val="24"/>
              </w:rPr>
              <w:t>6</w:t>
            </w:r>
          </w:p>
        </w:tc>
      </w:tr>
      <w:tr w:rsidR="00C352A8"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C352A8" w:rsidRDefault="00C352A8" w:rsidP="00A25908">
            <w:pPr>
              <w:widowControl/>
              <w:adjustRightInd w:val="0"/>
              <w:snapToGrid w:val="0"/>
              <w:jc w:val="center"/>
              <w:rPr>
                <w:kern w:val="0"/>
                <w:sz w:val="24"/>
                <w:szCs w:val="24"/>
              </w:rPr>
            </w:pPr>
            <w:r>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C352A8" w:rsidRPr="00505E9A" w:rsidRDefault="00C352A8" w:rsidP="00A25908">
            <w:pPr>
              <w:widowControl/>
              <w:adjustRightInd w:val="0"/>
              <w:snapToGrid w:val="0"/>
              <w:jc w:val="center"/>
              <w:rPr>
                <w:sz w:val="24"/>
              </w:rPr>
            </w:pPr>
            <w:r w:rsidRPr="00C352A8">
              <w:rPr>
                <w:rFonts w:hint="eastAsia"/>
                <w:sz w:val="24"/>
              </w:rPr>
              <w:t>数据整合建库及系统平台对接方案评价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C352A8" w:rsidRDefault="00C352A8" w:rsidP="00A25908">
            <w:pPr>
              <w:widowControl/>
              <w:adjustRightInd w:val="0"/>
              <w:snapToGrid w:val="0"/>
              <w:jc w:val="left"/>
              <w:rPr>
                <w:sz w:val="24"/>
              </w:rPr>
            </w:pPr>
            <w:r w:rsidRPr="00C352A8">
              <w:rPr>
                <w:rFonts w:hint="eastAsia"/>
                <w:sz w:val="24"/>
              </w:rPr>
              <w:t>至少包含数据建设方案、数据库设计方案等数据整合建库方面内容，及系统平台对接方面内容</w:t>
            </w:r>
            <w:r>
              <w:rPr>
                <w:rFonts w:hint="eastAsia"/>
                <w:sz w:val="24"/>
              </w:rPr>
              <w:t>。</w:t>
            </w:r>
          </w:p>
          <w:p w:rsidR="00C352A8" w:rsidRPr="000A2239" w:rsidRDefault="00C352A8" w:rsidP="00C352A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C352A8" w:rsidRDefault="00C352A8" w:rsidP="00C352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C352A8" w:rsidRDefault="00C352A8" w:rsidP="00C352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C352A8" w:rsidRDefault="00C352A8" w:rsidP="00C352A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352A8" w:rsidRPr="00505E9A" w:rsidRDefault="00C352A8" w:rsidP="00C352A8">
            <w:pPr>
              <w:widowControl/>
              <w:adjustRightInd w:val="0"/>
              <w:snapToGrid w:val="0"/>
              <w:jc w:val="left"/>
              <w:rPr>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C352A8" w:rsidRPr="00235F29" w:rsidRDefault="00C352A8" w:rsidP="00A25908">
            <w:pPr>
              <w:widowControl/>
              <w:adjustRightInd w:val="0"/>
              <w:snapToGrid w:val="0"/>
              <w:jc w:val="center"/>
              <w:rPr>
                <w:kern w:val="0"/>
                <w:sz w:val="24"/>
                <w:szCs w:val="24"/>
              </w:rPr>
            </w:pPr>
            <w:r>
              <w:rPr>
                <w:rFonts w:hint="eastAsia"/>
                <w:kern w:val="0"/>
                <w:sz w:val="24"/>
                <w:szCs w:val="24"/>
              </w:rPr>
              <w:t>6</w:t>
            </w:r>
          </w:p>
        </w:tc>
      </w:tr>
      <w:tr w:rsidR="00C352A8"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C352A8" w:rsidRDefault="00C352A8" w:rsidP="00A25908">
            <w:pPr>
              <w:widowControl/>
              <w:adjustRightInd w:val="0"/>
              <w:snapToGrid w:val="0"/>
              <w:jc w:val="center"/>
              <w:rPr>
                <w:kern w:val="0"/>
                <w:sz w:val="24"/>
                <w:szCs w:val="24"/>
              </w:rPr>
            </w:pPr>
            <w:r>
              <w:rPr>
                <w:rFonts w:hint="eastAsia"/>
                <w:kern w:val="0"/>
                <w:sz w:val="24"/>
                <w:szCs w:val="24"/>
              </w:rPr>
              <w:lastRenderedPageBreak/>
              <w:t>6</w:t>
            </w:r>
          </w:p>
        </w:tc>
        <w:tc>
          <w:tcPr>
            <w:tcW w:w="1442" w:type="dxa"/>
            <w:tcBorders>
              <w:top w:val="single" w:sz="4" w:space="0" w:color="auto"/>
              <w:left w:val="single" w:sz="4" w:space="0" w:color="auto"/>
              <w:bottom w:val="single" w:sz="4" w:space="0" w:color="auto"/>
              <w:right w:val="single" w:sz="4" w:space="0" w:color="auto"/>
            </w:tcBorders>
            <w:vAlign w:val="center"/>
          </w:tcPr>
          <w:p w:rsidR="00C352A8" w:rsidRPr="00505E9A" w:rsidRDefault="00C352A8" w:rsidP="00A25908">
            <w:pPr>
              <w:widowControl/>
              <w:adjustRightInd w:val="0"/>
              <w:snapToGrid w:val="0"/>
              <w:jc w:val="center"/>
              <w:rPr>
                <w:sz w:val="24"/>
              </w:rPr>
            </w:pPr>
            <w:proofErr w:type="gramStart"/>
            <w:r w:rsidRPr="00C352A8">
              <w:rPr>
                <w:rFonts w:hint="eastAsia"/>
                <w:sz w:val="24"/>
              </w:rPr>
              <w:t>适</w:t>
            </w:r>
            <w:proofErr w:type="gramEnd"/>
            <w:r w:rsidRPr="00C352A8">
              <w:rPr>
                <w:rFonts w:hint="eastAsia"/>
                <w:sz w:val="24"/>
              </w:rPr>
              <w:t>配方</w:t>
            </w:r>
            <w:proofErr w:type="gramStart"/>
            <w:r w:rsidRPr="00C352A8">
              <w:rPr>
                <w:rFonts w:hint="eastAsia"/>
                <w:sz w:val="24"/>
              </w:rPr>
              <w:t>案评价</w:t>
            </w:r>
            <w:proofErr w:type="gramEnd"/>
          </w:p>
        </w:tc>
        <w:tc>
          <w:tcPr>
            <w:tcW w:w="7288" w:type="dxa"/>
            <w:tcBorders>
              <w:top w:val="single" w:sz="4" w:space="0" w:color="auto"/>
              <w:left w:val="single" w:sz="4" w:space="0" w:color="auto"/>
              <w:bottom w:val="single" w:sz="4" w:space="0" w:color="auto"/>
              <w:right w:val="single" w:sz="4" w:space="0" w:color="auto"/>
            </w:tcBorders>
            <w:vAlign w:val="center"/>
          </w:tcPr>
          <w:p w:rsidR="00C352A8" w:rsidRDefault="00C352A8" w:rsidP="00C352A8">
            <w:pPr>
              <w:widowControl/>
              <w:adjustRightInd w:val="0"/>
              <w:snapToGrid w:val="0"/>
              <w:rPr>
                <w:kern w:val="0"/>
                <w:sz w:val="24"/>
                <w:szCs w:val="24"/>
              </w:rPr>
            </w:pPr>
            <w:r w:rsidRPr="00C352A8">
              <w:rPr>
                <w:rFonts w:hint="eastAsia"/>
                <w:kern w:val="0"/>
                <w:sz w:val="24"/>
                <w:szCs w:val="24"/>
              </w:rPr>
              <w:t>至少包括基础软件选型、应用软件适配、系统集成等方面内容</w:t>
            </w:r>
            <w:r>
              <w:rPr>
                <w:rFonts w:hint="eastAsia"/>
                <w:kern w:val="0"/>
                <w:sz w:val="24"/>
                <w:szCs w:val="24"/>
              </w:rPr>
              <w:t>。</w:t>
            </w:r>
          </w:p>
          <w:p w:rsidR="00C352A8" w:rsidRPr="000A2239" w:rsidRDefault="00C352A8" w:rsidP="00C352A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C352A8" w:rsidRDefault="00C352A8" w:rsidP="00C352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C352A8" w:rsidRDefault="00C352A8" w:rsidP="00C352A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C352A8" w:rsidRDefault="00C352A8" w:rsidP="00C352A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352A8" w:rsidRPr="00505E9A" w:rsidRDefault="00C352A8" w:rsidP="00C352A8">
            <w:pPr>
              <w:widowControl/>
              <w:adjustRightInd w:val="0"/>
              <w:snapToGrid w:val="0"/>
              <w:jc w:val="left"/>
              <w:rPr>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C352A8" w:rsidRPr="00235F29" w:rsidRDefault="00C352A8" w:rsidP="00A25908">
            <w:pPr>
              <w:widowControl/>
              <w:adjustRightInd w:val="0"/>
              <w:snapToGrid w:val="0"/>
              <w:jc w:val="center"/>
              <w:rPr>
                <w:kern w:val="0"/>
                <w:sz w:val="24"/>
                <w:szCs w:val="24"/>
              </w:rPr>
            </w:pPr>
            <w:r>
              <w:rPr>
                <w:rFonts w:hint="eastAsia"/>
                <w:kern w:val="0"/>
                <w:sz w:val="24"/>
                <w:szCs w:val="24"/>
              </w:rPr>
              <w:t>6</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875DE" w:rsidRPr="00505E9A" w:rsidRDefault="00C352A8" w:rsidP="00A25908">
            <w:pPr>
              <w:widowControl/>
              <w:adjustRightInd w:val="0"/>
              <w:snapToGrid w:val="0"/>
              <w:jc w:val="center"/>
              <w:rPr>
                <w:kern w:val="0"/>
                <w:sz w:val="24"/>
                <w:szCs w:val="24"/>
              </w:rPr>
            </w:pPr>
            <w:r>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hideMark/>
          </w:tcPr>
          <w:p w:rsidR="00E875DE" w:rsidRPr="00505E9A" w:rsidRDefault="00E875DE" w:rsidP="00A25908">
            <w:pPr>
              <w:widowControl/>
              <w:adjustRightInd w:val="0"/>
              <w:snapToGrid w:val="0"/>
              <w:jc w:val="center"/>
              <w:rPr>
                <w:kern w:val="0"/>
                <w:sz w:val="24"/>
                <w:szCs w:val="24"/>
              </w:rPr>
            </w:pPr>
            <w:r w:rsidRPr="00505E9A">
              <w:rPr>
                <w:rFonts w:hint="eastAsia"/>
                <w:sz w:val="24"/>
              </w:rPr>
              <w:t>演示讲解情况评价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left"/>
              <w:rPr>
                <w:color w:val="FF0000"/>
                <w:sz w:val="24"/>
              </w:rPr>
            </w:pPr>
            <w:r w:rsidRPr="00505E9A">
              <w:rPr>
                <w:rFonts w:hint="eastAsia"/>
                <w:sz w:val="24"/>
              </w:rPr>
              <w:t>评标委员会</w:t>
            </w:r>
            <w:r w:rsidRPr="00235F29">
              <w:rPr>
                <w:rFonts w:hint="eastAsia"/>
                <w:sz w:val="24"/>
              </w:rPr>
              <w:t>观看各投标人递交的软件演示讲解光盘，经评委会认定，完全满足技术要求第（十三）项中任意一项内容的得</w:t>
            </w:r>
            <w:r w:rsidRPr="00235F29">
              <w:rPr>
                <w:rFonts w:hint="eastAsia"/>
                <w:sz w:val="24"/>
              </w:rPr>
              <w:t>1</w:t>
            </w:r>
            <w:r w:rsidRPr="00235F29">
              <w:rPr>
                <w:rFonts w:hint="eastAsia"/>
                <w:sz w:val="24"/>
              </w:rPr>
              <w:t>分，最多</w:t>
            </w:r>
            <w:r w:rsidRPr="00235F29">
              <w:rPr>
                <w:rFonts w:hint="eastAsia"/>
                <w:sz w:val="24"/>
              </w:rPr>
              <w:t>10</w:t>
            </w:r>
            <w:r w:rsidRPr="00235F29">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jc w:val="center"/>
              <w:rPr>
                <w:color w:val="FF0000"/>
                <w:kern w:val="0"/>
                <w:sz w:val="24"/>
                <w:szCs w:val="24"/>
              </w:rPr>
            </w:pPr>
            <w:r w:rsidRPr="00235F29">
              <w:rPr>
                <w:rFonts w:hint="eastAsia"/>
                <w:kern w:val="0"/>
                <w:sz w:val="24"/>
                <w:szCs w:val="24"/>
              </w:rPr>
              <w:t>10</w:t>
            </w:r>
          </w:p>
        </w:tc>
      </w:tr>
      <w:tr w:rsidR="00E875DE" w:rsidTr="00A25908">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A25908">
            <w:pPr>
              <w:widowControl/>
              <w:adjustRightInd w:val="0"/>
              <w:snapToGrid w:val="0"/>
              <w:jc w:val="center"/>
              <w:rPr>
                <w:color w:val="000000" w:themeColor="text1"/>
                <w:sz w:val="24"/>
              </w:rPr>
            </w:pPr>
            <w:r>
              <w:rPr>
                <w:rFonts w:hint="eastAsia"/>
                <w:color w:val="000000" w:themeColor="text1"/>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color w:val="000000"/>
                <w:kern w:val="0"/>
                <w:sz w:val="24"/>
                <w:szCs w:val="24"/>
              </w:rPr>
            </w:pPr>
            <w:r>
              <w:rPr>
                <w:color w:val="000000"/>
                <w:kern w:val="0"/>
                <w:sz w:val="24"/>
                <w:szCs w:val="24"/>
              </w:rPr>
              <w:t>100</w:t>
            </w:r>
          </w:p>
        </w:tc>
      </w:tr>
    </w:tbl>
    <w:p w:rsidR="00E875DE" w:rsidRDefault="00E875DE" w:rsidP="00E875DE">
      <w:pPr>
        <w:spacing w:line="360" w:lineRule="auto"/>
        <w:ind w:firstLineChars="200" w:firstLine="446"/>
        <w:outlineLvl w:val="0"/>
        <w:rPr>
          <w:sz w:val="24"/>
        </w:rPr>
      </w:pPr>
      <w:r>
        <w:rPr>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E875DE" w:rsidRPr="005639F2" w:rsidTr="00A25908">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E16E8A">
            <w:pPr>
              <w:widowControl/>
              <w:adjustRightInd w:val="0"/>
              <w:snapToGrid w:val="0"/>
              <w:jc w:val="center"/>
              <w:rPr>
                <w:kern w:val="0"/>
                <w:sz w:val="24"/>
                <w:szCs w:val="24"/>
              </w:rPr>
            </w:pPr>
            <w:r w:rsidRPr="005639F2">
              <w:rPr>
                <w:rFonts w:hint="eastAsia"/>
                <w:kern w:val="0"/>
                <w:sz w:val="24"/>
                <w:szCs w:val="24"/>
              </w:rPr>
              <w:t>第一部分</w:t>
            </w:r>
            <w:r w:rsidRPr="005639F2">
              <w:rPr>
                <w:kern w:val="0"/>
                <w:sz w:val="24"/>
                <w:szCs w:val="24"/>
              </w:rPr>
              <w:t xml:space="preserve"> </w:t>
            </w:r>
            <w:r w:rsidRPr="005639F2">
              <w:rPr>
                <w:rFonts w:hint="eastAsia"/>
                <w:kern w:val="0"/>
                <w:sz w:val="24"/>
                <w:szCs w:val="24"/>
              </w:rPr>
              <w:t>价格（</w:t>
            </w:r>
            <w:r w:rsidR="00E16E8A">
              <w:rPr>
                <w:rFonts w:hint="eastAsia"/>
                <w:kern w:val="0"/>
                <w:sz w:val="24"/>
                <w:szCs w:val="24"/>
              </w:rPr>
              <w:t>10</w:t>
            </w:r>
            <w:r w:rsidRPr="005639F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A25908">
            <w:pPr>
              <w:widowControl/>
              <w:adjustRightInd w:val="0"/>
              <w:snapToGrid w:val="0"/>
              <w:jc w:val="center"/>
              <w:rPr>
                <w:kern w:val="0"/>
                <w:sz w:val="24"/>
                <w:szCs w:val="24"/>
              </w:rPr>
            </w:pPr>
            <w:r w:rsidRPr="005639F2">
              <w:rPr>
                <w:rFonts w:hint="eastAsia"/>
                <w:kern w:val="0"/>
                <w:sz w:val="24"/>
                <w:szCs w:val="24"/>
              </w:rPr>
              <w:t>分值</w:t>
            </w:r>
          </w:p>
        </w:tc>
      </w:tr>
      <w:tr w:rsidR="00E875DE" w:rsidRPr="005639F2" w:rsidTr="00A25908">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875DE" w:rsidRPr="005639F2" w:rsidRDefault="00E875DE" w:rsidP="00A25908">
            <w:pPr>
              <w:widowControl/>
              <w:adjustRightInd w:val="0"/>
              <w:snapToGrid w:val="0"/>
              <w:jc w:val="center"/>
              <w:rPr>
                <w:kern w:val="0"/>
                <w:sz w:val="24"/>
                <w:szCs w:val="24"/>
              </w:rPr>
            </w:pPr>
            <w:r w:rsidRPr="005639F2">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A25908">
            <w:pPr>
              <w:widowControl/>
              <w:adjustRightInd w:val="0"/>
              <w:snapToGrid w:val="0"/>
              <w:jc w:val="center"/>
              <w:rPr>
                <w:kern w:val="0"/>
                <w:sz w:val="24"/>
                <w:szCs w:val="24"/>
              </w:rPr>
            </w:pPr>
            <w:r w:rsidRPr="005639F2">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A25908">
            <w:pPr>
              <w:widowControl/>
              <w:adjustRightInd w:val="0"/>
              <w:snapToGrid w:val="0"/>
              <w:rPr>
                <w:kern w:val="0"/>
                <w:sz w:val="24"/>
                <w:szCs w:val="24"/>
              </w:rPr>
            </w:pPr>
            <w:r w:rsidRPr="005639F2">
              <w:rPr>
                <w:rFonts w:hint="eastAsia"/>
                <w:kern w:val="0"/>
                <w:sz w:val="24"/>
                <w:szCs w:val="24"/>
              </w:rPr>
              <w:t>（</w:t>
            </w:r>
            <w:r w:rsidRPr="005639F2">
              <w:rPr>
                <w:kern w:val="0"/>
                <w:sz w:val="24"/>
                <w:szCs w:val="24"/>
              </w:rPr>
              <w:t>1</w:t>
            </w:r>
            <w:r w:rsidRPr="005639F2">
              <w:rPr>
                <w:rFonts w:hint="eastAsia"/>
                <w:kern w:val="0"/>
                <w:sz w:val="24"/>
                <w:szCs w:val="24"/>
              </w:rPr>
              <w:t>）投标报价超过采购预算的，投标无效，未超过采购预算的投标报价按以下公式进行计算。</w:t>
            </w:r>
          </w:p>
          <w:p w:rsidR="00E875DE" w:rsidRPr="005639F2" w:rsidRDefault="00E875DE" w:rsidP="00A25908">
            <w:pPr>
              <w:widowControl/>
              <w:adjustRightInd w:val="0"/>
              <w:snapToGrid w:val="0"/>
              <w:rPr>
                <w:kern w:val="0"/>
                <w:sz w:val="24"/>
                <w:szCs w:val="24"/>
              </w:rPr>
            </w:pPr>
            <w:r w:rsidRPr="005639F2">
              <w:rPr>
                <w:rFonts w:hint="eastAsia"/>
                <w:kern w:val="0"/>
                <w:sz w:val="24"/>
                <w:szCs w:val="24"/>
              </w:rPr>
              <w:t>（</w:t>
            </w:r>
            <w:r w:rsidRPr="005639F2">
              <w:rPr>
                <w:kern w:val="0"/>
                <w:sz w:val="24"/>
                <w:szCs w:val="24"/>
              </w:rPr>
              <w:t>2</w:t>
            </w:r>
            <w:r w:rsidRPr="005639F2">
              <w:rPr>
                <w:rFonts w:hint="eastAsia"/>
                <w:kern w:val="0"/>
                <w:sz w:val="24"/>
                <w:szCs w:val="24"/>
              </w:rPr>
              <w:t>）投标报价得分</w:t>
            </w:r>
            <w:r w:rsidRPr="005639F2">
              <w:rPr>
                <w:kern w:val="0"/>
                <w:sz w:val="24"/>
                <w:szCs w:val="24"/>
              </w:rPr>
              <w:t>=</w:t>
            </w:r>
            <w:r w:rsidRPr="005639F2">
              <w:rPr>
                <w:rFonts w:hint="eastAsia"/>
                <w:kern w:val="0"/>
                <w:sz w:val="24"/>
                <w:szCs w:val="24"/>
              </w:rPr>
              <w:t>（评标基准价</w:t>
            </w:r>
            <w:r w:rsidRPr="005639F2">
              <w:rPr>
                <w:kern w:val="0"/>
                <w:sz w:val="24"/>
                <w:szCs w:val="24"/>
              </w:rPr>
              <w:t>/</w:t>
            </w:r>
            <w:r w:rsidRPr="005639F2">
              <w:rPr>
                <w:rFonts w:hint="eastAsia"/>
                <w:kern w:val="0"/>
                <w:sz w:val="24"/>
                <w:szCs w:val="24"/>
              </w:rPr>
              <w:t>投标报价）</w:t>
            </w:r>
            <w:r w:rsidRPr="005639F2">
              <w:rPr>
                <w:kern w:val="0"/>
                <w:sz w:val="24"/>
                <w:szCs w:val="24"/>
              </w:rPr>
              <w:t>×</w:t>
            </w:r>
            <w:r w:rsidRPr="005639F2">
              <w:rPr>
                <w:rFonts w:hint="eastAsia"/>
                <w:kern w:val="0"/>
                <w:sz w:val="24"/>
                <w:szCs w:val="24"/>
              </w:rPr>
              <w:t>1</w:t>
            </w:r>
            <w:r w:rsidRPr="005639F2">
              <w:rPr>
                <w:kern w:val="0"/>
                <w:sz w:val="24"/>
                <w:szCs w:val="24"/>
              </w:rPr>
              <w:t>0</w:t>
            </w:r>
          </w:p>
          <w:p w:rsidR="00E875DE" w:rsidRPr="005639F2" w:rsidRDefault="00E875DE" w:rsidP="00A25908">
            <w:pPr>
              <w:widowControl/>
              <w:adjustRightInd w:val="0"/>
              <w:snapToGrid w:val="0"/>
              <w:rPr>
                <w:kern w:val="0"/>
                <w:sz w:val="24"/>
                <w:szCs w:val="24"/>
              </w:rPr>
            </w:pPr>
            <w:r w:rsidRPr="005639F2">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A25908">
            <w:pPr>
              <w:widowControl/>
              <w:adjustRightInd w:val="0"/>
              <w:snapToGrid w:val="0"/>
              <w:jc w:val="center"/>
              <w:rPr>
                <w:kern w:val="0"/>
                <w:sz w:val="24"/>
                <w:szCs w:val="24"/>
              </w:rPr>
            </w:pPr>
            <w:r w:rsidRPr="005639F2">
              <w:rPr>
                <w:rFonts w:hint="eastAsia"/>
                <w:kern w:val="0"/>
                <w:sz w:val="24"/>
                <w:szCs w:val="24"/>
              </w:rPr>
              <w:t>1</w:t>
            </w:r>
            <w:r w:rsidRPr="005639F2">
              <w:rPr>
                <w:kern w:val="0"/>
                <w:sz w:val="24"/>
                <w:szCs w:val="24"/>
              </w:rPr>
              <w:t>0</w:t>
            </w:r>
          </w:p>
        </w:tc>
      </w:tr>
      <w:tr w:rsidR="00E875DE" w:rsidRPr="005639F2" w:rsidTr="00A25908">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875DE" w:rsidRPr="005639F2" w:rsidRDefault="00E875DE" w:rsidP="005A7569">
            <w:pPr>
              <w:widowControl/>
              <w:adjustRightInd w:val="0"/>
              <w:snapToGrid w:val="0"/>
              <w:jc w:val="center"/>
              <w:rPr>
                <w:kern w:val="0"/>
                <w:sz w:val="24"/>
                <w:szCs w:val="24"/>
              </w:rPr>
            </w:pPr>
            <w:r w:rsidRPr="005639F2">
              <w:rPr>
                <w:rFonts w:hint="eastAsia"/>
                <w:kern w:val="0"/>
                <w:sz w:val="24"/>
                <w:szCs w:val="24"/>
              </w:rPr>
              <w:t>第二部分</w:t>
            </w:r>
            <w:r w:rsidRPr="005639F2">
              <w:rPr>
                <w:kern w:val="0"/>
                <w:sz w:val="24"/>
                <w:szCs w:val="24"/>
              </w:rPr>
              <w:t xml:space="preserve"> </w:t>
            </w:r>
            <w:r w:rsidRPr="005639F2">
              <w:rPr>
                <w:rFonts w:hint="eastAsia"/>
                <w:kern w:val="0"/>
                <w:sz w:val="24"/>
                <w:szCs w:val="24"/>
              </w:rPr>
              <w:t>客观分（</w:t>
            </w:r>
            <w:r w:rsidR="005A7569">
              <w:rPr>
                <w:rFonts w:hint="eastAsia"/>
                <w:kern w:val="0"/>
                <w:sz w:val="24"/>
                <w:szCs w:val="24"/>
              </w:rPr>
              <w:t>36</w:t>
            </w:r>
            <w:r w:rsidRPr="005639F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A25908">
            <w:pPr>
              <w:widowControl/>
              <w:adjustRightInd w:val="0"/>
              <w:snapToGrid w:val="0"/>
              <w:jc w:val="center"/>
              <w:rPr>
                <w:kern w:val="0"/>
                <w:sz w:val="24"/>
                <w:szCs w:val="24"/>
              </w:rPr>
            </w:pPr>
            <w:r w:rsidRPr="005639F2">
              <w:rPr>
                <w:rFonts w:hint="eastAsia"/>
                <w:kern w:val="0"/>
                <w:sz w:val="24"/>
                <w:szCs w:val="24"/>
              </w:rPr>
              <w:t>分值</w:t>
            </w:r>
          </w:p>
        </w:tc>
      </w:tr>
      <w:tr w:rsidR="00E875DE" w:rsidRPr="005639F2" w:rsidTr="00A25908">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875DE" w:rsidRPr="005639F2" w:rsidRDefault="00E875DE" w:rsidP="00A25908">
            <w:pPr>
              <w:widowControl/>
              <w:adjustRightInd w:val="0"/>
              <w:snapToGrid w:val="0"/>
              <w:jc w:val="center"/>
              <w:rPr>
                <w:kern w:val="0"/>
                <w:sz w:val="24"/>
                <w:szCs w:val="24"/>
              </w:rPr>
            </w:pPr>
            <w:r w:rsidRPr="005639F2">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A25908">
            <w:pPr>
              <w:widowControl/>
              <w:adjustRightInd w:val="0"/>
              <w:snapToGrid w:val="0"/>
              <w:jc w:val="center"/>
              <w:rPr>
                <w:kern w:val="0"/>
                <w:sz w:val="24"/>
                <w:szCs w:val="24"/>
              </w:rPr>
            </w:pPr>
            <w:r w:rsidRPr="005639F2">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A25908">
            <w:pPr>
              <w:widowControl/>
              <w:adjustRightInd w:val="0"/>
              <w:snapToGrid w:val="0"/>
              <w:rPr>
                <w:sz w:val="24"/>
                <w:szCs w:val="24"/>
              </w:rPr>
            </w:pPr>
            <w:r w:rsidRPr="005639F2">
              <w:rPr>
                <w:sz w:val="24"/>
                <w:szCs w:val="24"/>
              </w:rPr>
              <w:t>完全按照以下要求提供投标人曾实施的信息化监理服务业绩，提供的证明材料均不得遮挡涂黑，否则不予认定加分。</w:t>
            </w:r>
          </w:p>
          <w:p w:rsidR="00E875DE" w:rsidRPr="005639F2" w:rsidRDefault="00E875DE" w:rsidP="00A25908">
            <w:pPr>
              <w:widowControl/>
              <w:adjustRightInd w:val="0"/>
              <w:snapToGrid w:val="0"/>
              <w:rPr>
                <w:kern w:val="0"/>
                <w:sz w:val="24"/>
                <w:szCs w:val="24"/>
              </w:rPr>
            </w:pPr>
            <w:r w:rsidRPr="005639F2">
              <w:rPr>
                <w:rFonts w:hint="eastAsia"/>
                <w:kern w:val="0"/>
                <w:sz w:val="24"/>
                <w:szCs w:val="24"/>
              </w:rPr>
              <w:t>A</w:t>
            </w:r>
            <w:r w:rsidRPr="005639F2">
              <w:rPr>
                <w:kern w:val="0"/>
                <w:sz w:val="24"/>
                <w:szCs w:val="24"/>
              </w:rPr>
              <w:t xml:space="preserve">. </w:t>
            </w:r>
            <w:r w:rsidRPr="005639F2">
              <w:rPr>
                <w:rFonts w:hint="eastAsia"/>
                <w:kern w:val="0"/>
                <w:sz w:val="24"/>
                <w:szCs w:val="24"/>
              </w:rPr>
              <w:t>合同原件扫描件。包括合同金额、买卖双方名称及盖章、服务内容</w:t>
            </w:r>
            <w:r w:rsidRPr="005639F2">
              <w:rPr>
                <w:rFonts w:hint="eastAsia"/>
                <w:bCs/>
                <w:sz w:val="24"/>
              </w:rPr>
              <w:t>、合同签订日期（应为</w:t>
            </w:r>
            <w:r w:rsidRPr="005639F2">
              <w:rPr>
                <w:rFonts w:hint="eastAsia"/>
                <w:bCs/>
                <w:sz w:val="24"/>
              </w:rPr>
              <w:t>202</w:t>
            </w:r>
            <w:r>
              <w:rPr>
                <w:rFonts w:hint="eastAsia"/>
                <w:bCs/>
                <w:sz w:val="24"/>
              </w:rPr>
              <w:t>1</w:t>
            </w:r>
            <w:r w:rsidRPr="005639F2">
              <w:rPr>
                <w:rFonts w:hint="eastAsia"/>
                <w:bCs/>
                <w:sz w:val="24"/>
              </w:rPr>
              <w:t>年</w:t>
            </w:r>
            <w:r w:rsidRPr="005639F2">
              <w:rPr>
                <w:rFonts w:hint="eastAsia"/>
                <w:bCs/>
                <w:sz w:val="24"/>
              </w:rPr>
              <w:t>1</w:t>
            </w:r>
            <w:r w:rsidRPr="005639F2">
              <w:rPr>
                <w:rFonts w:hint="eastAsia"/>
                <w:bCs/>
                <w:sz w:val="24"/>
              </w:rPr>
              <w:t>月</w:t>
            </w:r>
            <w:r w:rsidRPr="005639F2">
              <w:rPr>
                <w:rFonts w:hint="eastAsia"/>
                <w:bCs/>
                <w:sz w:val="24"/>
              </w:rPr>
              <w:t>1</w:t>
            </w:r>
            <w:r w:rsidRPr="005639F2">
              <w:rPr>
                <w:rFonts w:hint="eastAsia"/>
                <w:bCs/>
                <w:sz w:val="24"/>
              </w:rPr>
              <w:t>日或以后）</w:t>
            </w:r>
            <w:r w:rsidRPr="005639F2">
              <w:rPr>
                <w:rFonts w:hint="eastAsia"/>
                <w:kern w:val="0"/>
                <w:sz w:val="24"/>
                <w:szCs w:val="24"/>
              </w:rPr>
              <w:t>。</w:t>
            </w:r>
          </w:p>
          <w:p w:rsidR="00E875DE" w:rsidRPr="005639F2" w:rsidRDefault="00E875DE" w:rsidP="00A25908">
            <w:pPr>
              <w:widowControl/>
              <w:adjustRightInd w:val="0"/>
              <w:snapToGrid w:val="0"/>
              <w:rPr>
                <w:kern w:val="0"/>
                <w:sz w:val="24"/>
                <w:szCs w:val="24"/>
              </w:rPr>
            </w:pPr>
            <w:r w:rsidRPr="005639F2">
              <w:rPr>
                <w:kern w:val="0"/>
                <w:sz w:val="24"/>
                <w:szCs w:val="24"/>
              </w:rPr>
              <w:t>B</w:t>
            </w:r>
            <w:r w:rsidRPr="00E10FB3">
              <w:rPr>
                <w:kern w:val="0"/>
                <w:sz w:val="24"/>
                <w:szCs w:val="24"/>
              </w:rPr>
              <w:t>.</w:t>
            </w:r>
            <w:r w:rsidRPr="00E10FB3">
              <w:rPr>
                <w:rFonts w:hint="eastAsia"/>
                <w:kern w:val="0"/>
                <w:sz w:val="24"/>
                <w:szCs w:val="24"/>
              </w:rPr>
              <w:t xml:space="preserve"> </w:t>
            </w:r>
            <w:r w:rsidR="00481CA6" w:rsidRPr="00E10FB3">
              <w:rPr>
                <w:rFonts w:hint="eastAsia"/>
                <w:kern w:val="0"/>
                <w:sz w:val="24"/>
                <w:szCs w:val="24"/>
              </w:rPr>
              <w:t>验收报告或</w:t>
            </w:r>
            <w:r w:rsidRPr="00E10FB3">
              <w:rPr>
                <w:rFonts w:hint="eastAsia"/>
                <w:kern w:val="0"/>
                <w:sz w:val="24"/>
                <w:szCs w:val="24"/>
              </w:rPr>
              <w:t>上述</w:t>
            </w:r>
            <w:r w:rsidRPr="00E10FB3">
              <w:rPr>
                <w:kern w:val="0"/>
                <w:sz w:val="24"/>
                <w:szCs w:val="24"/>
              </w:rPr>
              <w:t>合同履</w:t>
            </w:r>
            <w:r w:rsidRPr="005639F2">
              <w:rPr>
                <w:kern w:val="0"/>
                <w:sz w:val="24"/>
                <w:szCs w:val="24"/>
              </w:rPr>
              <w:t>行</w:t>
            </w:r>
            <w:r w:rsidRPr="005639F2">
              <w:rPr>
                <w:rFonts w:hint="eastAsia"/>
                <w:kern w:val="0"/>
                <w:sz w:val="24"/>
                <w:szCs w:val="24"/>
              </w:rPr>
              <w:t>良好</w:t>
            </w:r>
            <w:r w:rsidRPr="005639F2">
              <w:rPr>
                <w:kern w:val="0"/>
                <w:sz w:val="24"/>
                <w:szCs w:val="24"/>
              </w:rPr>
              <w:t>的相关证明材料</w:t>
            </w:r>
            <w:r w:rsidRPr="005639F2">
              <w:rPr>
                <w:rFonts w:hint="eastAsia"/>
                <w:kern w:val="0"/>
                <w:sz w:val="24"/>
                <w:szCs w:val="24"/>
              </w:rPr>
              <w:t>原件</w:t>
            </w:r>
            <w:r w:rsidRPr="005639F2">
              <w:rPr>
                <w:kern w:val="0"/>
                <w:sz w:val="24"/>
                <w:szCs w:val="24"/>
              </w:rPr>
              <w:t>扫描件</w:t>
            </w:r>
            <w:r w:rsidRPr="005639F2">
              <w:rPr>
                <w:rFonts w:hint="eastAsia"/>
                <w:kern w:val="0"/>
                <w:sz w:val="24"/>
                <w:szCs w:val="24"/>
              </w:rPr>
              <w:t>（</w:t>
            </w:r>
            <w:r w:rsidRPr="005639F2">
              <w:rPr>
                <w:rFonts w:hint="eastAsia"/>
                <w:sz w:val="24"/>
              </w:rPr>
              <w:t>加盖上述合同甲方单位公章或上述合同中所盖的甲方印章</w:t>
            </w:r>
            <w:r w:rsidRPr="005639F2">
              <w:rPr>
                <w:rFonts w:hint="eastAsia"/>
                <w:kern w:val="0"/>
                <w:sz w:val="24"/>
                <w:szCs w:val="24"/>
              </w:rPr>
              <w:t>）</w:t>
            </w:r>
            <w:r w:rsidRPr="005639F2">
              <w:rPr>
                <w:kern w:val="0"/>
                <w:sz w:val="24"/>
                <w:szCs w:val="24"/>
              </w:rPr>
              <w:t>。</w:t>
            </w:r>
          </w:p>
          <w:p w:rsidR="00E875DE" w:rsidRPr="005639F2" w:rsidRDefault="00E875DE" w:rsidP="00481CA6">
            <w:pPr>
              <w:widowControl/>
              <w:adjustRightInd w:val="0"/>
              <w:snapToGrid w:val="0"/>
              <w:rPr>
                <w:kern w:val="0"/>
                <w:sz w:val="24"/>
                <w:szCs w:val="24"/>
              </w:rPr>
            </w:pPr>
            <w:r w:rsidRPr="005639F2">
              <w:rPr>
                <w:rFonts w:hint="eastAsia"/>
                <w:kern w:val="0"/>
                <w:sz w:val="24"/>
                <w:szCs w:val="24"/>
              </w:rPr>
              <w:t>每个业绩</w:t>
            </w:r>
            <w:r w:rsidRPr="005639F2">
              <w:rPr>
                <w:rFonts w:hint="eastAsia"/>
                <w:kern w:val="0"/>
                <w:sz w:val="24"/>
                <w:szCs w:val="24"/>
              </w:rPr>
              <w:t>2</w:t>
            </w:r>
            <w:r w:rsidRPr="005639F2">
              <w:rPr>
                <w:rFonts w:hint="eastAsia"/>
                <w:kern w:val="0"/>
                <w:sz w:val="24"/>
                <w:szCs w:val="24"/>
              </w:rPr>
              <w:t>分，最多</w:t>
            </w:r>
            <w:r w:rsidR="00481CA6">
              <w:rPr>
                <w:rFonts w:hint="eastAsia"/>
                <w:kern w:val="0"/>
                <w:sz w:val="24"/>
                <w:szCs w:val="24"/>
              </w:rPr>
              <w:t>6</w:t>
            </w:r>
            <w:r w:rsidRPr="005639F2">
              <w:rPr>
                <w:rFonts w:hint="eastAsia"/>
                <w:kern w:val="0"/>
                <w:sz w:val="24"/>
                <w:szCs w:val="24"/>
              </w:rPr>
              <w:t>分</w:t>
            </w:r>
            <w:r>
              <w:rPr>
                <w:rFonts w:hint="eastAsia"/>
                <w:kern w:val="0"/>
                <w:sz w:val="24"/>
                <w:szCs w:val="24"/>
              </w:rPr>
              <w:t>。</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481CA6" w:rsidP="00A25908">
            <w:pPr>
              <w:widowControl/>
              <w:adjustRightInd w:val="0"/>
              <w:snapToGrid w:val="0"/>
              <w:jc w:val="center"/>
              <w:rPr>
                <w:kern w:val="0"/>
                <w:sz w:val="24"/>
                <w:szCs w:val="24"/>
              </w:rPr>
            </w:pPr>
            <w:r>
              <w:rPr>
                <w:rFonts w:hint="eastAsia"/>
                <w:kern w:val="0"/>
                <w:sz w:val="24"/>
                <w:szCs w:val="24"/>
              </w:rPr>
              <w:t>6</w:t>
            </w:r>
          </w:p>
        </w:tc>
      </w:tr>
      <w:tr w:rsidR="00E875DE" w:rsidRPr="005639F2" w:rsidTr="00A25908">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5639F2" w:rsidRDefault="00E875DE" w:rsidP="00A25908">
            <w:pPr>
              <w:widowControl/>
              <w:adjustRightInd w:val="0"/>
              <w:snapToGrid w:val="0"/>
              <w:jc w:val="center"/>
              <w:rPr>
                <w:kern w:val="0"/>
                <w:sz w:val="24"/>
                <w:szCs w:val="24"/>
              </w:rPr>
            </w:pPr>
            <w:r>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jc w:val="center"/>
              <w:rPr>
                <w:sz w:val="24"/>
                <w:szCs w:val="24"/>
              </w:rPr>
            </w:pPr>
            <w:r w:rsidRPr="005639F2">
              <w:rPr>
                <w:sz w:val="24"/>
                <w:szCs w:val="24"/>
              </w:rPr>
              <w:t>拟派驻的总监理工程师评价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Pr="00917988" w:rsidRDefault="00E875DE" w:rsidP="00A25908">
            <w:pPr>
              <w:adjustRightInd w:val="0"/>
              <w:snapToGrid w:val="0"/>
              <w:outlineLvl w:val="0"/>
              <w:rPr>
                <w:sz w:val="24"/>
                <w:szCs w:val="24"/>
              </w:rPr>
            </w:pPr>
            <w:r w:rsidRPr="00917988">
              <w:rPr>
                <w:sz w:val="24"/>
                <w:szCs w:val="24"/>
              </w:rPr>
              <w:t>投入的总监理工程师</w:t>
            </w:r>
            <w:r w:rsidR="00A72663">
              <w:rPr>
                <w:rFonts w:hint="eastAsia"/>
                <w:sz w:val="24"/>
                <w:szCs w:val="24"/>
              </w:rPr>
              <w:t>（</w:t>
            </w:r>
            <w:r w:rsidR="00A72663">
              <w:rPr>
                <w:rFonts w:hint="eastAsia"/>
                <w:sz w:val="24"/>
                <w:szCs w:val="24"/>
              </w:rPr>
              <w:t>1</w:t>
            </w:r>
            <w:r w:rsidR="00A72663">
              <w:rPr>
                <w:rFonts w:hint="eastAsia"/>
                <w:sz w:val="24"/>
                <w:szCs w:val="24"/>
              </w:rPr>
              <w:t>名）</w:t>
            </w:r>
            <w:r w:rsidRPr="00917988">
              <w:rPr>
                <w:sz w:val="24"/>
                <w:szCs w:val="24"/>
              </w:rPr>
              <w:t>为投标单位正式员工，提供身份证扫描件</w:t>
            </w:r>
            <w:r w:rsidRPr="00917988">
              <w:rPr>
                <w:rFonts w:hint="eastAsia"/>
                <w:sz w:val="24"/>
                <w:szCs w:val="24"/>
              </w:rPr>
              <w:t>、</w:t>
            </w:r>
            <w:r w:rsidRPr="00917988">
              <w:rPr>
                <w:sz w:val="24"/>
                <w:szCs w:val="24"/>
              </w:rPr>
              <w:t>开标前</w:t>
            </w:r>
            <w:r w:rsidRPr="00917988">
              <w:rPr>
                <w:rFonts w:hint="eastAsia"/>
                <w:sz w:val="24"/>
                <w:szCs w:val="24"/>
              </w:rPr>
              <w:t>三个</w:t>
            </w:r>
            <w:bookmarkStart w:id="6" w:name="_GoBack"/>
            <w:bookmarkEnd w:id="6"/>
            <w:r w:rsidRPr="00917988">
              <w:rPr>
                <w:rFonts w:hint="eastAsia"/>
                <w:sz w:val="24"/>
                <w:szCs w:val="24"/>
              </w:rPr>
              <w:t>月</w:t>
            </w:r>
            <w:r w:rsidRPr="00917988">
              <w:rPr>
                <w:sz w:val="24"/>
                <w:szCs w:val="24"/>
              </w:rPr>
              <w:t>内至少</w:t>
            </w:r>
            <w:r w:rsidRPr="00917988">
              <w:rPr>
                <w:sz w:val="24"/>
                <w:szCs w:val="24"/>
              </w:rPr>
              <w:t>1</w:t>
            </w:r>
            <w:r w:rsidRPr="00917988">
              <w:rPr>
                <w:sz w:val="24"/>
                <w:szCs w:val="24"/>
              </w:rPr>
              <w:t>个月的由投标单位为总监理工程师缴纳社会保险证明扫描件，否则不予认定加分。</w:t>
            </w:r>
          </w:p>
          <w:p w:rsidR="00E875DE" w:rsidRPr="00917988" w:rsidRDefault="00E875DE" w:rsidP="003E6D19">
            <w:pPr>
              <w:adjustRightInd w:val="0"/>
              <w:snapToGrid w:val="0"/>
              <w:outlineLvl w:val="0"/>
              <w:rPr>
                <w:sz w:val="24"/>
                <w:szCs w:val="24"/>
              </w:rPr>
            </w:pPr>
            <w:r w:rsidRPr="00917988">
              <w:rPr>
                <w:sz w:val="24"/>
                <w:szCs w:val="24"/>
              </w:rPr>
              <w:t>投入本项目的总监理工程师</w:t>
            </w:r>
            <w:r w:rsidRPr="00917988">
              <w:rPr>
                <w:rFonts w:hint="eastAsia"/>
                <w:sz w:val="24"/>
                <w:szCs w:val="24"/>
              </w:rPr>
              <w:t>具备</w:t>
            </w:r>
            <w:r w:rsidRPr="00917988">
              <w:rPr>
                <w:rFonts w:hint="eastAsia"/>
                <w:kern w:val="0"/>
                <w:sz w:val="24"/>
              </w:rPr>
              <w:t>人力资源部门或工业信息化部门颁发的信息系统监理师</w:t>
            </w:r>
            <w:r w:rsidR="00DE5762">
              <w:rPr>
                <w:rFonts w:hint="eastAsia"/>
                <w:kern w:val="0"/>
                <w:sz w:val="24"/>
              </w:rPr>
              <w:t>、</w:t>
            </w:r>
            <w:r w:rsidR="00DE5762" w:rsidRPr="00DE5762">
              <w:rPr>
                <w:rFonts w:hint="eastAsia"/>
                <w:sz w:val="24"/>
                <w:szCs w:val="24"/>
              </w:rPr>
              <w:t>信息系统项目管理师</w:t>
            </w:r>
            <w:r w:rsidR="005A7569">
              <w:rPr>
                <w:rFonts w:hint="eastAsia"/>
                <w:sz w:val="24"/>
                <w:szCs w:val="24"/>
              </w:rPr>
              <w:t>证书</w:t>
            </w:r>
            <w:r w:rsidRPr="00917988">
              <w:rPr>
                <w:rFonts w:hint="eastAsia"/>
                <w:sz w:val="24"/>
                <w:szCs w:val="24"/>
              </w:rPr>
              <w:t>，提供上述证书扫描件，每个合格的证书扫描件得</w:t>
            </w:r>
            <w:r w:rsidR="003E6D19">
              <w:rPr>
                <w:rFonts w:hint="eastAsia"/>
                <w:sz w:val="24"/>
                <w:szCs w:val="24"/>
              </w:rPr>
              <w:t>2</w:t>
            </w:r>
            <w:r w:rsidRPr="00917988">
              <w:rPr>
                <w:rFonts w:hint="eastAsia"/>
                <w:sz w:val="24"/>
                <w:szCs w:val="24"/>
              </w:rPr>
              <w:t>分，最多</w:t>
            </w:r>
            <w:r w:rsidR="003E6D19">
              <w:rPr>
                <w:rFonts w:hint="eastAsia"/>
                <w:sz w:val="24"/>
                <w:szCs w:val="24"/>
              </w:rPr>
              <w:t>4</w:t>
            </w:r>
            <w:r w:rsidRPr="00917988">
              <w:rPr>
                <w:rFonts w:hint="eastAsia"/>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Pr="005639F2" w:rsidRDefault="003E6D19" w:rsidP="00A25908">
            <w:pPr>
              <w:widowControl/>
              <w:adjustRightInd w:val="0"/>
              <w:snapToGrid w:val="0"/>
              <w:jc w:val="center"/>
              <w:rPr>
                <w:kern w:val="0"/>
                <w:sz w:val="24"/>
                <w:szCs w:val="24"/>
              </w:rPr>
            </w:pPr>
            <w:r>
              <w:rPr>
                <w:rFonts w:hint="eastAsia"/>
                <w:kern w:val="0"/>
                <w:sz w:val="24"/>
                <w:szCs w:val="24"/>
              </w:rPr>
              <w:t>4</w:t>
            </w:r>
          </w:p>
        </w:tc>
      </w:tr>
      <w:tr w:rsidR="00E875DE" w:rsidRPr="005639F2" w:rsidTr="00A25908">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5639F2" w:rsidRDefault="00E875DE" w:rsidP="00A25908">
            <w:pPr>
              <w:widowControl/>
              <w:adjustRightInd w:val="0"/>
              <w:snapToGrid w:val="0"/>
              <w:jc w:val="center"/>
              <w:rPr>
                <w:kern w:val="0"/>
                <w:sz w:val="24"/>
                <w:szCs w:val="24"/>
              </w:rPr>
            </w:pPr>
            <w:r>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rPr>
                <w:sz w:val="24"/>
                <w:szCs w:val="24"/>
              </w:rPr>
            </w:pPr>
            <w:r w:rsidRPr="005639F2">
              <w:rPr>
                <w:sz w:val="24"/>
                <w:szCs w:val="24"/>
              </w:rPr>
              <w:t>拟投入的监理工程师评价（</w:t>
            </w:r>
            <w:r w:rsidRPr="005639F2">
              <w:rPr>
                <w:rFonts w:hint="eastAsia"/>
                <w:sz w:val="24"/>
                <w:szCs w:val="24"/>
              </w:rPr>
              <w:t>总监理工程师</w:t>
            </w:r>
            <w:r w:rsidRPr="005639F2">
              <w:rPr>
                <w:sz w:val="24"/>
                <w:szCs w:val="24"/>
              </w:rPr>
              <w:t>除外）</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Pr="00917988" w:rsidRDefault="00E875DE" w:rsidP="00A25908">
            <w:pPr>
              <w:adjustRightInd w:val="0"/>
              <w:snapToGrid w:val="0"/>
              <w:outlineLvl w:val="0"/>
              <w:rPr>
                <w:sz w:val="24"/>
                <w:szCs w:val="24"/>
              </w:rPr>
            </w:pPr>
            <w:r w:rsidRPr="00917988">
              <w:rPr>
                <w:sz w:val="24"/>
                <w:szCs w:val="24"/>
              </w:rPr>
              <w:t>投入的以下监理工程师为投标单位正式员工，</w:t>
            </w:r>
            <w:r w:rsidRPr="00917988">
              <w:rPr>
                <w:rFonts w:hint="eastAsia"/>
                <w:kern w:val="0"/>
                <w:sz w:val="24"/>
              </w:rPr>
              <w:t>提供身份证扫描件、信息系统</w:t>
            </w:r>
            <w:proofErr w:type="gramStart"/>
            <w:r w:rsidRPr="00917988">
              <w:rPr>
                <w:rFonts w:hint="eastAsia"/>
                <w:kern w:val="0"/>
                <w:sz w:val="24"/>
              </w:rPr>
              <w:t>监理师</w:t>
            </w:r>
            <w:proofErr w:type="gramEnd"/>
            <w:r w:rsidRPr="00917988">
              <w:rPr>
                <w:rFonts w:hint="eastAsia"/>
                <w:kern w:val="0"/>
                <w:sz w:val="24"/>
              </w:rPr>
              <w:t>证书扫描件、开标前三个月内任意</w:t>
            </w:r>
            <w:r w:rsidRPr="00917988">
              <w:rPr>
                <w:rFonts w:hint="eastAsia"/>
                <w:kern w:val="0"/>
                <w:sz w:val="24"/>
              </w:rPr>
              <w:t>1</w:t>
            </w:r>
            <w:r w:rsidRPr="00917988">
              <w:rPr>
                <w:rFonts w:hint="eastAsia"/>
                <w:kern w:val="0"/>
                <w:sz w:val="24"/>
              </w:rPr>
              <w:t>个月的由投标单位缴纳社会保险证明扫描件，否则不予认定此项得分。</w:t>
            </w:r>
          </w:p>
          <w:p w:rsidR="00E875DE" w:rsidRPr="005A7569" w:rsidRDefault="00E875DE" w:rsidP="00A25908">
            <w:pPr>
              <w:adjustRightInd w:val="0"/>
              <w:snapToGrid w:val="0"/>
              <w:outlineLvl w:val="0"/>
              <w:rPr>
                <w:kern w:val="0"/>
                <w:sz w:val="24"/>
              </w:rPr>
            </w:pPr>
            <w:r w:rsidRPr="00917988">
              <w:rPr>
                <w:rFonts w:hint="eastAsia"/>
                <w:kern w:val="0"/>
                <w:sz w:val="24"/>
              </w:rPr>
              <w:t>投入本项</w:t>
            </w:r>
            <w:r w:rsidRPr="005A7569">
              <w:rPr>
                <w:rFonts w:hint="eastAsia"/>
                <w:kern w:val="0"/>
                <w:sz w:val="24"/>
              </w:rPr>
              <w:t>目的监理工程师具备</w:t>
            </w:r>
            <w:r w:rsidR="002178C2" w:rsidRPr="005A7569">
              <w:rPr>
                <w:rFonts w:hint="eastAsia"/>
                <w:kern w:val="0"/>
                <w:sz w:val="24"/>
              </w:rPr>
              <w:t>人力资源部门或工业信息化部门颁发的网络工程师</w:t>
            </w:r>
            <w:r w:rsidR="00A20E71" w:rsidRPr="005A7569">
              <w:rPr>
                <w:rFonts w:hint="eastAsia"/>
                <w:kern w:val="0"/>
                <w:sz w:val="24"/>
              </w:rPr>
              <w:t>证书</w:t>
            </w:r>
            <w:r w:rsidR="00504618">
              <w:rPr>
                <w:rFonts w:hint="eastAsia"/>
                <w:kern w:val="0"/>
                <w:sz w:val="24"/>
              </w:rPr>
              <w:t>、</w:t>
            </w:r>
            <w:r w:rsidR="00504618" w:rsidRPr="00504618">
              <w:rPr>
                <w:rFonts w:hint="eastAsia"/>
                <w:kern w:val="0"/>
                <w:sz w:val="24"/>
              </w:rPr>
              <w:t>系统集成项目管理工程师证书</w:t>
            </w:r>
            <w:r w:rsidR="00504618">
              <w:rPr>
                <w:rFonts w:hint="eastAsia"/>
                <w:kern w:val="0"/>
                <w:sz w:val="24"/>
              </w:rPr>
              <w:t>、</w:t>
            </w:r>
            <w:r w:rsidR="00504618" w:rsidRPr="00504618">
              <w:rPr>
                <w:rFonts w:hint="eastAsia"/>
                <w:kern w:val="0"/>
                <w:sz w:val="24"/>
              </w:rPr>
              <w:t>数据库系统工程师证书</w:t>
            </w:r>
            <w:r w:rsidRPr="005A7569">
              <w:rPr>
                <w:rFonts w:hint="eastAsia"/>
                <w:kern w:val="0"/>
                <w:sz w:val="24"/>
              </w:rPr>
              <w:t>，提供证书扫描件</w:t>
            </w:r>
            <w:r w:rsidR="00504618">
              <w:rPr>
                <w:rFonts w:hint="eastAsia"/>
                <w:kern w:val="0"/>
                <w:sz w:val="24"/>
              </w:rPr>
              <w:t>，每种满足上述要求的证书扫描件</w:t>
            </w:r>
            <w:r w:rsidRPr="005A7569">
              <w:rPr>
                <w:rFonts w:hint="eastAsia"/>
                <w:kern w:val="0"/>
                <w:sz w:val="24"/>
              </w:rPr>
              <w:t>得</w:t>
            </w:r>
            <w:r w:rsidR="003E6D19">
              <w:rPr>
                <w:rFonts w:hint="eastAsia"/>
                <w:kern w:val="0"/>
                <w:sz w:val="24"/>
              </w:rPr>
              <w:t>2</w:t>
            </w:r>
            <w:r w:rsidRPr="005A7569">
              <w:rPr>
                <w:rFonts w:hint="eastAsia"/>
                <w:kern w:val="0"/>
                <w:sz w:val="24"/>
              </w:rPr>
              <w:t>分，最多</w:t>
            </w:r>
            <w:r w:rsidR="003E6D19">
              <w:rPr>
                <w:rFonts w:hint="eastAsia"/>
                <w:kern w:val="0"/>
                <w:sz w:val="24"/>
              </w:rPr>
              <w:t>6</w:t>
            </w:r>
            <w:r w:rsidRPr="005A7569">
              <w:rPr>
                <w:rFonts w:hint="eastAsia"/>
                <w:kern w:val="0"/>
                <w:sz w:val="24"/>
              </w:rPr>
              <w:t>分</w:t>
            </w:r>
            <w:r w:rsidR="00504618">
              <w:rPr>
                <w:rFonts w:hint="eastAsia"/>
                <w:kern w:val="0"/>
                <w:sz w:val="24"/>
              </w:rPr>
              <w:t>。</w:t>
            </w:r>
          </w:p>
          <w:p w:rsidR="00E875DE" w:rsidRPr="00917988" w:rsidRDefault="00E875DE" w:rsidP="00A25908">
            <w:pPr>
              <w:adjustRightInd w:val="0"/>
              <w:snapToGrid w:val="0"/>
              <w:outlineLvl w:val="0"/>
              <w:rPr>
                <w:sz w:val="24"/>
                <w:szCs w:val="24"/>
              </w:rPr>
            </w:pPr>
            <w:r w:rsidRPr="00917988">
              <w:rPr>
                <w:rFonts w:hint="eastAsia"/>
                <w:sz w:val="24"/>
                <w:szCs w:val="24"/>
              </w:rPr>
              <w:t>注：一人持多证不重复记分。</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Pr="005639F2" w:rsidRDefault="003E6D19" w:rsidP="00A25908">
            <w:pPr>
              <w:widowControl/>
              <w:adjustRightInd w:val="0"/>
              <w:snapToGrid w:val="0"/>
              <w:jc w:val="center"/>
              <w:rPr>
                <w:kern w:val="0"/>
                <w:sz w:val="24"/>
                <w:szCs w:val="24"/>
              </w:rPr>
            </w:pPr>
            <w:r>
              <w:rPr>
                <w:rFonts w:hint="eastAsia"/>
                <w:kern w:val="0"/>
                <w:sz w:val="24"/>
                <w:szCs w:val="24"/>
              </w:rPr>
              <w:t>6</w:t>
            </w:r>
          </w:p>
        </w:tc>
      </w:tr>
      <w:tr w:rsidR="00E875DE" w:rsidRPr="005639F2" w:rsidTr="00A25908">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5639F2" w:rsidRDefault="00E875DE" w:rsidP="00A25908">
            <w:pPr>
              <w:widowControl/>
              <w:adjustRightInd w:val="0"/>
              <w:snapToGrid w:val="0"/>
              <w:jc w:val="center"/>
              <w:rPr>
                <w:kern w:val="0"/>
                <w:sz w:val="24"/>
                <w:szCs w:val="24"/>
              </w:rPr>
            </w:pPr>
            <w:r>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jc w:val="center"/>
              <w:rPr>
                <w:sz w:val="24"/>
              </w:rPr>
            </w:pPr>
            <w:r w:rsidRPr="005639F2">
              <w:rPr>
                <w:rFonts w:hint="eastAsia"/>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3E6D19">
            <w:pPr>
              <w:widowControl/>
              <w:adjustRightInd w:val="0"/>
              <w:snapToGrid w:val="0"/>
              <w:rPr>
                <w:kern w:val="0"/>
                <w:sz w:val="24"/>
                <w:szCs w:val="24"/>
              </w:rPr>
            </w:pPr>
            <w:r w:rsidRPr="005639F2">
              <w:rPr>
                <w:rFonts w:hint="eastAsia"/>
                <w:kern w:val="0"/>
                <w:sz w:val="24"/>
                <w:szCs w:val="24"/>
              </w:rPr>
              <w:t>承诺完全满足招标文件“报价要求”、“时间地点要求”、“付款方式要求”和技术要求中非“★”</w:t>
            </w:r>
            <w:proofErr w:type="gramStart"/>
            <w:r w:rsidRPr="005639F2">
              <w:rPr>
                <w:rFonts w:hint="eastAsia"/>
                <w:kern w:val="0"/>
                <w:sz w:val="24"/>
                <w:szCs w:val="24"/>
              </w:rPr>
              <w:t>号要求</w:t>
            </w:r>
            <w:proofErr w:type="gramEnd"/>
            <w:r w:rsidRPr="005639F2">
              <w:rPr>
                <w:rFonts w:hint="eastAsia"/>
                <w:kern w:val="0"/>
                <w:sz w:val="24"/>
                <w:szCs w:val="24"/>
              </w:rPr>
              <w:t>的：</w:t>
            </w:r>
            <w:r w:rsidR="003E6D19">
              <w:rPr>
                <w:rFonts w:hint="eastAsia"/>
                <w:kern w:val="0"/>
                <w:sz w:val="24"/>
                <w:szCs w:val="24"/>
              </w:rPr>
              <w:t>20</w:t>
            </w:r>
            <w:r w:rsidRPr="005639F2">
              <w:rPr>
                <w:rFonts w:hint="eastAsia"/>
                <w:kern w:val="0"/>
                <w:sz w:val="24"/>
                <w:szCs w:val="24"/>
              </w:rPr>
              <w:t>分，其他</w:t>
            </w:r>
            <w:r w:rsidRPr="005639F2">
              <w:rPr>
                <w:rFonts w:hint="eastAsia"/>
                <w:kern w:val="0"/>
                <w:sz w:val="24"/>
                <w:szCs w:val="24"/>
              </w:rPr>
              <w:t>0</w:t>
            </w:r>
            <w:r w:rsidRPr="005639F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Pr="005639F2" w:rsidRDefault="003E6D19" w:rsidP="00A25908">
            <w:pPr>
              <w:widowControl/>
              <w:adjustRightInd w:val="0"/>
              <w:snapToGrid w:val="0"/>
              <w:jc w:val="center"/>
              <w:rPr>
                <w:kern w:val="0"/>
                <w:sz w:val="24"/>
                <w:szCs w:val="24"/>
              </w:rPr>
            </w:pPr>
            <w:r>
              <w:rPr>
                <w:rFonts w:hint="eastAsia"/>
                <w:kern w:val="0"/>
                <w:sz w:val="24"/>
                <w:szCs w:val="24"/>
              </w:rPr>
              <w:t>20</w:t>
            </w:r>
          </w:p>
        </w:tc>
      </w:tr>
      <w:tr w:rsidR="00E875DE" w:rsidRPr="005639F2" w:rsidTr="00A25908">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875DE" w:rsidRPr="005639F2" w:rsidRDefault="00E875DE" w:rsidP="00DE5762">
            <w:pPr>
              <w:widowControl/>
              <w:adjustRightInd w:val="0"/>
              <w:snapToGrid w:val="0"/>
              <w:jc w:val="center"/>
              <w:rPr>
                <w:kern w:val="0"/>
                <w:sz w:val="24"/>
                <w:szCs w:val="24"/>
              </w:rPr>
            </w:pPr>
            <w:r w:rsidRPr="005639F2">
              <w:rPr>
                <w:rFonts w:hint="eastAsia"/>
                <w:kern w:val="0"/>
                <w:sz w:val="24"/>
                <w:szCs w:val="24"/>
              </w:rPr>
              <w:t>第三部分</w:t>
            </w:r>
            <w:r w:rsidRPr="005639F2">
              <w:rPr>
                <w:kern w:val="0"/>
                <w:sz w:val="24"/>
                <w:szCs w:val="24"/>
              </w:rPr>
              <w:t xml:space="preserve"> </w:t>
            </w:r>
            <w:r w:rsidRPr="005639F2">
              <w:rPr>
                <w:rFonts w:hint="eastAsia"/>
                <w:kern w:val="0"/>
                <w:sz w:val="24"/>
                <w:szCs w:val="24"/>
              </w:rPr>
              <w:t>主观分（</w:t>
            </w:r>
            <w:r w:rsidR="00DE5762">
              <w:rPr>
                <w:rFonts w:hint="eastAsia"/>
                <w:kern w:val="0"/>
                <w:sz w:val="24"/>
                <w:szCs w:val="24"/>
              </w:rPr>
              <w:t>54</w:t>
            </w:r>
            <w:r w:rsidRPr="005639F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A25908">
            <w:pPr>
              <w:widowControl/>
              <w:adjustRightInd w:val="0"/>
              <w:snapToGrid w:val="0"/>
              <w:jc w:val="center"/>
              <w:rPr>
                <w:kern w:val="0"/>
                <w:sz w:val="24"/>
                <w:szCs w:val="24"/>
              </w:rPr>
            </w:pPr>
            <w:r w:rsidRPr="005639F2">
              <w:rPr>
                <w:rFonts w:hint="eastAsia"/>
                <w:kern w:val="0"/>
                <w:sz w:val="24"/>
                <w:szCs w:val="24"/>
              </w:rPr>
              <w:t>分值</w:t>
            </w:r>
          </w:p>
        </w:tc>
      </w:tr>
      <w:tr w:rsidR="00E875DE" w:rsidRPr="005639F2"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5639F2" w:rsidRDefault="00E875DE" w:rsidP="00A25908">
            <w:pPr>
              <w:widowControl/>
              <w:adjustRightInd w:val="0"/>
              <w:snapToGrid w:val="0"/>
              <w:jc w:val="center"/>
              <w:rPr>
                <w:kern w:val="0"/>
                <w:sz w:val="24"/>
                <w:szCs w:val="24"/>
              </w:rPr>
            </w:pPr>
            <w:r w:rsidRPr="005639F2">
              <w:rPr>
                <w:rFonts w:hint="eastAsia"/>
                <w:kern w:val="0"/>
                <w:sz w:val="24"/>
                <w:szCs w:val="24"/>
              </w:rPr>
              <w:lastRenderedPageBreak/>
              <w:t>1</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jc w:val="center"/>
              <w:rPr>
                <w:kern w:val="0"/>
                <w:sz w:val="24"/>
              </w:rPr>
            </w:pPr>
            <w:r w:rsidRPr="005639F2">
              <w:rPr>
                <w:rFonts w:hint="eastAsia"/>
                <w:kern w:val="0"/>
                <w:sz w:val="24"/>
              </w:rPr>
              <w:t>总体监理方案评价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rPr>
                <w:kern w:val="0"/>
                <w:sz w:val="24"/>
              </w:rPr>
            </w:pPr>
            <w:r w:rsidRPr="005639F2">
              <w:rPr>
                <w:rFonts w:hint="eastAsia"/>
                <w:kern w:val="0"/>
                <w:sz w:val="24"/>
              </w:rPr>
              <w:t>至少包</w:t>
            </w:r>
            <w:r>
              <w:rPr>
                <w:rFonts w:hint="eastAsia"/>
                <w:kern w:val="0"/>
                <w:sz w:val="24"/>
              </w:rPr>
              <w:t>含</w:t>
            </w:r>
            <w:r w:rsidRPr="005639F2">
              <w:rPr>
                <w:rFonts w:hint="eastAsia"/>
                <w:kern w:val="0"/>
                <w:sz w:val="24"/>
              </w:rPr>
              <w:t>监理目标范围内容、监理工作流程、监理机构设置及人员计划、监理岗位设置与岗位职责、监理工作措施、检测监测方法及保证措施、监理服务制度、监理工作成果物</w:t>
            </w:r>
            <w:r w:rsidR="00DE5762">
              <w:rPr>
                <w:rFonts w:hint="eastAsia"/>
                <w:kern w:val="0"/>
                <w:sz w:val="24"/>
              </w:rPr>
              <w:t>等方面内容</w:t>
            </w:r>
            <w:r>
              <w:rPr>
                <w:rFonts w:hint="eastAsia"/>
                <w:kern w:val="0"/>
                <w:sz w:val="24"/>
              </w:rPr>
              <w:t>。</w:t>
            </w:r>
          </w:p>
          <w:p w:rsidR="00E875DE" w:rsidRPr="005639F2" w:rsidRDefault="00E875DE" w:rsidP="00A25908">
            <w:pPr>
              <w:widowControl/>
              <w:adjustRightInd w:val="0"/>
              <w:snapToGrid w:val="0"/>
              <w:rPr>
                <w:kern w:val="0"/>
                <w:sz w:val="24"/>
              </w:rPr>
            </w:pPr>
            <w:r w:rsidRPr="005639F2">
              <w:rPr>
                <w:kern w:val="0"/>
                <w:sz w:val="24"/>
              </w:rPr>
              <w:t>满足招标文件要求，无瑕疵：</w:t>
            </w:r>
            <w:r w:rsidR="00DE5762">
              <w:rPr>
                <w:rFonts w:hint="eastAsia"/>
                <w:kern w:val="0"/>
                <w:sz w:val="24"/>
              </w:rPr>
              <w:t>8</w:t>
            </w:r>
            <w:r w:rsidRPr="005639F2">
              <w:rPr>
                <w:kern w:val="0"/>
                <w:sz w:val="24"/>
              </w:rPr>
              <w:t>分；</w:t>
            </w:r>
          </w:p>
          <w:p w:rsidR="00E875DE" w:rsidRPr="005639F2" w:rsidRDefault="00E875DE" w:rsidP="00A25908">
            <w:pPr>
              <w:widowControl/>
              <w:adjustRightInd w:val="0"/>
              <w:snapToGrid w:val="0"/>
              <w:rPr>
                <w:kern w:val="0"/>
                <w:sz w:val="24"/>
              </w:rPr>
            </w:pPr>
            <w:r w:rsidRPr="005639F2">
              <w:rPr>
                <w:kern w:val="0"/>
                <w:sz w:val="24"/>
              </w:rPr>
              <w:t>方案内容存在</w:t>
            </w:r>
            <w:r w:rsidRPr="005639F2">
              <w:rPr>
                <w:kern w:val="0"/>
                <w:sz w:val="24"/>
              </w:rPr>
              <w:t>1</w:t>
            </w:r>
            <w:r w:rsidRPr="005639F2">
              <w:rPr>
                <w:kern w:val="0"/>
                <w:sz w:val="24"/>
              </w:rPr>
              <w:t>处瑕疵：</w:t>
            </w:r>
            <w:r>
              <w:rPr>
                <w:rFonts w:hint="eastAsia"/>
                <w:kern w:val="0"/>
                <w:sz w:val="24"/>
              </w:rPr>
              <w:t>6</w:t>
            </w:r>
            <w:r w:rsidRPr="005639F2">
              <w:rPr>
                <w:kern w:val="0"/>
                <w:sz w:val="24"/>
              </w:rPr>
              <w:t>分；</w:t>
            </w:r>
          </w:p>
          <w:p w:rsidR="00E875DE" w:rsidRPr="005639F2" w:rsidRDefault="00E875DE" w:rsidP="00A25908">
            <w:pPr>
              <w:widowControl/>
              <w:adjustRightInd w:val="0"/>
              <w:snapToGrid w:val="0"/>
              <w:rPr>
                <w:kern w:val="0"/>
                <w:sz w:val="24"/>
              </w:rPr>
            </w:pPr>
            <w:r w:rsidRPr="005639F2">
              <w:rPr>
                <w:kern w:val="0"/>
                <w:sz w:val="24"/>
              </w:rPr>
              <w:t>方案内容存在</w:t>
            </w:r>
            <w:r w:rsidRPr="005639F2">
              <w:rPr>
                <w:rFonts w:hint="eastAsia"/>
                <w:kern w:val="0"/>
                <w:sz w:val="24"/>
              </w:rPr>
              <w:t>2</w:t>
            </w:r>
            <w:r w:rsidRPr="005639F2">
              <w:rPr>
                <w:kern w:val="0"/>
                <w:sz w:val="24"/>
              </w:rPr>
              <w:t>处瑕疵：</w:t>
            </w:r>
            <w:r w:rsidR="00DE5762">
              <w:rPr>
                <w:rFonts w:hint="eastAsia"/>
                <w:kern w:val="0"/>
                <w:sz w:val="24"/>
              </w:rPr>
              <w:t>4</w:t>
            </w:r>
            <w:r w:rsidRPr="005639F2">
              <w:rPr>
                <w:kern w:val="0"/>
                <w:sz w:val="24"/>
              </w:rPr>
              <w:t>分；</w:t>
            </w:r>
          </w:p>
          <w:p w:rsidR="00DE5762" w:rsidRPr="005639F2" w:rsidRDefault="00DE5762" w:rsidP="00DE5762">
            <w:pPr>
              <w:widowControl/>
              <w:adjustRightInd w:val="0"/>
              <w:snapToGrid w:val="0"/>
              <w:rPr>
                <w:kern w:val="0"/>
                <w:sz w:val="24"/>
              </w:rPr>
            </w:pPr>
            <w:r w:rsidRPr="005639F2">
              <w:rPr>
                <w:kern w:val="0"/>
                <w:sz w:val="24"/>
              </w:rPr>
              <w:t>方案内容存在</w:t>
            </w:r>
            <w:r>
              <w:rPr>
                <w:rFonts w:hint="eastAsia"/>
                <w:kern w:val="0"/>
                <w:sz w:val="24"/>
              </w:rPr>
              <w:t>3</w:t>
            </w:r>
            <w:r w:rsidRPr="005639F2">
              <w:rPr>
                <w:kern w:val="0"/>
                <w:sz w:val="24"/>
              </w:rPr>
              <w:t>处瑕疵：</w:t>
            </w:r>
            <w:r>
              <w:rPr>
                <w:rFonts w:hint="eastAsia"/>
                <w:kern w:val="0"/>
                <w:sz w:val="24"/>
              </w:rPr>
              <w:t>2</w:t>
            </w:r>
            <w:r w:rsidRPr="005639F2">
              <w:rPr>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未提供方案或不满足招标文件要求或内容存在</w:t>
            </w:r>
            <w:r w:rsidR="00DE5762">
              <w:rPr>
                <w:rFonts w:hint="eastAsia"/>
                <w:kern w:val="0"/>
                <w:sz w:val="24"/>
              </w:rPr>
              <w:t>4</w:t>
            </w:r>
            <w:r w:rsidRPr="005639F2">
              <w:rPr>
                <w:rFonts w:hint="eastAsia"/>
                <w:kern w:val="0"/>
                <w:sz w:val="24"/>
              </w:rPr>
              <w:t>处及以上瑕疵：</w:t>
            </w:r>
            <w:r w:rsidRPr="005639F2">
              <w:rPr>
                <w:rFonts w:hint="eastAsia"/>
                <w:kern w:val="0"/>
                <w:sz w:val="24"/>
              </w:rPr>
              <w:t>0</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Pr="005639F2" w:rsidRDefault="00DE5762" w:rsidP="00A25908">
            <w:pPr>
              <w:widowControl/>
              <w:adjustRightInd w:val="0"/>
              <w:snapToGrid w:val="0"/>
              <w:jc w:val="center"/>
              <w:rPr>
                <w:kern w:val="0"/>
                <w:sz w:val="24"/>
              </w:rPr>
            </w:pPr>
            <w:r>
              <w:rPr>
                <w:rFonts w:hint="eastAsia"/>
                <w:kern w:val="0"/>
                <w:sz w:val="24"/>
              </w:rPr>
              <w:t>8</w:t>
            </w:r>
          </w:p>
        </w:tc>
      </w:tr>
      <w:tr w:rsidR="00E875DE" w:rsidRPr="005639F2"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5639F2" w:rsidRDefault="00E875DE" w:rsidP="00A25908">
            <w:pPr>
              <w:widowControl/>
              <w:jc w:val="center"/>
              <w:rPr>
                <w:kern w:val="0"/>
                <w:sz w:val="24"/>
                <w:szCs w:val="24"/>
              </w:rPr>
            </w:pPr>
            <w:r w:rsidRPr="005639F2">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jc w:val="center"/>
              <w:rPr>
                <w:kern w:val="0"/>
                <w:sz w:val="24"/>
              </w:rPr>
            </w:pPr>
            <w:r w:rsidRPr="005639F2">
              <w:rPr>
                <w:rFonts w:hint="eastAsia"/>
                <w:kern w:val="0"/>
                <w:sz w:val="24"/>
              </w:rPr>
              <w:t>质量控制措施评价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rPr>
                <w:kern w:val="0"/>
                <w:sz w:val="24"/>
              </w:rPr>
            </w:pPr>
            <w:r w:rsidRPr="00051045">
              <w:rPr>
                <w:rFonts w:hint="eastAsia"/>
                <w:kern w:val="0"/>
                <w:sz w:val="24"/>
              </w:rPr>
              <w:t>至少包含</w:t>
            </w:r>
            <w:r w:rsidR="00DE5762" w:rsidRPr="00DE5762">
              <w:rPr>
                <w:rFonts w:hint="eastAsia"/>
                <w:kern w:val="0"/>
                <w:sz w:val="24"/>
              </w:rPr>
              <w:t>系统集成质量控制、软件开发质量控制、系统安全质量控制、软件应用培训质量控制</w:t>
            </w:r>
            <w:r w:rsidRPr="00051045">
              <w:rPr>
                <w:rFonts w:hint="eastAsia"/>
                <w:kern w:val="0"/>
                <w:sz w:val="24"/>
              </w:rPr>
              <w:t>等方面内容</w:t>
            </w:r>
            <w:r>
              <w:rPr>
                <w:rFonts w:hint="eastAsia"/>
                <w:kern w:val="0"/>
                <w:sz w:val="24"/>
              </w:rPr>
              <w:t>。</w:t>
            </w:r>
          </w:p>
          <w:p w:rsidR="00DE5762" w:rsidRPr="005639F2" w:rsidRDefault="00DE5762" w:rsidP="00DE5762">
            <w:pPr>
              <w:widowControl/>
              <w:adjustRightInd w:val="0"/>
              <w:snapToGrid w:val="0"/>
              <w:rPr>
                <w:kern w:val="0"/>
                <w:sz w:val="24"/>
              </w:rPr>
            </w:pPr>
            <w:r w:rsidRPr="005639F2">
              <w:rPr>
                <w:kern w:val="0"/>
                <w:sz w:val="24"/>
              </w:rPr>
              <w:t>满足招标文件要求，无瑕疵：</w:t>
            </w:r>
            <w:r>
              <w:rPr>
                <w:rFonts w:hint="eastAsia"/>
                <w:kern w:val="0"/>
                <w:sz w:val="24"/>
              </w:rPr>
              <w:t>8</w:t>
            </w:r>
            <w:r w:rsidRPr="005639F2">
              <w:rPr>
                <w:kern w:val="0"/>
                <w:sz w:val="24"/>
              </w:rPr>
              <w:t>分；</w:t>
            </w:r>
          </w:p>
          <w:p w:rsidR="00DE5762" w:rsidRPr="005639F2" w:rsidRDefault="00DE5762" w:rsidP="00DE5762">
            <w:pPr>
              <w:widowControl/>
              <w:adjustRightInd w:val="0"/>
              <w:snapToGrid w:val="0"/>
              <w:rPr>
                <w:kern w:val="0"/>
                <w:sz w:val="24"/>
              </w:rPr>
            </w:pPr>
            <w:r w:rsidRPr="005639F2">
              <w:rPr>
                <w:kern w:val="0"/>
                <w:sz w:val="24"/>
              </w:rPr>
              <w:t>方案内容存在</w:t>
            </w:r>
            <w:r w:rsidRPr="005639F2">
              <w:rPr>
                <w:kern w:val="0"/>
                <w:sz w:val="24"/>
              </w:rPr>
              <w:t>1</w:t>
            </w:r>
            <w:r w:rsidRPr="005639F2">
              <w:rPr>
                <w:kern w:val="0"/>
                <w:sz w:val="24"/>
              </w:rPr>
              <w:t>处瑕疵：</w:t>
            </w:r>
            <w:r>
              <w:rPr>
                <w:rFonts w:hint="eastAsia"/>
                <w:kern w:val="0"/>
                <w:sz w:val="24"/>
              </w:rPr>
              <w:t>6</w:t>
            </w:r>
            <w:r w:rsidRPr="005639F2">
              <w:rPr>
                <w:kern w:val="0"/>
                <w:sz w:val="24"/>
              </w:rPr>
              <w:t>分；</w:t>
            </w:r>
          </w:p>
          <w:p w:rsidR="00DE5762" w:rsidRPr="005639F2" w:rsidRDefault="00DE5762" w:rsidP="00DE5762">
            <w:pPr>
              <w:widowControl/>
              <w:adjustRightInd w:val="0"/>
              <w:snapToGrid w:val="0"/>
              <w:rPr>
                <w:kern w:val="0"/>
                <w:sz w:val="24"/>
              </w:rPr>
            </w:pPr>
            <w:r w:rsidRPr="005639F2">
              <w:rPr>
                <w:kern w:val="0"/>
                <w:sz w:val="24"/>
              </w:rPr>
              <w:t>方案内容存在</w:t>
            </w:r>
            <w:r w:rsidRPr="005639F2">
              <w:rPr>
                <w:rFonts w:hint="eastAsia"/>
                <w:kern w:val="0"/>
                <w:sz w:val="24"/>
              </w:rPr>
              <w:t>2</w:t>
            </w:r>
            <w:r w:rsidRPr="005639F2">
              <w:rPr>
                <w:kern w:val="0"/>
                <w:sz w:val="24"/>
              </w:rPr>
              <w:t>处瑕疵：</w:t>
            </w:r>
            <w:r>
              <w:rPr>
                <w:rFonts w:hint="eastAsia"/>
                <w:kern w:val="0"/>
                <w:sz w:val="24"/>
              </w:rPr>
              <w:t>4</w:t>
            </w:r>
            <w:r w:rsidRPr="005639F2">
              <w:rPr>
                <w:kern w:val="0"/>
                <w:sz w:val="24"/>
              </w:rPr>
              <w:t>分；</w:t>
            </w:r>
          </w:p>
          <w:p w:rsidR="00DE5762" w:rsidRPr="005639F2" w:rsidRDefault="00DE5762" w:rsidP="00DE5762">
            <w:pPr>
              <w:widowControl/>
              <w:adjustRightInd w:val="0"/>
              <w:snapToGrid w:val="0"/>
              <w:rPr>
                <w:kern w:val="0"/>
                <w:sz w:val="24"/>
              </w:rPr>
            </w:pPr>
            <w:r w:rsidRPr="005639F2">
              <w:rPr>
                <w:kern w:val="0"/>
                <w:sz w:val="24"/>
              </w:rPr>
              <w:t>方案内容存在</w:t>
            </w:r>
            <w:r>
              <w:rPr>
                <w:rFonts w:hint="eastAsia"/>
                <w:kern w:val="0"/>
                <w:sz w:val="24"/>
              </w:rPr>
              <w:t>3</w:t>
            </w:r>
            <w:r w:rsidRPr="005639F2">
              <w:rPr>
                <w:kern w:val="0"/>
                <w:sz w:val="24"/>
              </w:rPr>
              <w:t>处瑕疵：</w:t>
            </w:r>
            <w:r>
              <w:rPr>
                <w:rFonts w:hint="eastAsia"/>
                <w:kern w:val="0"/>
                <w:sz w:val="24"/>
              </w:rPr>
              <w:t>2</w:t>
            </w:r>
            <w:r w:rsidRPr="005639F2">
              <w:rPr>
                <w:kern w:val="0"/>
                <w:sz w:val="24"/>
              </w:rPr>
              <w:t>分；</w:t>
            </w:r>
          </w:p>
          <w:p w:rsidR="00E875DE" w:rsidRPr="005639F2" w:rsidRDefault="00DE5762" w:rsidP="00DE5762">
            <w:pPr>
              <w:widowControl/>
              <w:adjustRightInd w:val="0"/>
              <w:snapToGrid w:val="0"/>
              <w:rPr>
                <w:kern w:val="0"/>
                <w:sz w:val="24"/>
              </w:rPr>
            </w:pPr>
            <w:r w:rsidRPr="005639F2">
              <w:rPr>
                <w:rFonts w:hint="eastAsia"/>
                <w:kern w:val="0"/>
                <w:sz w:val="24"/>
              </w:rPr>
              <w:t>未提供方案或不满足招标文件要求或内容存在</w:t>
            </w:r>
            <w:r>
              <w:rPr>
                <w:rFonts w:hint="eastAsia"/>
                <w:kern w:val="0"/>
                <w:sz w:val="24"/>
              </w:rPr>
              <w:t>4</w:t>
            </w:r>
            <w:r w:rsidRPr="005639F2">
              <w:rPr>
                <w:rFonts w:hint="eastAsia"/>
                <w:kern w:val="0"/>
                <w:sz w:val="24"/>
              </w:rPr>
              <w:t>处及以上瑕疵：</w:t>
            </w:r>
            <w:r w:rsidRPr="005639F2">
              <w:rPr>
                <w:rFonts w:hint="eastAsia"/>
                <w:kern w:val="0"/>
                <w:sz w:val="24"/>
              </w:rPr>
              <w:t>0</w:t>
            </w:r>
            <w:r w:rsidRPr="005639F2">
              <w:rPr>
                <w:rFonts w:hint="eastAsia"/>
                <w:kern w:val="0"/>
                <w:sz w:val="24"/>
              </w:rPr>
              <w:t>分</w:t>
            </w:r>
            <w:r w:rsidR="00E875DE" w:rsidRPr="005639F2">
              <w:rPr>
                <w:rFonts w:hint="eastAsia"/>
                <w:kern w:val="0"/>
                <w:sz w:val="24"/>
              </w:rPr>
              <w:t>；</w:t>
            </w:r>
          </w:p>
          <w:p w:rsidR="00E875DE" w:rsidRPr="005639F2" w:rsidRDefault="00E875DE" w:rsidP="00A25908">
            <w:pPr>
              <w:widowControl/>
              <w:adjustRightInd w:val="0"/>
              <w:snapToGrid w:val="0"/>
              <w:rPr>
                <w:kern w:val="0"/>
                <w:sz w:val="24"/>
              </w:rPr>
            </w:pPr>
            <w:r w:rsidRPr="005639F2">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Pr="005639F2" w:rsidRDefault="00DE5762" w:rsidP="00A25908">
            <w:pPr>
              <w:widowControl/>
              <w:adjustRightInd w:val="0"/>
              <w:snapToGrid w:val="0"/>
              <w:jc w:val="center"/>
              <w:rPr>
                <w:kern w:val="0"/>
                <w:sz w:val="24"/>
              </w:rPr>
            </w:pPr>
            <w:r>
              <w:rPr>
                <w:rFonts w:hint="eastAsia"/>
                <w:kern w:val="0"/>
                <w:sz w:val="24"/>
              </w:rPr>
              <w:t>8</w:t>
            </w:r>
          </w:p>
        </w:tc>
      </w:tr>
      <w:tr w:rsidR="00E875DE" w:rsidRPr="005639F2"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5639F2" w:rsidRDefault="00E875DE" w:rsidP="00A25908">
            <w:pPr>
              <w:widowControl/>
              <w:adjustRightInd w:val="0"/>
              <w:snapToGrid w:val="0"/>
              <w:jc w:val="center"/>
              <w:rPr>
                <w:kern w:val="0"/>
                <w:sz w:val="24"/>
                <w:szCs w:val="24"/>
              </w:rPr>
            </w:pPr>
            <w:r w:rsidRPr="005639F2">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jc w:val="center"/>
              <w:rPr>
                <w:kern w:val="0"/>
                <w:sz w:val="24"/>
              </w:rPr>
            </w:pPr>
            <w:r w:rsidRPr="005639F2">
              <w:rPr>
                <w:rFonts w:hint="eastAsia"/>
                <w:kern w:val="0"/>
                <w:sz w:val="24"/>
              </w:rPr>
              <w:t>进度控制措施评价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rPr>
                <w:kern w:val="0"/>
                <w:sz w:val="24"/>
              </w:rPr>
            </w:pPr>
            <w:r w:rsidRPr="00051045">
              <w:rPr>
                <w:rFonts w:hint="eastAsia"/>
                <w:kern w:val="0"/>
                <w:sz w:val="24"/>
              </w:rPr>
              <w:t>至少包含各阶段工作进度安排、</w:t>
            </w:r>
            <w:r w:rsidR="00DE5762" w:rsidRPr="00DE5762">
              <w:rPr>
                <w:rFonts w:hint="eastAsia"/>
                <w:kern w:val="0"/>
                <w:sz w:val="24"/>
              </w:rPr>
              <w:t>进度分解计划、按时限完成的保障措施、进度落后时的挽回措施</w:t>
            </w:r>
            <w:r w:rsidRPr="00051045">
              <w:rPr>
                <w:rFonts w:hint="eastAsia"/>
                <w:kern w:val="0"/>
                <w:sz w:val="24"/>
              </w:rPr>
              <w:t>等方面内容</w:t>
            </w:r>
            <w:r>
              <w:rPr>
                <w:rFonts w:hint="eastAsia"/>
                <w:kern w:val="0"/>
                <w:sz w:val="24"/>
              </w:rPr>
              <w:t>。</w:t>
            </w:r>
          </w:p>
          <w:p w:rsidR="00DE5762" w:rsidRPr="005639F2" w:rsidRDefault="00DE5762" w:rsidP="00DE5762">
            <w:pPr>
              <w:widowControl/>
              <w:adjustRightInd w:val="0"/>
              <w:snapToGrid w:val="0"/>
              <w:rPr>
                <w:kern w:val="0"/>
                <w:sz w:val="24"/>
              </w:rPr>
            </w:pPr>
            <w:r w:rsidRPr="005639F2">
              <w:rPr>
                <w:kern w:val="0"/>
                <w:sz w:val="24"/>
              </w:rPr>
              <w:t>满足招标文件要求，无瑕疵：</w:t>
            </w:r>
            <w:r>
              <w:rPr>
                <w:rFonts w:hint="eastAsia"/>
                <w:kern w:val="0"/>
                <w:sz w:val="24"/>
              </w:rPr>
              <w:t>8</w:t>
            </w:r>
            <w:r w:rsidRPr="005639F2">
              <w:rPr>
                <w:kern w:val="0"/>
                <w:sz w:val="24"/>
              </w:rPr>
              <w:t>分；</w:t>
            </w:r>
          </w:p>
          <w:p w:rsidR="00DE5762" w:rsidRPr="005639F2" w:rsidRDefault="00DE5762" w:rsidP="00DE5762">
            <w:pPr>
              <w:widowControl/>
              <w:adjustRightInd w:val="0"/>
              <w:snapToGrid w:val="0"/>
              <w:rPr>
                <w:kern w:val="0"/>
                <w:sz w:val="24"/>
              </w:rPr>
            </w:pPr>
            <w:r w:rsidRPr="005639F2">
              <w:rPr>
                <w:kern w:val="0"/>
                <w:sz w:val="24"/>
              </w:rPr>
              <w:t>方案内容存在</w:t>
            </w:r>
            <w:r w:rsidRPr="005639F2">
              <w:rPr>
                <w:kern w:val="0"/>
                <w:sz w:val="24"/>
              </w:rPr>
              <w:t>1</w:t>
            </w:r>
            <w:r w:rsidRPr="005639F2">
              <w:rPr>
                <w:kern w:val="0"/>
                <w:sz w:val="24"/>
              </w:rPr>
              <w:t>处瑕疵：</w:t>
            </w:r>
            <w:r>
              <w:rPr>
                <w:rFonts w:hint="eastAsia"/>
                <w:kern w:val="0"/>
                <w:sz w:val="24"/>
              </w:rPr>
              <w:t>6</w:t>
            </w:r>
            <w:r w:rsidRPr="005639F2">
              <w:rPr>
                <w:kern w:val="0"/>
                <w:sz w:val="24"/>
              </w:rPr>
              <w:t>分；</w:t>
            </w:r>
          </w:p>
          <w:p w:rsidR="00DE5762" w:rsidRPr="005639F2" w:rsidRDefault="00DE5762" w:rsidP="00DE5762">
            <w:pPr>
              <w:widowControl/>
              <w:adjustRightInd w:val="0"/>
              <w:snapToGrid w:val="0"/>
              <w:rPr>
                <w:kern w:val="0"/>
                <w:sz w:val="24"/>
              </w:rPr>
            </w:pPr>
            <w:r w:rsidRPr="005639F2">
              <w:rPr>
                <w:kern w:val="0"/>
                <w:sz w:val="24"/>
              </w:rPr>
              <w:t>方案内容存在</w:t>
            </w:r>
            <w:r w:rsidRPr="005639F2">
              <w:rPr>
                <w:rFonts w:hint="eastAsia"/>
                <w:kern w:val="0"/>
                <w:sz w:val="24"/>
              </w:rPr>
              <w:t>2</w:t>
            </w:r>
            <w:r w:rsidRPr="005639F2">
              <w:rPr>
                <w:kern w:val="0"/>
                <w:sz w:val="24"/>
              </w:rPr>
              <w:t>处瑕疵：</w:t>
            </w:r>
            <w:r>
              <w:rPr>
                <w:rFonts w:hint="eastAsia"/>
                <w:kern w:val="0"/>
                <w:sz w:val="24"/>
              </w:rPr>
              <w:t>4</w:t>
            </w:r>
            <w:r w:rsidRPr="005639F2">
              <w:rPr>
                <w:kern w:val="0"/>
                <w:sz w:val="24"/>
              </w:rPr>
              <w:t>分；</w:t>
            </w:r>
          </w:p>
          <w:p w:rsidR="00DE5762" w:rsidRPr="005639F2" w:rsidRDefault="00DE5762" w:rsidP="00DE5762">
            <w:pPr>
              <w:widowControl/>
              <w:adjustRightInd w:val="0"/>
              <w:snapToGrid w:val="0"/>
              <w:rPr>
                <w:kern w:val="0"/>
                <w:sz w:val="24"/>
              </w:rPr>
            </w:pPr>
            <w:r w:rsidRPr="005639F2">
              <w:rPr>
                <w:kern w:val="0"/>
                <w:sz w:val="24"/>
              </w:rPr>
              <w:t>方案内容存在</w:t>
            </w:r>
            <w:r>
              <w:rPr>
                <w:rFonts w:hint="eastAsia"/>
                <w:kern w:val="0"/>
                <w:sz w:val="24"/>
              </w:rPr>
              <w:t>3</w:t>
            </w:r>
            <w:r w:rsidRPr="005639F2">
              <w:rPr>
                <w:kern w:val="0"/>
                <w:sz w:val="24"/>
              </w:rPr>
              <w:t>处瑕疵：</w:t>
            </w:r>
            <w:r>
              <w:rPr>
                <w:rFonts w:hint="eastAsia"/>
                <w:kern w:val="0"/>
                <w:sz w:val="24"/>
              </w:rPr>
              <w:t>2</w:t>
            </w:r>
            <w:r w:rsidRPr="005639F2">
              <w:rPr>
                <w:kern w:val="0"/>
                <w:sz w:val="24"/>
              </w:rPr>
              <w:t>分；</w:t>
            </w:r>
          </w:p>
          <w:p w:rsidR="00E875DE" w:rsidRPr="005639F2" w:rsidRDefault="00DE5762" w:rsidP="00DE5762">
            <w:pPr>
              <w:widowControl/>
              <w:adjustRightInd w:val="0"/>
              <w:snapToGrid w:val="0"/>
              <w:rPr>
                <w:kern w:val="0"/>
                <w:sz w:val="24"/>
              </w:rPr>
            </w:pPr>
            <w:r w:rsidRPr="005639F2">
              <w:rPr>
                <w:rFonts w:hint="eastAsia"/>
                <w:kern w:val="0"/>
                <w:sz w:val="24"/>
              </w:rPr>
              <w:t>未提供方案或不满足招标文件要求或内容存在</w:t>
            </w:r>
            <w:r>
              <w:rPr>
                <w:rFonts w:hint="eastAsia"/>
                <w:kern w:val="0"/>
                <w:sz w:val="24"/>
              </w:rPr>
              <w:t>4</w:t>
            </w:r>
            <w:r w:rsidRPr="005639F2">
              <w:rPr>
                <w:rFonts w:hint="eastAsia"/>
                <w:kern w:val="0"/>
                <w:sz w:val="24"/>
              </w:rPr>
              <w:t>处及以上瑕疵：</w:t>
            </w:r>
            <w:r w:rsidRPr="005639F2">
              <w:rPr>
                <w:rFonts w:hint="eastAsia"/>
                <w:kern w:val="0"/>
                <w:sz w:val="24"/>
              </w:rPr>
              <w:t>0</w:t>
            </w:r>
            <w:r w:rsidRPr="005639F2">
              <w:rPr>
                <w:rFonts w:hint="eastAsia"/>
                <w:kern w:val="0"/>
                <w:sz w:val="24"/>
              </w:rPr>
              <w:t>分</w:t>
            </w:r>
            <w:r w:rsidR="00E875DE" w:rsidRPr="005639F2">
              <w:rPr>
                <w:rFonts w:hint="eastAsia"/>
                <w:kern w:val="0"/>
                <w:sz w:val="24"/>
              </w:rPr>
              <w:t>；</w:t>
            </w:r>
          </w:p>
          <w:p w:rsidR="00E875DE" w:rsidRPr="005639F2" w:rsidRDefault="00E875DE" w:rsidP="00A25908">
            <w:pPr>
              <w:widowControl/>
              <w:adjustRightInd w:val="0"/>
              <w:snapToGrid w:val="0"/>
              <w:rPr>
                <w:kern w:val="0"/>
                <w:sz w:val="24"/>
              </w:rPr>
            </w:pPr>
            <w:r w:rsidRPr="005639F2">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Pr="005639F2" w:rsidRDefault="00DE5762" w:rsidP="00A25908">
            <w:pPr>
              <w:widowControl/>
              <w:adjustRightInd w:val="0"/>
              <w:snapToGrid w:val="0"/>
              <w:jc w:val="center"/>
              <w:rPr>
                <w:kern w:val="0"/>
                <w:sz w:val="24"/>
              </w:rPr>
            </w:pPr>
            <w:r>
              <w:rPr>
                <w:rFonts w:hint="eastAsia"/>
                <w:kern w:val="0"/>
                <w:sz w:val="24"/>
              </w:rPr>
              <w:t>8</w:t>
            </w:r>
          </w:p>
        </w:tc>
      </w:tr>
      <w:tr w:rsidR="00E875DE" w:rsidRPr="005639F2"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5639F2" w:rsidRDefault="00E875DE" w:rsidP="00A25908">
            <w:pPr>
              <w:widowControl/>
              <w:adjustRightInd w:val="0"/>
              <w:snapToGrid w:val="0"/>
              <w:jc w:val="center"/>
              <w:rPr>
                <w:kern w:val="0"/>
                <w:sz w:val="24"/>
                <w:szCs w:val="24"/>
              </w:rPr>
            </w:pPr>
            <w:r w:rsidRPr="005639F2">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jc w:val="center"/>
              <w:rPr>
                <w:kern w:val="0"/>
                <w:sz w:val="24"/>
              </w:rPr>
            </w:pPr>
            <w:r w:rsidRPr="005639F2">
              <w:rPr>
                <w:rFonts w:hint="eastAsia"/>
                <w:kern w:val="0"/>
                <w:sz w:val="24"/>
              </w:rPr>
              <w:t>投资控制措施评价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rPr>
                <w:kern w:val="0"/>
                <w:sz w:val="24"/>
              </w:rPr>
            </w:pPr>
            <w:r w:rsidRPr="00051045">
              <w:rPr>
                <w:rFonts w:hint="eastAsia"/>
                <w:kern w:val="0"/>
                <w:sz w:val="24"/>
              </w:rPr>
              <w:t>至少包含</w:t>
            </w:r>
            <w:r w:rsidR="00DE5762" w:rsidRPr="00DE5762">
              <w:rPr>
                <w:rFonts w:hint="eastAsia"/>
                <w:kern w:val="0"/>
                <w:sz w:val="24"/>
              </w:rPr>
              <w:t>投资控制措施、审核报送工作、项目决算初审工作</w:t>
            </w:r>
            <w:r w:rsidRPr="00051045">
              <w:rPr>
                <w:rFonts w:hint="eastAsia"/>
                <w:kern w:val="0"/>
                <w:sz w:val="24"/>
              </w:rPr>
              <w:t>等方面内容的方案</w:t>
            </w:r>
            <w:r>
              <w:rPr>
                <w:rFonts w:hint="eastAsia"/>
                <w:kern w:val="0"/>
                <w:sz w:val="24"/>
              </w:rPr>
              <w:t>。</w:t>
            </w:r>
          </w:p>
          <w:p w:rsidR="00E875DE" w:rsidRPr="005639F2" w:rsidRDefault="00E875DE" w:rsidP="00A25908">
            <w:pPr>
              <w:widowControl/>
              <w:adjustRightInd w:val="0"/>
              <w:snapToGrid w:val="0"/>
              <w:rPr>
                <w:kern w:val="0"/>
                <w:sz w:val="24"/>
              </w:rPr>
            </w:pPr>
            <w:r w:rsidRPr="005639F2">
              <w:rPr>
                <w:rFonts w:hint="eastAsia"/>
                <w:kern w:val="0"/>
                <w:sz w:val="24"/>
              </w:rPr>
              <w:t>满足招标文件要求，无瑕疵：</w:t>
            </w:r>
            <w:r w:rsidRPr="005639F2">
              <w:rPr>
                <w:rFonts w:hint="eastAsia"/>
                <w:kern w:val="0"/>
                <w:sz w:val="24"/>
              </w:rPr>
              <w:t>6</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方案内容存在</w:t>
            </w:r>
            <w:r w:rsidRPr="005639F2">
              <w:rPr>
                <w:rFonts w:hint="eastAsia"/>
                <w:kern w:val="0"/>
                <w:sz w:val="24"/>
              </w:rPr>
              <w:t>1</w:t>
            </w:r>
            <w:r w:rsidRPr="005639F2">
              <w:rPr>
                <w:rFonts w:hint="eastAsia"/>
                <w:kern w:val="0"/>
                <w:sz w:val="24"/>
              </w:rPr>
              <w:t>处瑕疵：</w:t>
            </w:r>
            <w:r w:rsidRPr="005639F2">
              <w:rPr>
                <w:rFonts w:hint="eastAsia"/>
                <w:kern w:val="0"/>
                <w:sz w:val="24"/>
              </w:rPr>
              <w:t>4</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方案内容存在</w:t>
            </w:r>
            <w:r w:rsidRPr="005639F2">
              <w:rPr>
                <w:rFonts w:hint="eastAsia"/>
                <w:kern w:val="0"/>
                <w:sz w:val="24"/>
              </w:rPr>
              <w:t>2</w:t>
            </w:r>
            <w:r w:rsidRPr="005639F2">
              <w:rPr>
                <w:rFonts w:hint="eastAsia"/>
                <w:kern w:val="0"/>
                <w:sz w:val="24"/>
              </w:rPr>
              <w:t>处瑕疵：</w:t>
            </w:r>
            <w:r w:rsidRPr="005639F2">
              <w:rPr>
                <w:rFonts w:hint="eastAsia"/>
                <w:kern w:val="0"/>
                <w:sz w:val="24"/>
              </w:rPr>
              <w:t>2</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未提供方案或不满足招标文件要求或内容存在</w:t>
            </w:r>
            <w:r w:rsidRPr="005639F2">
              <w:rPr>
                <w:rFonts w:hint="eastAsia"/>
                <w:kern w:val="0"/>
                <w:sz w:val="24"/>
              </w:rPr>
              <w:t>3</w:t>
            </w:r>
            <w:r w:rsidRPr="005639F2">
              <w:rPr>
                <w:rFonts w:hint="eastAsia"/>
                <w:kern w:val="0"/>
                <w:sz w:val="24"/>
              </w:rPr>
              <w:t>处及以上瑕疵：</w:t>
            </w:r>
            <w:r w:rsidRPr="005639F2">
              <w:rPr>
                <w:rFonts w:hint="eastAsia"/>
                <w:kern w:val="0"/>
                <w:sz w:val="24"/>
              </w:rPr>
              <w:t>0</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jc w:val="center"/>
              <w:rPr>
                <w:kern w:val="0"/>
                <w:sz w:val="24"/>
              </w:rPr>
            </w:pPr>
            <w:r w:rsidRPr="005639F2">
              <w:rPr>
                <w:rFonts w:hint="eastAsia"/>
                <w:kern w:val="0"/>
                <w:sz w:val="24"/>
              </w:rPr>
              <w:t>6</w:t>
            </w:r>
          </w:p>
        </w:tc>
      </w:tr>
      <w:tr w:rsidR="00E875DE" w:rsidRPr="005639F2" w:rsidTr="00A25908">
        <w:trPr>
          <w:trHeight w:val="132"/>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875DE" w:rsidRPr="005639F2" w:rsidRDefault="00E875DE" w:rsidP="00A25908">
            <w:pPr>
              <w:widowControl/>
              <w:adjustRightInd w:val="0"/>
              <w:snapToGrid w:val="0"/>
              <w:jc w:val="center"/>
              <w:rPr>
                <w:kern w:val="0"/>
                <w:sz w:val="24"/>
                <w:szCs w:val="24"/>
              </w:rPr>
            </w:pPr>
            <w:r w:rsidRPr="005639F2">
              <w:rPr>
                <w:rFonts w:hint="eastAsia"/>
                <w:kern w:val="0"/>
                <w:sz w:val="24"/>
                <w:szCs w:val="24"/>
              </w:rPr>
              <w:lastRenderedPageBreak/>
              <w:t>5</w:t>
            </w:r>
          </w:p>
        </w:tc>
        <w:tc>
          <w:tcPr>
            <w:tcW w:w="1442"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A25908">
            <w:pPr>
              <w:widowControl/>
              <w:adjustRightInd w:val="0"/>
              <w:snapToGrid w:val="0"/>
              <w:jc w:val="center"/>
              <w:rPr>
                <w:kern w:val="0"/>
                <w:sz w:val="24"/>
              </w:rPr>
            </w:pPr>
            <w:r w:rsidRPr="005639F2">
              <w:rPr>
                <w:rFonts w:hint="eastAsia"/>
                <w:kern w:val="0"/>
                <w:sz w:val="24"/>
              </w:rPr>
              <w:t>变更控制措施评价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A25908">
            <w:pPr>
              <w:widowControl/>
              <w:adjustRightInd w:val="0"/>
              <w:snapToGrid w:val="0"/>
              <w:rPr>
                <w:kern w:val="0"/>
                <w:sz w:val="24"/>
              </w:rPr>
            </w:pPr>
            <w:r w:rsidRPr="00051045">
              <w:rPr>
                <w:rFonts w:hint="eastAsia"/>
                <w:kern w:val="0"/>
                <w:sz w:val="24"/>
              </w:rPr>
              <w:t>至少包含</w:t>
            </w:r>
            <w:r w:rsidR="00DE5762" w:rsidRPr="00DE5762">
              <w:rPr>
                <w:rFonts w:hint="eastAsia"/>
                <w:kern w:val="0"/>
                <w:sz w:val="24"/>
              </w:rPr>
              <w:t>变更响应措施、变更程序机制、风险评估措施</w:t>
            </w:r>
            <w:r>
              <w:rPr>
                <w:rFonts w:hint="eastAsia"/>
                <w:kern w:val="0"/>
                <w:sz w:val="24"/>
              </w:rPr>
              <w:t>等方面内容。</w:t>
            </w:r>
          </w:p>
          <w:p w:rsidR="00E875DE" w:rsidRPr="005639F2" w:rsidRDefault="00E875DE" w:rsidP="00A25908">
            <w:pPr>
              <w:widowControl/>
              <w:adjustRightInd w:val="0"/>
              <w:snapToGrid w:val="0"/>
              <w:rPr>
                <w:kern w:val="0"/>
                <w:sz w:val="24"/>
              </w:rPr>
            </w:pPr>
            <w:r w:rsidRPr="005639F2">
              <w:rPr>
                <w:rFonts w:hint="eastAsia"/>
                <w:kern w:val="0"/>
                <w:sz w:val="24"/>
              </w:rPr>
              <w:t>满足招标文件要求，无瑕疵：</w:t>
            </w:r>
            <w:r w:rsidRPr="005639F2">
              <w:rPr>
                <w:rFonts w:hint="eastAsia"/>
                <w:kern w:val="0"/>
                <w:sz w:val="24"/>
              </w:rPr>
              <w:t>6</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方案内容存在</w:t>
            </w:r>
            <w:r w:rsidRPr="005639F2">
              <w:rPr>
                <w:rFonts w:hint="eastAsia"/>
                <w:kern w:val="0"/>
                <w:sz w:val="24"/>
              </w:rPr>
              <w:t>1</w:t>
            </w:r>
            <w:r w:rsidRPr="005639F2">
              <w:rPr>
                <w:rFonts w:hint="eastAsia"/>
                <w:kern w:val="0"/>
                <w:sz w:val="24"/>
              </w:rPr>
              <w:t>处瑕疵：</w:t>
            </w:r>
            <w:r w:rsidRPr="005639F2">
              <w:rPr>
                <w:rFonts w:hint="eastAsia"/>
                <w:kern w:val="0"/>
                <w:sz w:val="24"/>
              </w:rPr>
              <w:t>4</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方案内容存在</w:t>
            </w:r>
            <w:r w:rsidRPr="005639F2">
              <w:rPr>
                <w:rFonts w:hint="eastAsia"/>
                <w:kern w:val="0"/>
                <w:sz w:val="24"/>
              </w:rPr>
              <w:t>2</w:t>
            </w:r>
            <w:r w:rsidRPr="005639F2">
              <w:rPr>
                <w:rFonts w:hint="eastAsia"/>
                <w:kern w:val="0"/>
                <w:sz w:val="24"/>
              </w:rPr>
              <w:t>处瑕疵：</w:t>
            </w:r>
            <w:r w:rsidRPr="005639F2">
              <w:rPr>
                <w:rFonts w:hint="eastAsia"/>
                <w:kern w:val="0"/>
                <w:sz w:val="24"/>
              </w:rPr>
              <w:t>2</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未提供方案或不满足招标文件要求或内容存在</w:t>
            </w:r>
            <w:r w:rsidRPr="005639F2">
              <w:rPr>
                <w:rFonts w:hint="eastAsia"/>
                <w:kern w:val="0"/>
                <w:sz w:val="24"/>
              </w:rPr>
              <w:t>3</w:t>
            </w:r>
            <w:r w:rsidRPr="005639F2">
              <w:rPr>
                <w:rFonts w:hint="eastAsia"/>
                <w:kern w:val="0"/>
                <w:sz w:val="24"/>
              </w:rPr>
              <w:t>处及以上瑕疵：</w:t>
            </w:r>
            <w:r w:rsidRPr="005639F2">
              <w:rPr>
                <w:rFonts w:hint="eastAsia"/>
                <w:kern w:val="0"/>
                <w:sz w:val="24"/>
              </w:rPr>
              <w:t>0</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A25908">
            <w:pPr>
              <w:widowControl/>
              <w:adjustRightInd w:val="0"/>
              <w:snapToGrid w:val="0"/>
              <w:jc w:val="center"/>
              <w:rPr>
                <w:kern w:val="0"/>
                <w:sz w:val="24"/>
              </w:rPr>
            </w:pPr>
            <w:r w:rsidRPr="005639F2">
              <w:rPr>
                <w:rFonts w:hint="eastAsia"/>
                <w:kern w:val="0"/>
                <w:sz w:val="24"/>
              </w:rPr>
              <w:t>6</w:t>
            </w:r>
          </w:p>
        </w:tc>
      </w:tr>
      <w:tr w:rsidR="00E875DE" w:rsidRPr="005639F2"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5639F2" w:rsidRDefault="00E875DE" w:rsidP="00A25908">
            <w:pPr>
              <w:widowControl/>
              <w:adjustRightInd w:val="0"/>
              <w:snapToGrid w:val="0"/>
              <w:jc w:val="center"/>
              <w:rPr>
                <w:kern w:val="0"/>
                <w:sz w:val="24"/>
                <w:szCs w:val="24"/>
              </w:rPr>
            </w:pPr>
            <w:r w:rsidRPr="005639F2">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jc w:val="center"/>
              <w:rPr>
                <w:kern w:val="0"/>
                <w:sz w:val="24"/>
              </w:rPr>
            </w:pPr>
            <w:r w:rsidRPr="00051045">
              <w:rPr>
                <w:rFonts w:hint="eastAsia"/>
                <w:kern w:val="0"/>
                <w:sz w:val="24"/>
              </w:rPr>
              <w:t>合同及信息管理措施</w:t>
            </w:r>
            <w:r w:rsidRPr="005639F2">
              <w:rPr>
                <w:rFonts w:hint="eastAsia"/>
                <w:kern w:val="0"/>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rPr>
                <w:kern w:val="0"/>
                <w:sz w:val="24"/>
              </w:rPr>
            </w:pPr>
            <w:r w:rsidRPr="00051045">
              <w:rPr>
                <w:rFonts w:hint="eastAsia"/>
                <w:kern w:val="0"/>
                <w:sz w:val="24"/>
              </w:rPr>
              <w:t>至少包含</w:t>
            </w:r>
            <w:r w:rsidR="00DE5762" w:rsidRPr="00DE5762">
              <w:rPr>
                <w:rFonts w:hint="eastAsia"/>
                <w:kern w:val="0"/>
                <w:sz w:val="24"/>
              </w:rPr>
              <w:t>合同执行管理、工期控制措施、变更审核</w:t>
            </w:r>
            <w:r w:rsidR="00DE5762">
              <w:rPr>
                <w:rFonts w:hint="eastAsia"/>
                <w:kern w:val="0"/>
                <w:sz w:val="24"/>
              </w:rPr>
              <w:t>等方面内容</w:t>
            </w:r>
            <w:r w:rsidRPr="005639F2">
              <w:rPr>
                <w:rFonts w:hint="eastAsia"/>
                <w:kern w:val="0"/>
                <w:sz w:val="24"/>
              </w:rPr>
              <w:t>。</w:t>
            </w:r>
          </w:p>
          <w:p w:rsidR="00E875DE" w:rsidRPr="005639F2" w:rsidRDefault="00E875DE" w:rsidP="00A25908">
            <w:pPr>
              <w:widowControl/>
              <w:adjustRightInd w:val="0"/>
              <w:snapToGrid w:val="0"/>
              <w:rPr>
                <w:kern w:val="0"/>
                <w:sz w:val="24"/>
              </w:rPr>
            </w:pPr>
            <w:r w:rsidRPr="005639F2">
              <w:rPr>
                <w:rFonts w:hint="eastAsia"/>
                <w:kern w:val="0"/>
                <w:sz w:val="24"/>
              </w:rPr>
              <w:t>满足招标文件要求，无瑕疵：</w:t>
            </w:r>
            <w:r w:rsidRPr="005639F2">
              <w:rPr>
                <w:rFonts w:hint="eastAsia"/>
                <w:kern w:val="0"/>
                <w:sz w:val="24"/>
              </w:rPr>
              <w:t>6</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方案内容存在</w:t>
            </w:r>
            <w:r w:rsidRPr="005639F2">
              <w:rPr>
                <w:rFonts w:hint="eastAsia"/>
                <w:kern w:val="0"/>
                <w:sz w:val="24"/>
              </w:rPr>
              <w:t>1</w:t>
            </w:r>
            <w:r w:rsidRPr="005639F2">
              <w:rPr>
                <w:rFonts w:hint="eastAsia"/>
                <w:kern w:val="0"/>
                <w:sz w:val="24"/>
              </w:rPr>
              <w:t>处瑕疵：</w:t>
            </w:r>
            <w:r w:rsidRPr="005639F2">
              <w:rPr>
                <w:rFonts w:hint="eastAsia"/>
                <w:kern w:val="0"/>
                <w:sz w:val="24"/>
              </w:rPr>
              <w:t>4</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方案内容存在</w:t>
            </w:r>
            <w:r w:rsidRPr="005639F2">
              <w:rPr>
                <w:rFonts w:hint="eastAsia"/>
                <w:kern w:val="0"/>
                <w:sz w:val="24"/>
              </w:rPr>
              <w:t>2</w:t>
            </w:r>
            <w:r w:rsidRPr="005639F2">
              <w:rPr>
                <w:rFonts w:hint="eastAsia"/>
                <w:kern w:val="0"/>
                <w:sz w:val="24"/>
              </w:rPr>
              <w:t>处瑕疵：</w:t>
            </w:r>
            <w:r w:rsidRPr="005639F2">
              <w:rPr>
                <w:rFonts w:hint="eastAsia"/>
                <w:kern w:val="0"/>
                <w:sz w:val="24"/>
              </w:rPr>
              <w:t>2</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未提供方案或不满足招标文件要求或内容存在</w:t>
            </w:r>
            <w:r w:rsidRPr="005639F2">
              <w:rPr>
                <w:rFonts w:hint="eastAsia"/>
                <w:kern w:val="0"/>
                <w:sz w:val="24"/>
              </w:rPr>
              <w:t>3</w:t>
            </w:r>
            <w:r w:rsidRPr="005639F2">
              <w:rPr>
                <w:rFonts w:hint="eastAsia"/>
                <w:kern w:val="0"/>
                <w:sz w:val="24"/>
              </w:rPr>
              <w:t>处及以上瑕疵：</w:t>
            </w:r>
            <w:r w:rsidRPr="005639F2">
              <w:rPr>
                <w:rFonts w:hint="eastAsia"/>
                <w:kern w:val="0"/>
                <w:sz w:val="24"/>
              </w:rPr>
              <w:t>0</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jc w:val="center"/>
              <w:rPr>
                <w:kern w:val="0"/>
                <w:sz w:val="24"/>
              </w:rPr>
            </w:pPr>
            <w:r w:rsidRPr="005639F2">
              <w:rPr>
                <w:rFonts w:hint="eastAsia"/>
                <w:kern w:val="0"/>
                <w:sz w:val="24"/>
              </w:rPr>
              <w:t>6</w:t>
            </w:r>
          </w:p>
        </w:tc>
      </w:tr>
      <w:tr w:rsidR="00E875DE" w:rsidRPr="005639F2"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5639F2" w:rsidRDefault="00E875DE" w:rsidP="00A25908">
            <w:pPr>
              <w:widowControl/>
              <w:adjustRightInd w:val="0"/>
              <w:snapToGrid w:val="0"/>
              <w:jc w:val="center"/>
              <w:rPr>
                <w:kern w:val="0"/>
                <w:sz w:val="24"/>
                <w:szCs w:val="24"/>
              </w:rPr>
            </w:pPr>
            <w:r w:rsidRPr="005639F2">
              <w:rPr>
                <w:rFonts w:hint="eastAsia"/>
                <w:kern w:val="0"/>
                <w:sz w:val="24"/>
                <w:szCs w:val="24"/>
              </w:rPr>
              <w:t>7</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5639F2" w:rsidRDefault="00DE5762" w:rsidP="00A25908">
            <w:pPr>
              <w:widowControl/>
              <w:adjustRightInd w:val="0"/>
              <w:snapToGrid w:val="0"/>
              <w:jc w:val="center"/>
              <w:rPr>
                <w:kern w:val="0"/>
                <w:sz w:val="24"/>
              </w:rPr>
            </w:pPr>
            <w:r w:rsidRPr="00DE5762">
              <w:rPr>
                <w:rFonts w:hint="eastAsia"/>
                <w:sz w:val="24"/>
              </w:rPr>
              <w:t>信息管理措施</w:t>
            </w:r>
            <w:r w:rsidR="00E875DE" w:rsidRPr="00051045">
              <w:rPr>
                <w:rFonts w:hint="eastAsia"/>
                <w:sz w:val="24"/>
              </w:rPr>
              <w:t>方案</w:t>
            </w:r>
            <w:r w:rsidR="00E875DE" w:rsidRPr="005639F2">
              <w:rPr>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rPr>
                <w:kern w:val="0"/>
                <w:sz w:val="24"/>
              </w:rPr>
            </w:pPr>
            <w:r w:rsidRPr="00051045">
              <w:rPr>
                <w:rFonts w:hint="eastAsia"/>
                <w:kern w:val="0"/>
                <w:sz w:val="24"/>
              </w:rPr>
              <w:t>至少包含</w:t>
            </w:r>
            <w:r w:rsidR="00DE5762" w:rsidRPr="00DE5762">
              <w:rPr>
                <w:rFonts w:hint="eastAsia"/>
                <w:kern w:val="0"/>
                <w:sz w:val="24"/>
              </w:rPr>
              <w:t>信息管理措施、文档规范、响应时间控制</w:t>
            </w:r>
            <w:r w:rsidRPr="00051045">
              <w:rPr>
                <w:rFonts w:hint="eastAsia"/>
                <w:kern w:val="0"/>
                <w:sz w:val="24"/>
              </w:rPr>
              <w:t>等</w:t>
            </w:r>
            <w:r>
              <w:rPr>
                <w:rFonts w:hint="eastAsia"/>
                <w:kern w:val="0"/>
                <w:sz w:val="24"/>
              </w:rPr>
              <w:t>方面</w:t>
            </w:r>
            <w:r w:rsidRPr="00051045">
              <w:rPr>
                <w:rFonts w:hint="eastAsia"/>
                <w:kern w:val="0"/>
                <w:sz w:val="24"/>
              </w:rPr>
              <w:t>内容</w:t>
            </w:r>
            <w:r>
              <w:rPr>
                <w:rFonts w:hint="eastAsia"/>
                <w:kern w:val="0"/>
                <w:sz w:val="24"/>
              </w:rPr>
              <w:t>。</w:t>
            </w:r>
          </w:p>
          <w:p w:rsidR="00E875DE" w:rsidRPr="005639F2" w:rsidRDefault="00E875DE" w:rsidP="00A25908">
            <w:pPr>
              <w:widowControl/>
              <w:adjustRightInd w:val="0"/>
              <w:snapToGrid w:val="0"/>
              <w:rPr>
                <w:kern w:val="0"/>
                <w:sz w:val="24"/>
              </w:rPr>
            </w:pPr>
            <w:r w:rsidRPr="005639F2">
              <w:rPr>
                <w:rFonts w:hint="eastAsia"/>
                <w:kern w:val="0"/>
                <w:sz w:val="24"/>
              </w:rPr>
              <w:t>满足招标文件要求，无瑕疵：</w:t>
            </w:r>
            <w:r w:rsidRPr="005639F2">
              <w:rPr>
                <w:rFonts w:hint="eastAsia"/>
                <w:kern w:val="0"/>
                <w:sz w:val="24"/>
              </w:rPr>
              <w:t>6</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方案内容存在</w:t>
            </w:r>
            <w:r w:rsidRPr="005639F2">
              <w:rPr>
                <w:rFonts w:hint="eastAsia"/>
                <w:kern w:val="0"/>
                <w:sz w:val="24"/>
              </w:rPr>
              <w:t>1</w:t>
            </w:r>
            <w:r w:rsidRPr="005639F2">
              <w:rPr>
                <w:rFonts w:hint="eastAsia"/>
                <w:kern w:val="0"/>
                <w:sz w:val="24"/>
              </w:rPr>
              <w:t>处瑕疵：</w:t>
            </w:r>
            <w:r w:rsidRPr="005639F2">
              <w:rPr>
                <w:rFonts w:hint="eastAsia"/>
                <w:kern w:val="0"/>
                <w:sz w:val="24"/>
              </w:rPr>
              <w:t>4</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方案内容存在</w:t>
            </w:r>
            <w:r w:rsidRPr="005639F2">
              <w:rPr>
                <w:rFonts w:hint="eastAsia"/>
                <w:kern w:val="0"/>
                <w:sz w:val="24"/>
              </w:rPr>
              <w:t>2</w:t>
            </w:r>
            <w:r w:rsidRPr="005639F2">
              <w:rPr>
                <w:rFonts w:hint="eastAsia"/>
                <w:kern w:val="0"/>
                <w:sz w:val="24"/>
              </w:rPr>
              <w:t>处瑕疵：</w:t>
            </w:r>
            <w:r w:rsidRPr="005639F2">
              <w:rPr>
                <w:rFonts w:hint="eastAsia"/>
                <w:kern w:val="0"/>
                <w:sz w:val="24"/>
              </w:rPr>
              <w:t>2</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未提供方案或不满足招标文件要求或内容存在</w:t>
            </w:r>
            <w:r>
              <w:rPr>
                <w:rFonts w:hint="eastAsia"/>
                <w:kern w:val="0"/>
                <w:sz w:val="24"/>
              </w:rPr>
              <w:t>3</w:t>
            </w:r>
            <w:r w:rsidRPr="005639F2">
              <w:rPr>
                <w:rFonts w:hint="eastAsia"/>
                <w:kern w:val="0"/>
                <w:sz w:val="24"/>
              </w:rPr>
              <w:t>处及以上瑕疵：</w:t>
            </w:r>
            <w:r w:rsidRPr="005639F2">
              <w:rPr>
                <w:rFonts w:hint="eastAsia"/>
                <w:kern w:val="0"/>
                <w:sz w:val="24"/>
              </w:rPr>
              <w:t>0</w:t>
            </w:r>
            <w:r w:rsidRPr="005639F2">
              <w:rPr>
                <w:rFonts w:hint="eastAsia"/>
                <w:kern w:val="0"/>
                <w:sz w:val="24"/>
              </w:rPr>
              <w:t>分；</w:t>
            </w:r>
          </w:p>
          <w:p w:rsidR="00E875DE" w:rsidRPr="005639F2" w:rsidRDefault="00E875DE" w:rsidP="00A25908">
            <w:pPr>
              <w:widowControl/>
              <w:adjustRightInd w:val="0"/>
              <w:snapToGrid w:val="0"/>
              <w:rPr>
                <w:kern w:val="0"/>
                <w:sz w:val="24"/>
              </w:rPr>
            </w:pPr>
            <w:r w:rsidRPr="005639F2">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Pr="005639F2" w:rsidRDefault="00E875DE" w:rsidP="00A25908">
            <w:pPr>
              <w:widowControl/>
              <w:adjustRightInd w:val="0"/>
              <w:snapToGrid w:val="0"/>
              <w:jc w:val="center"/>
              <w:rPr>
                <w:kern w:val="0"/>
                <w:sz w:val="24"/>
              </w:rPr>
            </w:pPr>
            <w:r w:rsidRPr="005639F2">
              <w:rPr>
                <w:rFonts w:hint="eastAsia"/>
                <w:kern w:val="0"/>
                <w:sz w:val="24"/>
              </w:rPr>
              <w:t>6</w:t>
            </w:r>
          </w:p>
        </w:tc>
      </w:tr>
      <w:tr w:rsidR="00E875DE" w:rsidRPr="005639F2"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5639F2" w:rsidRDefault="00DE5762" w:rsidP="00A25908">
            <w:pPr>
              <w:widowControl/>
              <w:adjustRightInd w:val="0"/>
              <w:snapToGrid w:val="0"/>
              <w:jc w:val="center"/>
              <w:rPr>
                <w:kern w:val="0"/>
                <w:sz w:val="24"/>
                <w:szCs w:val="24"/>
              </w:rPr>
            </w:pPr>
            <w:r>
              <w:rPr>
                <w:rFonts w:hint="eastAsia"/>
                <w:kern w:val="0"/>
                <w:sz w:val="24"/>
                <w:szCs w:val="24"/>
              </w:rPr>
              <w:t>8</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051045" w:rsidRDefault="00E875DE" w:rsidP="00A25908">
            <w:pPr>
              <w:adjustRightInd w:val="0"/>
              <w:snapToGrid w:val="0"/>
              <w:jc w:val="center"/>
              <w:rPr>
                <w:sz w:val="24"/>
              </w:rPr>
            </w:pPr>
            <w:r w:rsidRPr="00BA68BB">
              <w:rPr>
                <w:rFonts w:hint="eastAsia"/>
                <w:sz w:val="24"/>
              </w:rPr>
              <w:t>协调管理措施评价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rPr>
                <w:sz w:val="24"/>
              </w:rPr>
            </w:pPr>
            <w:r w:rsidRPr="00BA68BB">
              <w:rPr>
                <w:rFonts w:hint="eastAsia"/>
                <w:sz w:val="24"/>
              </w:rPr>
              <w:t>至少包含</w:t>
            </w:r>
            <w:r w:rsidR="00DE5762" w:rsidRPr="00DE5762">
              <w:rPr>
                <w:rFonts w:hint="eastAsia"/>
                <w:sz w:val="24"/>
              </w:rPr>
              <w:t>组织协调内容、沟通协调机制、组织协调主要措施</w:t>
            </w:r>
            <w:r w:rsidR="00DE5762">
              <w:rPr>
                <w:rFonts w:hint="eastAsia"/>
                <w:sz w:val="24"/>
              </w:rPr>
              <w:t>等方面内容</w:t>
            </w:r>
            <w:r w:rsidRPr="00BA68BB">
              <w:rPr>
                <w:rFonts w:hint="eastAsia"/>
                <w:sz w:val="24"/>
              </w:rPr>
              <w:t>。</w:t>
            </w:r>
          </w:p>
          <w:p w:rsidR="00DE5762" w:rsidRPr="005639F2" w:rsidRDefault="00DE5762" w:rsidP="00DE5762">
            <w:pPr>
              <w:widowControl/>
              <w:adjustRightInd w:val="0"/>
              <w:snapToGrid w:val="0"/>
              <w:rPr>
                <w:kern w:val="0"/>
                <w:sz w:val="24"/>
              </w:rPr>
            </w:pPr>
            <w:r w:rsidRPr="005639F2">
              <w:rPr>
                <w:kern w:val="0"/>
                <w:sz w:val="24"/>
              </w:rPr>
              <w:t>满足招标文件要求，无瑕疵：</w:t>
            </w:r>
            <w:r w:rsidRPr="005639F2">
              <w:rPr>
                <w:rFonts w:hint="eastAsia"/>
                <w:kern w:val="0"/>
                <w:sz w:val="24"/>
              </w:rPr>
              <w:t>6</w:t>
            </w:r>
            <w:r w:rsidRPr="005639F2">
              <w:rPr>
                <w:kern w:val="0"/>
                <w:sz w:val="24"/>
              </w:rPr>
              <w:t>分；</w:t>
            </w:r>
          </w:p>
          <w:p w:rsidR="00DE5762" w:rsidRPr="005639F2" w:rsidRDefault="00DE5762" w:rsidP="00DE5762">
            <w:pPr>
              <w:widowControl/>
              <w:adjustRightInd w:val="0"/>
              <w:snapToGrid w:val="0"/>
              <w:rPr>
                <w:kern w:val="0"/>
                <w:sz w:val="24"/>
              </w:rPr>
            </w:pPr>
            <w:r w:rsidRPr="005639F2">
              <w:rPr>
                <w:kern w:val="0"/>
                <w:sz w:val="24"/>
              </w:rPr>
              <w:t>方案内容存在</w:t>
            </w:r>
            <w:r w:rsidRPr="005639F2">
              <w:rPr>
                <w:kern w:val="0"/>
                <w:sz w:val="24"/>
              </w:rPr>
              <w:t>1</w:t>
            </w:r>
            <w:r w:rsidRPr="005639F2">
              <w:rPr>
                <w:kern w:val="0"/>
                <w:sz w:val="24"/>
              </w:rPr>
              <w:t>处瑕疵：</w:t>
            </w:r>
            <w:r w:rsidRPr="005639F2">
              <w:rPr>
                <w:rFonts w:hint="eastAsia"/>
                <w:kern w:val="0"/>
                <w:sz w:val="24"/>
              </w:rPr>
              <w:t>4</w:t>
            </w:r>
            <w:r w:rsidRPr="005639F2">
              <w:rPr>
                <w:kern w:val="0"/>
                <w:sz w:val="24"/>
              </w:rPr>
              <w:t>分；</w:t>
            </w:r>
          </w:p>
          <w:p w:rsidR="00DE5762" w:rsidRPr="005639F2" w:rsidRDefault="00DE5762" w:rsidP="00DE5762">
            <w:pPr>
              <w:widowControl/>
              <w:adjustRightInd w:val="0"/>
              <w:snapToGrid w:val="0"/>
              <w:rPr>
                <w:kern w:val="0"/>
                <w:sz w:val="24"/>
              </w:rPr>
            </w:pPr>
            <w:r w:rsidRPr="005639F2">
              <w:rPr>
                <w:kern w:val="0"/>
                <w:sz w:val="24"/>
              </w:rPr>
              <w:t>方案内容存在</w:t>
            </w:r>
            <w:r w:rsidRPr="005639F2">
              <w:rPr>
                <w:rFonts w:hint="eastAsia"/>
                <w:kern w:val="0"/>
                <w:sz w:val="24"/>
              </w:rPr>
              <w:t>2</w:t>
            </w:r>
            <w:r w:rsidRPr="005639F2">
              <w:rPr>
                <w:kern w:val="0"/>
                <w:sz w:val="24"/>
              </w:rPr>
              <w:t>处瑕疵：</w:t>
            </w:r>
            <w:r w:rsidRPr="005639F2">
              <w:rPr>
                <w:rFonts w:hint="eastAsia"/>
                <w:kern w:val="0"/>
                <w:sz w:val="24"/>
              </w:rPr>
              <w:t>2</w:t>
            </w:r>
            <w:r w:rsidRPr="005639F2">
              <w:rPr>
                <w:kern w:val="0"/>
                <w:sz w:val="24"/>
              </w:rPr>
              <w:t>分；</w:t>
            </w:r>
          </w:p>
          <w:p w:rsidR="00E875DE" w:rsidRPr="005639F2" w:rsidRDefault="00DE5762" w:rsidP="00DE5762">
            <w:pPr>
              <w:widowControl/>
              <w:adjustRightInd w:val="0"/>
              <w:snapToGrid w:val="0"/>
              <w:rPr>
                <w:kern w:val="0"/>
                <w:sz w:val="24"/>
              </w:rPr>
            </w:pPr>
            <w:r w:rsidRPr="005639F2">
              <w:rPr>
                <w:kern w:val="0"/>
                <w:sz w:val="24"/>
              </w:rPr>
              <w:t>未提供方案或不满足招标文件要求或内容存在</w:t>
            </w:r>
            <w:r w:rsidRPr="005639F2">
              <w:rPr>
                <w:rFonts w:hint="eastAsia"/>
                <w:kern w:val="0"/>
                <w:sz w:val="24"/>
              </w:rPr>
              <w:t>3</w:t>
            </w:r>
            <w:r w:rsidRPr="005639F2">
              <w:rPr>
                <w:kern w:val="0"/>
                <w:sz w:val="24"/>
              </w:rPr>
              <w:t>处及以上瑕疵：</w:t>
            </w:r>
            <w:r w:rsidRPr="005639F2">
              <w:rPr>
                <w:kern w:val="0"/>
                <w:sz w:val="24"/>
              </w:rPr>
              <w:t>0</w:t>
            </w:r>
            <w:r w:rsidRPr="005639F2">
              <w:rPr>
                <w:kern w:val="0"/>
                <w:sz w:val="24"/>
              </w:rPr>
              <w:t>分</w:t>
            </w:r>
            <w:r w:rsidR="00E875DE" w:rsidRPr="005639F2">
              <w:rPr>
                <w:kern w:val="0"/>
                <w:sz w:val="24"/>
              </w:rPr>
              <w:t>；</w:t>
            </w:r>
          </w:p>
          <w:p w:rsidR="00E875DE" w:rsidRPr="00051045" w:rsidRDefault="00E875DE" w:rsidP="00A25908">
            <w:pPr>
              <w:widowControl/>
              <w:adjustRightInd w:val="0"/>
              <w:snapToGrid w:val="0"/>
              <w:rPr>
                <w:sz w:val="24"/>
              </w:rPr>
            </w:pPr>
            <w:r w:rsidRPr="005639F2">
              <w:rPr>
                <w:kern w:val="0"/>
                <w:sz w:val="24"/>
              </w:rPr>
              <w:t>（本项所称</w:t>
            </w:r>
            <w:r w:rsidRPr="005639F2">
              <w:rPr>
                <w:kern w:val="0"/>
                <w:sz w:val="24"/>
              </w:rPr>
              <w:t>“</w:t>
            </w:r>
            <w:r w:rsidRPr="005639F2">
              <w:rPr>
                <w:kern w:val="0"/>
                <w:sz w:val="24"/>
              </w:rPr>
              <w:t>瑕疵</w:t>
            </w:r>
            <w:r w:rsidRPr="005639F2">
              <w:rPr>
                <w:kern w:val="0"/>
                <w:sz w:val="24"/>
              </w:rPr>
              <w:t>”</w:t>
            </w:r>
            <w:r w:rsidRPr="005639F2">
              <w:rPr>
                <w:kern w:val="0"/>
                <w:sz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Pr="005639F2" w:rsidRDefault="00DE5762" w:rsidP="00A25908">
            <w:pPr>
              <w:widowControl/>
              <w:adjustRightInd w:val="0"/>
              <w:snapToGrid w:val="0"/>
              <w:jc w:val="center"/>
              <w:rPr>
                <w:kern w:val="0"/>
                <w:sz w:val="24"/>
              </w:rPr>
            </w:pPr>
            <w:r>
              <w:rPr>
                <w:rFonts w:hint="eastAsia"/>
                <w:kern w:val="0"/>
                <w:sz w:val="24"/>
              </w:rPr>
              <w:t>6</w:t>
            </w:r>
          </w:p>
        </w:tc>
      </w:tr>
      <w:tr w:rsidR="00E875DE" w:rsidRPr="005639F2" w:rsidTr="00A25908">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875DE" w:rsidRPr="005639F2" w:rsidRDefault="00E875DE" w:rsidP="00A25908">
            <w:pPr>
              <w:widowControl/>
              <w:adjustRightInd w:val="0"/>
              <w:snapToGrid w:val="0"/>
              <w:jc w:val="center"/>
              <w:rPr>
                <w:sz w:val="24"/>
              </w:rPr>
            </w:pPr>
            <w:r w:rsidRPr="005639F2">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Pr="005639F2" w:rsidRDefault="00E875DE" w:rsidP="00A25908">
            <w:pPr>
              <w:widowControl/>
              <w:adjustRightInd w:val="0"/>
              <w:snapToGrid w:val="0"/>
              <w:jc w:val="center"/>
              <w:rPr>
                <w:kern w:val="0"/>
                <w:sz w:val="24"/>
                <w:szCs w:val="24"/>
              </w:rPr>
            </w:pPr>
            <w:r w:rsidRPr="005639F2">
              <w:rPr>
                <w:kern w:val="0"/>
                <w:sz w:val="24"/>
                <w:szCs w:val="24"/>
              </w:rPr>
              <w:t>100</w:t>
            </w:r>
          </w:p>
        </w:tc>
      </w:tr>
    </w:tbl>
    <w:p w:rsidR="00E875DE" w:rsidRDefault="00E875DE" w:rsidP="00E875DE">
      <w:pPr>
        <w:spacing w:line="360" w:lineRule="auto"/>
        <w:ind w:firstLineChars="200" w:firstLine="446"/>
        <w:outlineLvl w:val="0"/>
        <w:rPr>
          <w:sz w:val="24"/>
        </w:rPr>
      </w:pPr>
      <w:r>
        <w:rPr>
          <w:rFonts w:hint="eastAsia"/>
          <w:sz w:val="24"/>
        </w:rPr>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E875DE" w:rsidTr="00A25908">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Pr>
                <w:rFonts w:hint="eastAsia"/>
                <w:kern w:val="0"/>
                <w:sz w:val="24"/>
                <w:szCs w:val="24"/>
              </w:rPr>
              <w:t>1</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分值</w:t>
            </w:r>
          </w:p>
        </w:tc>
      </w:tr>
      <w:tr w:rsidR="00E875DE" w:rsidTr="00A25908">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A25908">
            <w:pPr>
              <w:widowControl/>
              <w:adjustRightInd w:val="0"/>
              <w:snapToGrid w:val="0"/>
              <w:jc w:val="center"/>
              <w:rPr>
                <w:kern w:val="0"/>
                <w:sz w:val="24"/>
                <w:szCs w:val="24"/>
              </w:rPr>
            </w:pPr>
            <w:r>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E875DE" w:rsidRDefault="00E875DE" w:rsidP="00A25908">
            <w:pPr>
              <w:widowControl/>
              <w:adjustRightInd w:val="0"/>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w:t>
            </w:r>
            <w:r>
              <w:rPr>
                <w:rFonts w:hint="eastAsia"/>
                <w:kern w:val="0"/>
                <w:sz w:val="24"/>
                <w:szCs w:val="24"/>
              </w:rPr>
              <w:t>1</w:t>
            </w:r>
            <w:r>
              <w:rPr>
                <w:kern w:val="0"/>
                <w:sz w:val="24"/>
                <w:szCs w:val="24"/>
              </w:rPr>
              <w:t>0</w:t>
            </w:r>
          </w:p>
          <w:p w:rsidR="00E875DE" w:rsidRDefault="00E875DE" w:rsidP="00A25908">
            <w:pPr>
              <w:widowControl/>
              <w:adjustRightInd w:val="0"/>
              <w:snapToGrid w:val="0"/>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1</w:t>
            </w:r>
            <w:r>
              <w:rPr>
                <w:kern w:val="0"/>
                <w:sz w:val="24"/>
                <w:szCs w:val="24"/>
              </w:rPr>
              <w:t>0</w:t>
            </w:r>
          </w:p>
        </w:tc>
      </w:tr>
      <w:tr w:rsidR="00E875DE" w:rsidTr="00A25908">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875DE" w:rsidRPr="00E10FB3" w:rsidRDefault="00E875DE" w:rsidP="00C57F2D">
            <w:pPr>
              <w:widowControl/>
              <w:adjustRightInd w:val="0"/>
              <w:snapToGrid w:val="0"/>
              <w:jc w:val="center"/>
              <w:rPr>
                <w:kern w:val="0"/>
                <w:sz w:val="24"/>
                <w:szCs w:val="24"/>
              </w:rPr>
            </w:pPr>
            <w:r w:rsidRPr="00E10FB3">
              <w:rPr>
                <w:rFonts w:hint="eastAsia"/>
                <w:kern w:val="0"/>
                <w:sz w:val="24"/>
                <w:szCs w:val="24"/>
              </w:rPr>
              <w:lastRenderedPageBreak/>
              <w:t>第二部分</w:t>
            </w:r>
            <w:r w:rsidRPr="00E10FB3">
              <w:rPr>
                <w:kern w:val="0"/>
                <w:sz w:val="24"/>
                <w:szCs w:val="24"/>
              </w:rPr>
              <w:t xml:space="preserve"> </w:t>
            </w:r>
            <w:r w:rsidRPr="00E10FB3">
              <w:rPr>
                <w:rFonts w:hint="eastAsia"/>
                <w:kern w:val="0"/>
                <w:sz w:val="24"/>
                <w:szCs w:val="24"/>
              </w:rPr>
              <w:t>客观分（</w:t>
            </w:r>
            <w:r w:rsidR="00C57F2D" w:rsidRPr="00E10FB3">
              <w:rPr>
                <w:rFonts w:hint="eastAsia"/>
                <w:kern w:val="0"/>
                <w:sz w:val="24"/>
                <w:szCs w:val="24"/>
              </w:rPr>
              <w:t>40</w:t>
            </w:r>
            <w:r w:rsidRPr="00E10FB3">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color w:val="000000"/>
                <w:kern w:val="0"/>
                <w:sz w:val="24"/>
                <w:szCs w:val="24"/>
              </w:rPr>
            </w:pPr>
            <w:r>
              <w:rPr>
                <w:rFonts w:hint="eastAsia"/>
                <w:color w:val="000000"/>
                <w:kern w:val="0"/>
                <w:sz w:val="24"/>
                <w:szCs w:val="24"/>
              </w:rPr>
              <w:t>分值</w:t>
            </w:r>
          </w:p>
        </w:tc>
      </w:tr>
      <w:tr w:rsidR="00E875DE" w:rsidTr="00A25908">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A25908">
            <w:pPr>
              <w:widowControl/>
              <w:adjustRightInd w:val="0"/>
              <w:snapToGrid w:val="0"/>
              <w:jc w:val="center"/>
              <w:rPr>
                <w:color w:val="000000"/>
                <w:kern w:val="0"/>
                <w:sz w:val="24"/>
                <w:szCs w:val="24"/>
              </w:rPr>
            </w:pPr>
            <w:r>
              <w:rPr>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E875DE" w:rsidRPr="00E10FB3" w:rsidRDefault="00E875DE" w:rsidP="00A25908">
            <w:pPr>
              <w:widowControl/>
              <w:adjustRightInd w:val="0"/>
              <w:snapToGrid w:val="0"/>
              <w:rPr>
                <w:kern w:val="0"/>
                <w:sz w:val="24"/>
                <w:szCs w:val="24"/>
              </w:rPr>
            </w:pPr>
            <w:r w:rsidRPr="00E10FB3">
              <w:rPr>
                <w:rFonts w:hint="eastAsia"/>
                <w:kern w:val="0"/>
                <w:sz w:val="24"/>
                <w:szCs w:val="24"/>
              </w:rPr>
              <w:t>完全按照以下要求提供投标人曾实施的三级（或以上）网络安全等级保护测评服务的业绩，提供的证明材料均不得遮挡涂黑，否则不予认定加分。</w:t>
            </w:r>
          </w:p>
          <w:p w:rsidR="00E875DE" w:rsidRPr="00E10FB3" w:rsidRDefault="00E875DE" w:rsidP="00A25908">
            <w:pPr>
              <w:widowControl/>
              <w:adjustRightInd w:val="0"/>
              <w:snapToGrid w:val="0"/>
              <w:rPr>
                <w:kern w:val="0"/>
                <w:sz w:val="24"/>
                <w:szCs w:val="24"/>
              </w:rPr>
            </w:pPr>
            <w:r w:rsidRPr="00E10FB3">
              <w:rPr>
                <w:rFonts w:hint="eastAsia"/>
                <w:kern w:val="0"/>
                <w:sz w:val="24"/>
                <w:szCs w:val="24"/>
              </w:rPr>
              <w:t>A</w:t>
            </w:r>
            <w:r w:rsidRPr="00E10FB3">
              <w:rPr>
                <w:kern w:val="0"/>
                <w:sz w:val="24"/>
                <w:szCs w:val="24"/>
              </w:rPr>
              <w:t xml:space="preserve">. </w:t>
            </w:r>
            <w:r w:rsidRPr="00E10FB3">
              <w:rPr>
                <w:rFonts w:hint="eastAsia"/>
                <w:kern w:val="0"/>
                <w:sz w:val="24"/>
                <w:szCs w:val="24"/>
              </w:rPr>
              <w:t>合同原件扫描件。包括买卖双方名称及盖章、服务内容</w:t>
            </w:r>
            <w:r w:rsidRPr="00E10FB3">
              <w:rPr>
                <w:rFonts w:hint="eastAsia"/>
                <w:bCs/>
                <w:sz w:val="24"/>
              </w:rPr>
              <w:t>、合同签订日期（应为</w:t>
            </w:r>
            <w:r w:rsidRPr="00E10FB3">
              <w:rPr>
                <w:rFonts w:hint="eastAsia"/>
                <w:bCs/>
                <w:sz w:val="24"/>
              </w:rPr>
              <w:t>2021</w:t>
            </w:r>
            <w:r w:rsidRPr="00E10FB3">
              <w:rPr>
                <w:rFonts w:hint="eastAsia"/>
                <w:bCs/>
                <w:sz w:val="24"/>
              </w:rPr>
              <w:t>年</w:t>
            </w:r>
            <w:r w:rsidRPr="00E10FB3">
              <w:rPr>
                <w:rFonts w:hint="eastAsia"/>
                <w:bCs/>
                <w:sz w:val="24"/>
              </w:rPr>
              <w:t>1</w:t>
            </w:r>
            <w:r w:rsidRPr="00E10FB3">
              <w:rPr>
                <w:rFonts w:hint="eastAsia"/>
                <w:bCs/>
                <w:sz w:val="24"/>
              </w:rPr>
              <w:t>月</w:t>
            </w:r>
            <w:r w:rsidRPr="00E10FB3">
              <w:rPr>
                <w:rFonts w:hint="eastAsia"/>
                <w:bCs/>
                <w:sz w:val="24"/>
              </w:rPr>
              <w:t>1</w:t>
            </w:r>
            <w:r w:rsidRPr="00E10FB3">
              <w:rPr>
                <w:rFonts w:hint="eastAsia"/>
                <w:bCs/>
                <w:sz w:val="24"/>
              </w:rPr>
              <w:t>日或以后）</w:t>
            </w:r>
            <w:r w:rsidRPr="00E10FB3">
              <w:rPr>
                <w:rFonts w:hint="eastAsia"/>
                <w:kern w:val="0"/>
                <w:sz w:val="24"/>
                <w:szCs w:val="24"/>
              </w:rPr>
              <w:t>。</w:t>
            </w:r>
          </w:p>
          <w:p w:rsidR="00E875DE" w:rsidRPr="00E10FB3" w:rsidRDefault="00E875DE" w:rsidP="00A25908">
            <w:pPr>
              <w:widowControl/>
              <w:adjustRightInd w:val="0"/>
              <w:snapToGrid w:val="0"/>
              <w:rPr>
                <w:kern w:val="0"/>
                <w:sz w:val="24"/>
                <w:szCs w:val="24"/>
              </w:rPr>
            </w:pPr>
            <w:r w:rsidRPr="00E10FB3">
              <w:rPr>
                <w:kern w:val="0"/>
                <w:sz w:val="24"/>
                <w:szCs w:val="24"/>
              </w:rPr>
              <w:t>B.</w:t>
            </w:r>
            <w:r w:rsidRPr="00E10FB3">
              <w:rPr>
                <w:rFonts w:hint="eastAsia"/>
                <w:kern w:val="0"/>
                <w:sz w:val="24"/>
                <w:szCs w:val="24"/>
              </w:rPr>
              <w:t xml:space="preserve"> </w:t>
            </w:r>
            <w:r w:rsidRPr="00E10FB3">
              <w:rPr>
                <w:rFonts w:hint="eastAsia"/>
                <w:kern w:val="0"/>
                <w:sz w:val="24"/>
                <w:szCs w:val="24"/>
              </w:rPr>
              <w:t>上述</w:t>
            </w:r>
            <w:r w:rsidRPr="00E10FB3">
              <w:rPr>
                <w:kern w:val="0"/>
                <w:sz w:val="24"/>
                <w:szCs w:val="24"/>
              </w:rPr>
              <w:t>合同履行</w:t>
            </w:r>
            <w:r w:rsidRPr="00E10FB3">
              <w:rPr>
                <w:rFonts w:hint="eastAsia"/>
                <w:kern w:val="0"/>
                <w:sz w:val="24"/>
                <w:szCs w:val="24"/>
              </w:rPr>
              <w:t>良好</w:t>
            </w:r>
            <w:r w:rsidRPr="00E10FB3">
              <w:rPr>
                <w:kern w:val="0"/>
                <w:sz w:val="24"/>
                <w:szCs w:val="24"/>
              </w:rPr>
              <w:t>的相关证明材料</w:t>
            </w:r>
            <w:r w:rsidRPr="00E10FB3">
              <w:rPr>
                <w:rFonts w:hint="eastAsia"/>
                <w:kern w:val="0"/>
                <w:sz w:val="24"/>
                <w:szCs w:val="24"/>
              </w:rPr>
              <w:t>原件</w:t>
            </w:r>
            <w:r w:rsidRPr="00E10FB3">
              <w:rPr>
                <w:kern w:val="0"/>
                <w:sz w:val="24"/>
                <w:szCs w:val="24"/>
              </w:rPr>
              <w:t>扫描件</w:t>
            </w:r>
            <w:r w:rsidRPr="00E10FB3">
              <w:rPr>
                <w:rFonts w:hint="eastAsia"/>
                <w:kern w:val="0"/>
                <w:sz w:val="24"/>
                <w:szCs w:val="24"/>
              </w:rPr>
              <w:t>（</w:t>
            </w:r>
            <w:r w:rsidRPr="00E10FB3">
              <w:rPr>
                <w:rFonts w:hint="eastAsia"/>
                <w:sz w:val="24"/>
              </w:rPr>
              <w:t>加盖上述合同甲方单位公章或上述合同中所盖的甲方印章</w:t>
            </w:r>
            <w:r w:rsidRPr="00E10FB3">
              <w:rPr>
                <w:rFonts w:hint="eastAsia"/>
                <w:kern w:val="0"/>
                <w:sz w:val="24"/>
                <w:szCs w:val="24"/>
              </w:rPr>
              <w:t>）</w:t>
            </w:r>
            <w:r w:rsidRPr="00E10FB3">
              <w:rPr>
                <w:kern w:val="0"/>
                <w:sz w:val="24"/>
                <w:szCs w:val="24"/>
              </w:rPr>
              <w:t>。</w:t>
            </w:r>
          </w:p>
          <w:p w:rsidR="00E875DE" w:rsidRPr="00E10FB3" w:rsidRDefault="00E875DE" w:rsidP="00A25908">
            <w:pPr>
              <w:widowControl/>
              <w:adjustRightInd w:val="0"/>
              <w:snapToGrid w:val="0"/>
              <w:rPr>
                <w:kern w:val="0"/>
                <w:sz w:val="24"/>
                <w:szCs w:val="24"/>
              </w:rPr>
            </w:pPr>
            <w:r w:rsidRPr="00E10FB3">
              <w:rPr>
                <w:rFonts w:hint="eastAsia"/>
                <w:kern w:val="0"/>
                <w:sz w:val="24"/>
                <w:szCs w:val="24"/>
              </w:rPr>
              <w:t>每个业绩</w:t>
            </w:r>
            <w:r w:rsidRPr="00E10FB3">
              <w:rPr>
                <w:rFonts w:hint="eastAsia"/>
                <w:kern w:val="0"/>
                <w:sz w:val="24"/>
                <w:szCs w:val="24"/>
              </w:rPr>
              <w:t>2</w:t>
            </w:r>
            <w:r w:rsidRPr="00E10FB3">
              <w:rPr>
                <w:rFonts w:hint="eastAsia"/>
                <w:kern w:val="0"/>
                <w:sz w:val="24"/>
                <w:szCs w:val="24"/>
              </w:rPr>
              <w:t>分，最多</w:t>
            </w:r>
            <w:r w:rsidRPr="00E10FB3">
              <w:rPr>
                <w:rFonts w:hint="eastAsia"/>
                <w:kern w:val="0"/>
                <w:sz w:val="24"/>
                <w:szCs w:val="24"/>
              </w:rPr>
              <w:t>10</w:t>
            </w:r>
            <w:r w:rsidRPr="00E10FB3">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color w:val="000000"/>
                <w:kern w:val="0"/>
                <w:sz w:val="24"/>
                <w:szCs w:val="24"/>
              </w:rPr>
            </w:pPr>
            <w:r>
              <w:rPr>
                <w:rFonts w:hint="eastAsia"/>
                <w:color w:val="000000"/>
                <w:kern w:val="0"/>
                <w:sz w:val="24"/>
                <w:szCs w:val="24"/>
              </w:rPr>
              <w:t>10</w:t>
            </w:r>
          </w:p>
        </w:tc>
      </w:tr>
      <w:tr w:rsidR="00E875DE" w:rsidTr="00A2590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Default="00E10FB3" w:rsidP="00A25908">
            <w:pPr>
              <w:widowControl/>
              <w:adjustRightInd w:val="0"/>
              <w:snapToGrid w:val="0"/>
              <w:jc w:val="center"/>
              <w:rPr>
                <w:color w:val="000000"/>
                <w:kern w:val="0"/>
                <w:sz w:val="24"/>
                <w:szCs w:val="24"/>
              </w:rPr>
            </w:pPr>
            <w:r>
              <w:rPr>
                <w:rFonts w:hint="eastAsia"/>
                <w:color w:val="000000"/>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750AB2" w:rsidRDefault="00E875DE" w:rsidP="00A2590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以下人员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E875DE" w:rsidRPr="00917988" w:rsidRDefault="00E875DE" w:rsidP="00A25908">
            <w:pPr>
              <w:adjustRightInd w:val="0"/>
              <w:snapToGrid w:val="0"/>
              <w:rPr>
                <w:rFonts w:eastAsiaTheme="minorEastAsia"/>
                <w:kern w:val="0"/>
                <w:sz w:val="24"/>
                <w:szCs w:val="24"/>
              </w:rPr>
            </w:pPr>
            <w:r w:rsidRPr="00917988">
              <w:rPr>
                <w:rFonts w:eastAsiaTheme="minorEastAsia"/>
                <w:kern w:val="0"/>
                <w:sz w:val="24"/>
                <w:szCs w:val="24"/>
              </w:rPr>
              <w:t>（</w:t>
            </w:r>
            <w:r w:rsidRPr="00917988">
              <w:rPr>
                <w:rFonts w:eastAsiaTheme="minorEastAsia"/>
                <w:kern w:val="0"/>
                <w:sz w:val="24"/>
                <w:szCs w:val="24"/>
              </w:rPr>
              <w:t>1</w:t>
            </w:r>
            <w:r w:rsidRPr="00917988">
              <w:rPr>
                <w:rFonts w:eastAsiaTheme="minorEastAsia"/>
                <w:kern w:val="0"/>
                <w:sz w:val="24"/>
                <w:szCs w:val="24"/>
              </w:rPr>
              <w:t>）投入本项目的项目负责人</w:t>
            </w:r>
            <w:r w:rsidR="0093045F">
              <w:rPr>
                <w:rFonts w:eastAsiaTheme="minorEastAsia" w:hint="eastAsia"/>
                <w:kern w:val="0"/>
                <w:sz w:val="24"/>
                <w:szCs w:val="24"/>
              </w:rPr>
              <w:t>（</w:t>
            </w:r>
            <w:r w:rsidR="0093045F">
              <w:rPr>
                <w:rFonts w:eastAsiaTheme="minorEastAsia" w:hint="eastAsia"/>
                <w:kern w:val="0"/>
                <w:sz w:val="24"/>
                <w:szCs w:val="24"/>
              </w:rPr>
              <w:t>1</w:t>
            </w:r>
            <w:r w:rsidR="0093045F">
              <w:rPr>
                <w:rFonts w:eastAsiaTheme="minorEastAsia" w:hint="eastAsia"/>
                <w:kern w:val="0"/>
                <w:sz w:val="24"/>
                <w:szCs w:val="24"/>
              </w:rPr>
              <w:t>名）</w:t>
            </w:r>
            <w:r w:rsidRPr="00917988">
              <w:rPr>
                <w:rFonts w:eastAsiaTheme="minorEastAsia"/>
                <w:kern w:val="0"/>
                <w:sz w:val="24"/>
                <w:szCs w:val="24"/>
              </w:rPr>
              <w:t>具备</w:t>
            </w:r>
            <w:r w:rsidRPr="00917988">
              <w:rPr>
                <w:rFonts w:eastAsiaTheme="minorEastAsia" w:hint="eastAsia"/>
                <w:kern w:val="0"/>
                <w:sz w:val="24"/>
                <w:szCs w:val="24"/>
              </w:rPr>
              <w:t>网络安全等级测评高级</w:t>
            </w:r>
            <w:proofErr w:type="gramStart"/>
            <w:r w:rsidRPr="00917988">
              <w:rPr>
                <w:rFonts w:eastAsiaTheme="minorEastAsia" w:hint="eastAsia"/>
                <w:kern w:val="0"/>
                <w:sz w:val="24"/>
                <w:szCs w:val="24"/>
              </w:rPr>
              <w:t>测评师</w:t>
            </w:r>
            <w:proofErr w:type="gramEnd"/>
            <w:r w:rsidRPr="00917988">
              <w:rPr>
                <w:rFonts w:eastAsiaTheme="minorEastAsia" w:hint="eastAsia"/>
                <w:kern w:val="0"/>
                <w:sz w:val="24"/>
                <w:szCs w:val="24"/>
              </w:rPr>
              <w:t>证书</w:t>
            </w:r>
            <w:r w:rsidR="00BA022F">
              <w:rPr>
                <w:rFonts w:eastAsiaTheme="minorEastAsia" w:hint="eastAsia"/>
                <w:kern w:val="0"/>
                <w:sz w:val="24"/>
                <w:szCs w:val="24"/>
              </w:rPr>
              <w:t>、</w:t>
            </w:r>
            <w:r w:rsidR="00BA022F" w:rsidRPr="00BA022F">
              <w:rPr>
                <w:rFonts w:eastAsiaTheme="minorEastAsia" w:hint="eastAsia"/>
                <w:kern w:val="0"/>
                <w:sz w:val="24"/>
                <w:szCs w:val="24"/>
              </w:rPr>
              <w:t>中国信息安全测评中心颁发的注册信息安全专业人员渗透测试工程师证书</w:t>
            </w:r>
            <w:r w:rsidRPr="00917988">
              <w:rPr>
                <w:rFonts w:eastAsiaTheme="minorEastAsia" w:hint="eastAsia"/>
                <w:kern w:val="0"/>
                <w:sz w:val="24"/>
                <w:szCs w:val="24"/>
              </w:rPr>
              <w:t>，</w:t>
            </w:r>
            <w:r w:rsidR="00EB27E0" w:rsidRPr="00917988">
              <w:rPr>
                <w:rFonts w:eastAsiaTheme="minorEastAsia" w:hint="eastAsia"/>
                <w:kern w:val="0"/>
                <w:sz w:val="24"/>
                <w:szCs w:val="24"/>
              </w:rPr>
              <w:t>提供证书扫描件</w:t>
            </w:r>
            <w:r w:rsidR="00EB27E0">
              <w:rPr>
                <w:rFonts w:eastAsiaTheme="minorEastAsia" w:hint="eastAsia"/>
                <w:kern w:val="0"/>
                <w:sz w:val="24"/>
                <w:szCs w:val="24"/>
              </w:rPr>
              <w:t>，每个合格的证书扫描件</w:t>
            </w:r>
            <w:r w:rsidR="00EB27E0" w:rsidRPr="00917988">
              <w:rPr>
                <w:rFonts w:eastAsiaTheme="minorEastAsia" w:hint="eastAsia"/>
                <w:kern w:val="0"/>
                <w:sz w:val="24"/>
                <w:szCs w:val="24"/>
              </w:rPr>
              <w:t>得</w:t>
            </w:r>
            <w:r w:rsidR="00EB27E0">
              <w:rPr>
                <w:rFonts w:eastAsiaTheme="minorEastAsia" w:hint="eastAsia"/>
                <w:kern w:val="0"/>
                <w:sz w:val="24"/>
                <w:szCs w:val="24"/>
              </w:rPr>
              <w:t>2</w:t>
            </w:r>
            <w:r w:rsidR="00EB27E0" w:rsidRPr="00917988">
              <w:rPr>
                <w:rFonts w:eastAsiaTheme="minorEastAsia" w:hint="eastAsia"/>
                <w:kern w:val="0"/>
                <w:sz w:val="24"/>
                <w:szCs w:val="24"/>
              </w:rPr>
              <w:t>分</w:t>
            </w:r>
            <w:r w:rsidRPr="00917988">
              <w:rPr>
                <w:rFonts w:eastAsiaTheme="minorEastAsia" w:hint="eastAsia"/>
                <w:kern w:val="0"/>
                <w:sz w:val="24"/>
                <w:szCs w:val="24"/>
              </w:rPr>
              <w:t>，最多</w:t>
            </w:r>
            <w:r w:rsidR="00C57F2D" w:rsidRPr="005A7569">
              <w:rPr>
                <w:rFonts w:eastAsiaTheme="minorEastAsia" w:hint="eastAsia"/>
                <w:kern w:val="0"/>
                <w:sz w:val="24"/>
                <w:szCs w:val="24"/>
              </w:rPr>
              <w:t>4</w:t>
            </w:r>
            <w:r w:rsidRPr="00917988">
              <w:rPr>
                <w:rFonts w:eastAsiaTheme="minorEastAsia" w:hint="eastAsia"/>
                <w:kern w:val="0"/>
                <w:sz w:val="24"/>
                <w:szCs w:val="24"/>
              </w:rPr>
              <w:t>分。</w:t>
            </w:r>
          </w:p>
          <w:p w:rsidR="00E875DE" w:rsidRPr="00917988" w:rsidRDefault="00E875DE" w:rsidP="00A25908">
            <w:pPr>
              <w:adjustRightInd w:val="0"/>
              <w:snapToGrid w:val="0"/>
              <w:rPr>
                <w:rFonts w:eastAsiaTheme="minorEastAsia"/>
                <w:kern w:val="0"/>
                <w:sz w:val="24"/>
                <w:szCs w:val="24"/>
              </w:rPr>
            </w:pPr>
            <w:r w:rsidRPr="00917988">
              <w:rPr>
                <w:rFonts w:eastAsiaTheme="minorEastAsia" w:hint="eastAsia"/>
                <w:kern w:val="0"/>
                <w:sz w:val="24"/>
                <w:szCs w:val="24"/>
              </w:rPr>
              <w:t>（</w:t>
            </w:r>
            <w:r w:rsidRPr="00917988">
              <w:rPr>
                <w:rFonts w:eastAsiaTheme="minorEastAsia" w:hint="eastAsia"/>
                <w:kern w:val="0"/>
                <w:sz w:val="24"/>
                <w:szCs w:val="24"/>
              </w:rPr>
              <w:t>2</w:t>
            </w:r>
            <w:r w:rsidRPr="00917988">
              <w:rPr>
                <w:rFonts w:eastAsiaTheme="minorEastAsia" w:hint="eastAsia"/>
                <w:kern w:val="0"/>
                <w:sz w:val="24"/>
                <w:szCs w:val="24"/>
              </w:rPr>
              <w:t>）</w:t>
            </w:r>
            <w:r w:rsidR="004C6277" w:rsidRPr="00917988">
              <w:rPr>
                <w:rFonts w:eastAsiaTheme="minorEastAsia"/>
                <w:kern w:val="0"/>
                <w:sz w:val="24"/>
                <w:szCs w:val="24"/>
              </w:rPr>
              <w:t>投入本项目的项目人员</w:t>
            </w:r>
            <w:r w:rsidR="004C6277" w:rsidRPr="00917988">
              <w:rPr>
                <w:rFonts w:eastAsiaTheme="minorEastAsia" w:hint="eastAsia"/>
                <w:kern w:val="0"/>
                <w:sz w:val="24"/>
                <w:szCs w:val="24"/>
              </w:rPr>
              <w:t>（不含项目负责人）</w:t>
            </w:r>
            <w:r w:rsidR="004C6277" w:rsidRPr="00917988">
              <w:rPr>
                <w:rFonts w:eastAsiaTheme="minorEastAsia"/>
                <w:kern w:val="0"/>
                <w:sz w:val="24"/>
                <w:szCs w:val="24"/>
              </w:rPr>
              <w:t>具备</w:t>
            </w:r>
            <w:r w:rsidR="004C6277" w:rsidRPr="00917988">
              <w:rPr>
                <w:rFonts w:eastAsiaTheme="minorEastAsia" w:hint="eastAsia"/>
                <w:kern w:val="0"/>
                <w:sz w:val="24"/>
                <w:szCs w:val="24"/>
              </w:rPr>
              <w:t>网络安全等级测评高级</w:t>
            </w:r>
            <w:proofErr w:type="gramStart"/>
            <w:r w:rsidR="004C6277" w:rsidRPr="00917988">
              <w:rPr>
                <w:rFonts w:eastAsiaTheme="minorEastAsia" w:hint="eastAsia"/>
                <w:kern w:val="0"/>
                <w:sz w:val="24"/>
                <w:szCs w:val="24"/>
              </w:rPr>
              <w:t>测评师</w:t>
            </w:r>
            <w:proofErr w:type="gramEnd"/>
            <w:r w:rsidR="004C6277" w:rsidRPr="00917988">
              <w:rPr>
                <w:rFonts w:eastAsiaTheme="minorEastAsia" w:hint="eastAsia"/>
                <w:kern w:val="0"/>
                <w:sz w:val="24"/>
                <w:szCs w:val="24"/>
              </w:rPr>
              <w:t>证书</w:t>
            </w:r>
            <w:r w:rsidR="004C6277">
              <w:rPr>
                <w:rFonts w:eastAsiaTheme="minorEastAsia" w:hint="eastAsia"/>
                <w:kern w:val="0"/>
                <w:sz w:val="24"/>
                <w:szCs w:val="24"/>
              </w:rPr>
              <w:t>、</w:t>
            </w:r>
            <w:r w:rsidR="00BA022F" w:rsidRPr="00BA022F">
              <w:rPr>
                <w:rFonts w:eastAsiaTheme="minorEastAsia" w:hint="eastAsia"/>
                <w:kern w:val="0"/>
                <w:sz w:val="24"/>
                <w:szCs w:val="24"/>
              </w:rPr>
              <w:t>信息安全保障人员认证证书（</w:t>
            </w:r>
            <w:r w:rsidR="00BA022F" w:rsidRPr="00BA022F">
              <w:rPr>
                <w:rFonts w:eastAsiaTheme="minorEastAsia" w:hint="eastAsia"/>
                <w:kern w:val="0"/>
                <w:sz w:val="24"/>
                <w:szCs w:val="24"/>
              </w:rPr>
              <w:t>CISAW</w:t>
            </w:r>
            <w:r w:rsidR="00BA022F" w:rsidRPr="00BA022F">
              <w:rPr>
                <w:rFonts w:eastAsiaTheme="minorEastAsia" w:hint="eastAsia"/>
                <w:kern w:val="0"/>
                <w:sz w:val="24"/>
                <w:szCs w:val="24"/>
              </w:rPr>
              <w:t>）</w:t>
            </w:r>
            <w:r w:rsidR="00BA022F">
              <w:rPr>
                <w:rFonts w:eastAsiaTheme="minorEastAsia" w:hint="eastAsia"/>
                <w:kern w:val="0"/>
                <w:sz w:val="24"/>
                <w:szCs w:val="24"/>
              </w:rPr>
              <w:t>，</w:t>
            </w:r>
            <w:r w:rsidR="00BA022F" w:rsidRPr="00BA022F">
              <w:rPr>
                <w:rFonts w:eastAsiaTheme="minorEastAsia" w:hint="eastAsia"/>
                <w:kern w:val="0"/>
                <w:sz w:val="24"/>
                <w:szCs w:val="24"/>
              </w:rPr>
              <w:t>提供证书扫描件，每个合格的证书扫描件得</w:t>
            </w:r>
            <w:r w:rsidR="00BA022F" w:rsidRPr="00BA022F">
              <w:rPr>
                <w:rFonts w:eastAsiaTheme="minorEastAsia" w:hint="eastAsia"/>
                <w:kern w:val="0"/>
                <w:sz w:val="24"/>
                <w:szCs w:val="24"/>
              </w:rPr>
              <w:t>2</w:t>
            </w:r>
            <w:r w:rsidR="00BA022F" w:rsidRPr="00BA022F">
              <w:rPr>
                <w:rFonts w:eastAsiaTheme="minorEastAsia" w:hint="eastAsia"/>
                <w:kern w:val="0"/>
                <w:sz w:val="24"/>
                <w:szCs w:val="24"/>
              </w:rPr>
              <w:t>分，最多</w:t>
            </w:r>
            <w:r w:rsidR="00BA022F" w:rsidRPr="00BA022F">
              <w:rPr>
                <w:rFonts w:eastAsiaTheme="minorEastAsia" w:hint="eastAsia"/>
                <w:kern w:val="0"/>
                <w:sz w:val="24"/>
                <w:szCs w:val="24"/>
              </w:rPr>
              <w:t>6</w:t>
            </w:r>
            <w:r w:rsidR="00BA022F" w:rsidRPr="00BA022F">
              <w:rPr>
                <w:rFonts w:eastAsiaTheme="minorEastAsia" w:hint="eastAsia"/>
                <w:kern w:val="0"/>
                <w:sz w:val="24"/>
                <w:szCs w:val="24"/>
              </w:rPr>
              <w:t>分</w:t>
            </w:r>
            <w:r w:rsidR="00BA022F">
              <w:rPr>
                <w:rFonts w:eastAsiaTheme="minorEastAsia" w:hint="eastAsia"/>
                <w:kern w:val="0"/>
                <w:sz w:val="24"/>
                <w:szCs w:val="24"/>
              </w:rPr>
              <w:t>。</w:t>
            </w:r>
          </w:p>
          <w:p w:rsidR="00E875DE" w:rsidRPr="00917988" w:rsidRDefault="00E875DE" w:rsidP="00A25908">
            <w:pPr>
              <w:adjustRightInd w:val="0"/>
              <w:snapToGrid w:val="0"/>
              <w:rPr>
                <w:rFonts w:eastAsiaTheme="minorEastAsia"/>
                <w:kern w:val="0"/>
                <w:sz w:val="24"/>
                <w:szCs w:val="24"/>
              </w:rPr>
            </w:pPr>
            <w:r w:rsidRPr="00917988">
              <w:rPr>
                <w:rFonts w:eastAsiaTheme="minorEastAsia" w:hint="eastAsia"/>
                <w:kern w:val="0"/>
                <w:sz w:val="24"/>
                <w:szCs w:val="24"/>
              </w:rPr>
              <w:t>（</w:t>
            </w:r>
            <w:r w:rsidRPr="00917988">
              <w:rPr>
                <w:rFonts w:eastAsiaTheme="minorEastAsia" w:hint="eastAsia"/>
                <w:kern w:val="0"/>
                <w:sz w:val="24"/>
                <w:szCs w:val="24"/>
              </w:rPr>
              <w:t>3</w:t>
            </w:r>
            <w:r w:rsidRPr="00917988">
              <w:rPr>
                <w:rFonts w:eastAsiaTheme="minorEastAsia" w:hint="eastAsia"/>
                <w:kern w:val="0"/>
                <w:sz w:val="24"/>
                <w:szCs w:val="24"/>
              </w:rPr>
              <w:t>）</w:t>
            </w:r>
            <w:r w:rsidR="0093045F" w:rsidRPr="00917988">
              <w:rPr>
                <w:rFonts w:eastAsiaTheme="minorEastAsia"/>
                <w:kern w:val="0"/>
                <w:sz w:val="24"/>
                <w:szCs w:val="24"/>
              </w:rPr>
              <w:t>投入本项目的项目人员</w:t>
            </w:r>
            <w:r w:rsidR="0093045F" w:rsidRPr="00917988">
              <w:rPr>
                <w:rFonts w:eastAsiaTheme="minorEastAsia" w:hint="eastAsia"/>
                <w:kern w:val="0"/>
                <w:sz w:val="24"/>
                <w:szCs w:val="24"/>
              </w:rPr>
              <w:t>（不含项目负责人）</w:t>
            </w:r>
            <w:r w:rsidR="0093045F" w:rsidRPr="00917988">
              <w:rPr>
                <w:rFonts w:eastAsiaTheme="minorEastAsia"/>
                <w:kern w:val="0"/>
                <w:sz w:val="24"/>
                <w:szCs w:val="24"/>
              </w:rPr>
              <w:t>具备</w:t>
            </w:r>
            <w:r w:rsidR="0093045F" w:rsidRPr="00917988">
              <w:rPr>
                <w:rFonts w:eastAsiaTheme="minorEastAsia" w:hint="eastAsia"/>
                <w:kern w:val="0"/>
                <w:sz w:val="24"/>
                <w:szCs w:val="24"/>
              </w:rPr>
              <w:t>网络安全等级测评中级</w:t>
            </w:r>
            <w:proofErr w:type="gramStart"/>
            <w:r w:rsidR="0093045F" w:rsidRPr="00917988">
              <w:rPr>
                <w:rFonts w:eastAsiaTheme="minorEastAsia" w:hint="eastAsia"/>
                <w:kern w:val="0"/>
                <w:sz w:val="24"/>
                <w:szCs w:val="24"/>
              </w:rPr>
              <w:t>测评师</w:t>
            </w:r>
            <w:proofErr w:type="gramEnd"/>
            <w:r w:rsidR="0093045F" w:rsidRPr="00917988">
              <w:rPr>
                <w:rFonts w:eastAsiaTheme="minorEastAsia" w:hint="eastAsia"/>
                <w:kern w:val="0"/>
                <w:sz w:val="24"/>
                <w:szCs w:val="24"/>
              </w:rPr>
              <w:t>证书，提供证书扫描件得</w:t>
            </w:r>
            <w:r w:rsidR="0093045F">
              <w:rPr>
                <w:rFonts w:eastAsiaTheme="minorEastAsia" w:hint="eastAsia"/>
                <w:kern w:val="0"/>
                <w:sz w:val="24"/>
                <w:szCs w:val="24"/>
              </w:rPr>
              <w:t>1</w:t>
            </w:r>
            <w:r w:rsidR="0093045F" w:rsidRPr="00917988">
              <w:rPr>
                <w:rFonts w:eastAsiaTheme="minorEastAsia" w:hint="eastAsia"/>
                <w:kern w:val="0"/>
                <w:sz w:val="24"/>
                <w:szCs w:val="24"/>
              </w:rPr>
              <w:t>分，最多</w:t>
            </w:r>
            <w:r w:rsidR="0093045F">
              <w:rPr>
                <w:rFonts w:eastAsiaTheme="minorEastAsia" w:hint="eastAsia"/>
                <w:kern w:val="0"/>
                <w:sz w:val="24"/>
                <w:szCs w:val="24"/>
              </w:rPr>
              <w:t>4</w:t>
            </w:r>
            <w:r w:rsidR="0093045F" w:rsidRPr="00917988">
              <w:rPr>
                <w:rFonts w:eastAsiaTheme="minorEastAsia" w:hint="eastAsia"/>
                <w:kern w:val="0"/>
                <w:sz w:val="24"/>
                <w:szCs w:val="24"/>
              </w:rPr>
              <w:t>分。</w:t>
            </w:r>
          </w:p>
          <w:p w:rsidR="00E875DE" w:rsidRPr="00750AB2" w:rsidRDefault="00E875DE" w:rsidP="00A25908">
            <w:pPr>
              <w:widowControl/>
              <w:adjustRightInd w:val="0"/>
              <w:snapToGrid w:val="0"/>
              <w:rPr>
                <w:kern w:val="0"/>
                <w:sz w:val="24"/>
                <w:szCs w:val="24"/>
              </w:rPr>
            </w:pPr>
            <w:r w:rsidRPr="00917988">
              <w:rPr>
                <w:rFonts w:eastAsiaTheme="minorEastAsia"/>
                <w:kern w:val="0"/>
                <w:sz w:val="24"/>
                <w:szCs w:val="24"/>
              </w:rPr>
              <w:t>注：</w:t>
            </w:r>
            <w:r w:rsidR="00C57F2D" w:rsidRPr="00B135BB">
              <w:rPr>
                <w:rFonts w:eastAsiaTheme="minorEastAsia" w:hint="eastAsia"/>
                <w:kern w:val="0"/>
                <w:sz w:val="24"/>
                <w:szCs w:val="24"/>
              </w:rPr>
              <w:t>（</w:t>
            </w:r>
            <w:r w:rsidR="00C57F2D" w:rsidRPr="00B135BB">
              <w:rPr>
                <w:rFonts w:eastAsiaTheme="minorEastAsia" w:hint="eastAsia"/>
                <w:kern w:val="0"/>
                <w:sz w:val="24"/>
                <w:szCs w:val="24"/>
              </w:rPr>
              <w:t>2</w:t>
            </w:r>
            <w:r w:rsidR="00C57F2D" w:rsidRPr="00B135BB">
              <w:rPr>
                <w:rFonts w:eastAsiaTheme="minorEastAsia" w:hint="eastAsia"/>
                <w:kern w:val="0"/>
                <w:sz w:val="24"/>
                <w:szCs w:val="24"/>
              </w:rPr>
              <w:t>）和（</w:t>
            </w:r>
            <w:r w:rsidR="00C57F2D" w:rsidRPr="00B135BB">
              <w:rPr>
                <w:rFonts w:eastAsiaTheme="minorEastAsia" w:hint="eastAsia"/>
                <w:kern w:val="0"/>
                <w:sz w:val="24"/>
                <w:szCs w:val="24"/>
              </w:rPr>
              <w:t>3</w:t>
            </w:r>
            <w:r w:rsidR="00C57F2D" w:rsidRPr="00B135BB">
              <w:rPr>
                <w:rFonts w:eastAsiaTheme="minorEastAsia" w:hint="eastAsia"/>
                <w:kern w:val="0"/>
                <w:sz w:val="24"/>
                <w:szCs w:val="24"/>
              </w:rPr>
              <w:t>）</w:t>
            </w:r>
            <w:r w:rsidRPr="00B135BB">
              <w:rPr>
                <w:rFonts w:eastAsiaTheme="minorEastAsia"/>
                <w:kern w:val="0"/>
                <w:sz w:val="24"/>
                <w:szCs w:val="24"/>
              </w:rPr>
              <w:t>一人持多证不可以重复记分。</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C57F2D" w:rsidP="00A25908">
            <w:pPr>
              <w:widowControl/>
              <w:adjustRightInd w:val="0"/>
              <w:snapToGrid w:val="0"/>
              <w:jc w:val="center"/>
              <w:rPr>
                <w:color w:val="000000"/>
                <w:kern w:val="0"/>
                <w:sz w:val="24"/>
                <w:szCs w:val="24"/>
              </w:rPr>
            </w:pPr>
            <w:r>
              <w:rPr>
                <w:rFonts w:hint="eastAsia"/>
                <w:color w:val="000000"/>
                <w:kern w:val="0"/>
                <w:sz w:val="24"/>
                <w:szCs w:val="24"/>
              </w:rPr>
              <w:t>14</w:t>
            </w:r>
          </w:p>
        </w:tc>
      </w:tr>
      <w:tr w:rsidR="00E875DE" w:rsidTr="00A25908">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Default="00E10FB3" w:rsidP="00A25908">
            <w:pPr>
              <w:widowControl/>
              <w:adjustRightInd w:val="0"/>
              <w:snapToGrid w:val="0"/>
              <w:jc w:val="center"/>
              <w:rPr>
                <w:color w:val="000000"/>
                <w:kern w:val="0"/>
                <w:sz w:val="24"/>
                <w:szCs w:val="24"/>
              </w:rPr>
            </w:pPr>
            <w:r>
              <w:rPr>
                <w:rFonts w:hint="eastAsia"/>
                <w:color w:val="000000"/>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jc w:val="center"/>
              <w:rPr>
                <w:color w:val="000000" w:themeColor="text1"/>
                <w:sz w:val="24"/>
              </w:rPr>
            </w:pPr>
            <w:r>
              <w:rPr>
                <w:rFonts w:hint="eastAsia"/>
                <w:color w:val="000000" w:themeColor="text1"/>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Pr="005A7569" w:rsidRDefault="00E875DE" w:rsidP="00E10FB3">
            <w:pPr>
              <w:widowControl/>
              <w:adjustRightInd w:val="0"/>
              <w:snapToGrid w:val="0"/>
              <w:rPr>
                <w:kern w:val="0"/>
                <w:sz w:val="24"/>
                <w:szCs w:val="24"/>
              </w:rPr>
            </w:pPr>
            <w:r w:rsidRPr="005A7569">
              <w:rPr>
                <w:rFonts w:hint="eastAsia"/>
                <w:kern w:val="0"/>
                <w:sz w:val="24"/>
                <w:szCs w:val="24"/>
              </w:rPr>
              <w:t>承诺完全满足招标文件“报价要求”、“时间地点要求”、“付款方式要求”和技术要求中非“★”</w:t>
            </w:r>
            <w:proofErr w:type="gramStart"/>
            <w:r w:rsidRPr="005A7569">
              <w:rPr>
                <w:rFonts w:hint="eastAsia"/>
                <w:kern w:val="0"/>
                <w:sz w:val="24"/>
                <w:szCs w:val="24"/>
              </w:rPr>
              <w:t>号要求</w:t>
            </w:r>
            <w:proofErr w:type="gramEnd"/>
            <w:r w:rsidRPr="005A7569">
              <w:rPr>
                <w:rFonts w:hint="eastAsia"/>
                <w:kern w:val="0"/>
                <w:sz w:val="24"/>
                <w:szCs w:val="24"/>
              </w:rPr>
              <w:t>的：</w:t>
            </w:r>
            <w:r w:rsidR="00E10FB3" w:rsidRPr="005A7569">
              <w:rPr>
                <w:rFonts w:hint="eastAsia"/>
                <w:kern w:val="0"/>
                <w:sz w:val="24"/>
                <w:szCs w:val="24"/>
              </w:rPr>
              <w:t>16</w:t>
            </w:r>
            <w:r w:rsidRPr="005A7569">
              <w:rPr>
                <w:rFonts w:hint="eastAsia"/>
                <w:kern w:val="0"/>
                <w:sz w:val="24"/>
                <w:szCs w:val="24"/>
              </w:rPr>
              <w:t>分，其他</w:t>
            </w:r>
            <w:r w:rsidRPr="005A7569">
              <w:rPr>
                <w:rFonts w:hint="eastAsia"/>
                <w:kern w:val="0"/>
                <w:sz w:val="24"/>
                <w:szCs w:val="24"/>
              </w:rPr>
              <w:t>0</w:t>
            </w:r>
            <w:r w:rsidRPr="005A7569">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Pr="005A7569" w:rsidRDefault="00E10FB3" w:rsidP="00A25908">
            <w:pPr>
              <w:widowControl/>
              <w:adjustRightInd w:val="0"/>
              <w:snapToGrid w:val="0"/>
              <w:jc w:val="center"/>
              <w:rPr>
                <w:kern w:val="0"/>
                <w:sz w:val="24"/>
                <w:szCs w:val="24"/>
              </w:rPr>
            </w:pPr>
            <w:r w:rsidRPr="005A7569">
              <w:rPr>
                <w:rFonts w:hint="eastAsia"/>
                <w:kern w:val="0"/>
                <w:sz w:val="24"/>
                <w:szCs w:val="24"/>
              </w:rPr>
              <w:t>16</w:t>
            </w:r>
          </w:p>
        </w:tc>
      </w:tr>
      <w:tr w:rsidR="00E875DE" w:rsidTr="00A25908">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107AAB">
            <w:pPr>
              <w:widowControl/>
              <w:adjustRightInd w:val="0"/>
              <w:snapToGrid w:val="0"/>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sidR="00107AAB">
              <w:rPr>
                <w:rFonts w:hint="eastAsia"/>
                <w:kern w:val="0"/>
                <w:sz w:val="24"/>
                <w:szCs w:val="24"/>
              </w:rPr>
              <w:t>50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color w:val="000000"/>
                <w:kern w:val="0"/>
                <w:sz w:val="24"/>
                <w:szCs w:val="24"/>
              </w:rPr>
            </w:pPr>
            <w:r>
              <w:rPr>
                <w:rFonts w:hint="eastAsia"/>
                <w:color w:val="000000"/>
                <w:kern w:val="0"/>
                <w:sz w:val="24"/>
                <w:szCs w:val="24"/>
              </w:rPr>
              <w:t>分值</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Default="00E875DE" w:rsidP="00A25908">
            <w:pPr>
              <w:widowControl/>
              <w:adjustRightInd w:val="0"/>
              <w:snapToGrid w:val="0"/>
              <w:jc w:val="center"/>
              <w:rPr>
                <w:color w:val="000000"/>
                <w:kern w:val="0"/>
                <w:sz w:val="24"/>
                <w:szCs w:val="24"/>
              </w:rPr>
            </w:pPr>
            <w:r>
              <w:rPr>
                <w:rFonts w:hint="eastAsia"/>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jc w:val="center"/>
              <w:rPr>
                <w:kern w:val="0"/>
                <w:sz w:val="24"/>
                <w:szCs w:val="24"/>
              </w:rPr>
            </w:pPr>
            <w:r w:rsidRPr="00A129EF">
              <w:rPr>
                <w:rFonts w:hint="eastAsia"/>
                <w:kern w:val="0"/>
                <w:sz w:val="24"/>
                <w:szCs w:val="24"/>
              </w:rPr>
              <w:t>针对本项目特点的专业化服务方案</w:t>
            </w:r>
            <w:r w:rsidRPr="00B11142">
              <w:rPr>
                <w:rFonts w:hint="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rPr>
                <w:kern w:val="0"/>
                <w:sz w:val="24"/>
                <w:szCs w:val="24"/>
              </w:rPr>
            </w:pPr>
            <w:r w:rsidRPr="0074193A">
              <w:rPr>
                <w:rFonts w:hint="eastAsia"/>
                <w:kern w:val="0"/>
                <w:sz w:val="24"/>
                <w:szCs w:val="24"/>
              </w:rPr>
              <w:t>至少包含</w:t>
            </w:r>
            <w:r w:rsidR="00A524D2" w:rsidRPr="00A524D2">
              <w:rPr>
                <w:rFonts w:hint="eastAsia"/>
                <w:kern w:val="0"/>
                <w:sz w:val="24"/>
                <w:szCs w:val="24"/>
              </w:rPr>
              <w:t>针对本项目的人员安排、进度安排、对采购人服务方案</w:t>
            </w:r>
            <w:r w:rsidRPr="0074193A">
              <w:rPr>
                <w:rFonts w:hint="eastAsia"/>
                <w:kern w:val="0"/>
                <w:sz w:val="24"/>
                <w:szCs w:val="24"/>
              </w:rPr>
              <w:t>等方面内容</w:t>
            </w:r>
            <w:r w:rsidRPr="0076636D">
              <w:rPr>
                <w:rFonts w:hint="eastAsia"/>
                <w:kern w:val="0"/>
                <w:sz w:val="24"/>
                <w:szCs w:val="24"/>
              </w:rPr>
              <w:t>。</w:t>
            </w:r>
          </w:p>
          <w:p w:rsidR="00E875DE" w:rsidRPr="000A2239" w:rsidRDefault="00E875DE" w:rsidP="00A2590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A524D2">
              <w:rPr>
                <w:rFonts w:hint="eastAsia"/>
                <w:kern w:val="0"/>
                <w:sz w:val="24"/>
                <w:szCs w:val="24"/>
              </w:rPr>
              <w:t>10</w:t>
            </w:r>
            <w:r w:rsidRPr="000A2239">
              <w:rPr>
                <w:kern w:val="0"/>
                <w:sz w:val="24"/>
                <w:szCs w:val="24"/>
              </w:rPr>
              <w:t>分；</w:t>
            </w:r>
          </w:p>
          <w:p w:rsidR="00E875DE" w:rsidRDefault="00E875DE" w:rsidP="00A259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A524D2">
              <w:rPr>
                <w:rFonts w:hint="eastAsia"/>
                <w:kern w:val="0"/>
                <w:sz w:val="24"/>
                <w:szCs w:val="24"/>
              </w:rPr>
              <w:t>7.5</w:t>
            </w:r>
            <w:r w:rsidRPr="000A2239">
              <w:rPr>
                <w:kern w:val="0"/>
                <w:sz w:val="24"/>
                <w:szCs w:val="24"/>
              </w:rPr>
              <w:t>分；</w:t>
            </w:r>
          </w:p>
          <w:p w:rsidR="00E875DE" w:rsidRDefault="00E875DE" w:rsidP="00A259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A524D2">
              <w:rPr>
                <w:rFonts w:hint="eastAsia"/>
                <w:kern w:val="0"/>
                <w:sz w:val="24"/>
                <w:szCs w:val="24"/>
              </w:rPr>
              <w:t>5</w:t>
            </w:r>
            <w:r w:rsidRPr="000A2239">
              <w:rPr>
                <w:kern w:val="0"/>
                <w:sz w:val="24"/>
                <w:szCs w:val="24"/>
              </w:rPr>
              <w:t>分；</w:t>
            </w:r>
          </w:p>
          <w:p w:rsidR="00E875DE" w:rsidRDefault="00E875DE" w:rsidP="00A2590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sidR="00A524D2">
              <w:rPr>
                <w:rFonts w:hint="eastAsia"/>
                <w:kern w:val="0"/>
                <w:sz w:val="24"/>
                <w:szCs w:val="24"/>
              </w:rPr>
              <w:t>2.5</w:t>
            </w:r>
            <w:r w:rsidRPr="000A2239">
              <w:rPr>
                <w:kern w:val="0"/>
                <w:sz w:val="24"/>
                <w:szCs w:val="24"/>
              </w:rPr>
              <w:t>分；</w:t>
            </w:r>
          </w:p>
          <w:p w:rsidR="00E875DE" w:rsidRDefault="00E875DE" w:rsidP="00A2590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875DE" w:rsidRDefault="00E875DE" w:rsidP="00A2590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A524D2" w:rsidP="00A25908">
            <w:pPr>
              <w:widowControl/>
              <w:adjustRightInd w:val="0"/>
              <w:snapToGrid w:val="0"/>
              <w:jc w:val="center"/>
              <w:rPr>
                <w:color w:val="000000"/>
                <w:kern w:val="0"/>
                <w:sz w:val="24"/>
                <w:szCs w:val="24"/>
              </w:rPr>
            </w:pPr>
            <w:r>
              <w:rPr>
                <w:rFonts w:hint="eastAsia"/>
                <w:color w:val="000000"/>
                <w:kern w:val="0"/>
                <w:sz w:val="24"/>
                <w:szCs w:val="24"/>
              </w:rPr>
              <w:t>10</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AE1915" w:rsidRDefault="00E875DE" w:rsidP="00A25908">
            <w:pPr>
              <w:widowControl/>
              <w:jc w:val="center"/>
              <w:rPr>
                <w:kern w:val="0"/>
                <w:sz w:val="24"/>
                <w:szCs w:val="24"/>
              </w:rPr>
            </w:pPr>
            <w:r w:rsidRPr="00AE1915">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AE1915" w:rsidRDefault="00E875DE" w:rsidP="00A25908">
            <w:pPr>
              <w:widowControl/>
              <w:spacing w:line="400" w:lineRule="exact"/>
              <w:jc w:val="center"/>
              <w:rPr>
                <w:kern w:val="0"/>
                <w:sz w:val="24"/>
                <w:szCs w:val="24"/>
              </w:rPr>
            </w:pPr>
            <w:r w:rsidRPr="00A129EF">
              <w:rPr>
                <w:rFonts w:hint="eastAsia"/>
                <w:sz w:val="24"/>
              </w:rPr>
              <w:t>人员、岗位配置方案</w:t>
            </w:r>
            <w:r w:rsidRPr="00AE1915">
              <w:rPr>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rPr>
                <w:kern w:val="0"/>
                <w:sz w:val="24"/>
                <w:szCs w:val="24"/>
              </w:rPr>
            </w:pPr>
            <w:r w:rsidRPr="00A129EF">
              <w:rPr>
                <w:rFonts w:hint="eastAsia"/>
                <w:kern w:val="0"/>
                <w:sz w:val="24"/>
                <w:szCs w:val="24"/>
              </w:rPr>
              <w:t>至少包含各岗位投入人员数量、各岗位内部人员安排配置方案</w:t>
            </w:r>
            <w:r w:rsidRPr="0076636D">
              <w:rPr>
                <w:rFonts w:hint="eastAsia"/>
                <w:kern w:val="0"/>
                <w:sz w:val="24"/>
                <w:szCs w:val="24"/>
              </w:rPr>
              <w:t>等</w:t>
            </w:r>
            <w:r>
              <w:rPr>
                <w:rFonts w:hint="eastAsia"/>
                <w:kern w:val="0"/>
                <w:sz w:val="24"/>
                <w:szCs w:val="24"/>
              </w:rPr>
              <w:t>方面</w:t>
            </w:r>
            <w:r w:rsidRPr="0076636D">
              <w:rPr>
                <w:rFonts w:hint="eastAsia"/>
                <w:kern w:val="0"/>
                <w:sz w:val="24"/>
                <w:szCs w:val="24"/>
              </w:rPr>
              <w:t>内容。</w:t>
            </w:r>
          </w:p>
          <w:p w:rsidR="00107AAB" w:rsidRPr="000A2239" w:rsidRDefault="00107AAB" w:rsidP="00107AA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107AAB" w:rsidRDefault="00107AAB" w:rsidP="00107A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107AAB" w:rsidRDefault="00107AAB" w:rsidP="00107A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107AAB" w:rsidRDefault="00107AAB" w:rsidP="00107A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E875DE" w:rsidRDefault="00107AAB" w:rsidP="00107AA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E875DE" w:rsidRPr="000A2239">
              <w:rPr>
                <w:kern w:val="0"/>
                <w:sz w:val="24"/>
                <w:szCs w:val="24"/>
              </w:rPr>
              <w:t>；</w:t>
            </w:r>
          </w:p>
          <w:p w:rsidR="00E875DE" w:rsidRPr="00AE1915" w:rsidRDefault="00E875DE" w:rsidP="00A2590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107AAB" w:rsidP="00A25908">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E875DE" w:rsidTr="00A25908">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AE1915" w:rsidRDefault="00E875DE" w:rsidP="00A25908">
            <w:pPr>
              <w:widowControl/>
              <w:adjustRightInd w:val="0"/>
              <w:snapToGrid w:val="0"/>
              <w:jc w:val="center"/>
              <w:rPr>
                <w:kern w:val="0"/>
                <w:sz w:val="24"/>
                <w:szCs w:val="24"/>
              </w:rPr>
            </w:pPr>
            <w:r>
              <w:rPr>
                <w:rFonts w:hint="eastAsia"/>
                <w:kern w:val="0"/>
                <w:sz w:val="24"/>
                <w:szCs w:val="24"/>
              </w:rPr>
              <w:lastRenderedPageBreak/>
              <w:t>3</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AE1915" w:rsidRDefault="00E875DE" w:rsidP="00A25908">
            <w:pPr>
              <w:widowControl/>
              <w:adjustRightInd w:val="0"/>
              <w:snapToGrid w:val="0"/>
              <w:jc w:val="center"/>
              <w:rPr>
                <w:kern w:val="0"/>
                <w:sz w:val="24"/>
                <w:szCs w:val="24"/>
              </w:rPr>
            </w:pPr>
            <w:proofErr w:type="gramStart"/>
            <w:r w:rsidRPr="00A129EF">
              <w:rPr>
                <w:rFonts w:hint="eastAsia"/>
                <w:kern w:val="0"/>
                <w:sz w:val="24"/>
                <w:szCs w:val="24"/>
              </w:rPr>
              <w:t>等保测评</w:t>
            </w:r>
            <w:proofErr w:type="gramEnd"/>
            <w:r w:rsidRPr="00A129EF">
              <w:rPr>
                <w:rFonts w:hint="eastAsia"/>
                <w:kern w:val="0"/>
                <w:sz w:val="24"/>
                <w:szCs w:val="24"/>
              </w:rPr>
              <w:t>方案</w:t>
            </w:r>
            <w:r>
              <w:rPr>
                <w:rFonts w:hint="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rPr>
                <w:kern w:val="0"/>
                <w:sz w:val="24"/>
                <w:szCs w:val="24"/>
              </w:rPr>
            </w:pPr>
            <w:r>
              <w:rPr>
                <w:rFonts w:hint="eastAsia"/>
                <w:kern w:val="0"/>
                <w:sz w:val="24"/>
                <w:szCs w:val="24"/>
              </w:rPr>
              <w:t>至少</w:t>
            </w:r>
            <w:r w:rsidRPr="00A129EF">
              <w:rPr>
                <w:rFonts w:hint="eastAsia"/>
                <w:kern w:val="0"/>
                <w:sz w:val="24"/>
                <w:szCs w:val="24"/>
              </w:rPr>
              <w:t>包含</w:t>
            </w:r>
            <w:r w:rsidR="00107AAB" w:rsidRPr="00107AAB">
              <w:rPr>
                <w:rFonts w:hint="eastAsia"/>
                <w:kern w:val="0"/>
                <w:sz w:val="24"/>
                <w:szCs w:val="24"/>
              </w:rPr>
              <w:t>物理安全、主机安全、网络安全、应用安全、数据备份与恢复，管理安全</w:t>
            </w:r>
            <w:r w:rsidRPr="0076636D">
              <w:rPr>
                <w:rFonts w:hint="eastAsia"/>
                <w:kern w:val="0"/>
                <w:sz w:val="24"/>
                <w:szCs w:val="24"/>
              </w:rPr>
              <w:t>等</w:t>
            </w:r>
            <w:r>
              <w:rPr>
                <w:rFonts w:hint="eastAsia"/>
                <w:kern w:val="0"/>
                <w:sz w:val="24"/>
                <w:szCs w:val="24"/>
              </w:rPr>
              <w:t>方面</w:t>
            </w:r>
            <w:r w:rsidRPr="0076636D">
              <w:rPr>
                <w:rFonts w:hint="eastAsia"/>
                <w:kern w:val="0"/>
                <w:sz w:val="24"/>
                <w:szCs w:val="24"/>
              </w:rPr>
              <w:t>内容。</w:t>
            </w:r>
          </w:p>
          <w:p w:rsidR="00107AAB" w:rsidRPr="000A2239" w:rsidRDefault="00107AAB" w:rsidP="00107AA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107AAB" w:rsidRDefault="00107AAB" w:rsidP="00107A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107AAB" w:rsidRDefault="00107AAB" w:rsidP="00107A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107AAB" w:rsidRDefault="00107AAB" w:rsidP="00107A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E875DE" w:rsidRDefault="00107AAB" w:rsidP="00107AA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E875DE" w:rsidRPr="000A2239">
              <w:rPr>
                <w:kern w:val="0"/>
                <w:sz w:val="24"/>
                <w:szCs w:val="24"/>
              </w:rPr>
              <w:t>；</w:t>
            </w:r>
          </w:p>
          <w:p w:rsidR="00E875DE" w:rsidRPr="00AE1915" w:rsidRDefault="00E875DE" w:rsidP="00A2590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107AAB" w:rsidP="00A25908">
            <w:pPr>
              <w:widowControl/>
              <w:adjustRightInd w:val="0"/>
              <w:snapToGrid w:val="0"/>
              <w:jc w:val="center"/>
              <w:rPr>
                <w:color w:val="000000"/>
                <w:kern w:val="0"/>
                <w:sz w:val="24"/>
                <w:szCs w:val="24"/>
              </w:rPr>
            </w:pPr>
            <w:r>
              <w:rPr>
                <w:rFonts w:hint="eastAsia"/>
                <w:color w:val="000000"/>
                <w:kern w:val="0"/>
                <w:sz w:val="24"/>
                <w:szCs w:val="24"/>
              </w:rPr>
              <w:t>10</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AE1915" w:rsidRDefault="00E875DE" w:rsidP="00A25908">
            <w:pPr>
              <w:widowControl/>
              <w:adjustRightInd w:val="0"/>
              <w:snapToGrid w:val="0"/>
              <w:jc w:val="center"/>
              <w:rPr>
                <w:kern w:val="0"/>
                <w:sz w:val="24"/>
                <w:szCs w:val="24"/>
              </w:rPr>
            </w:pPr>
            <w:r>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AE1915" w:rsidRDefault="00107AAB" w:rsidP="00A25908">
            <w:pPr>
              <w:widowControl/>
              <w:adjustRightInd w:val="0"/>
              <w:snapToGrid w:val="0"/>
              <w:jc w:val="center"/>
              <w:rPr>
                <w:kern w:val="0"/>
                <w:sz w:val="24"/>
                <w:szCs w:val="24"/>
              </w:rPr>
            </w:pPr>
            <w:r w:rsidRPr="00107AAB">
              <w:rPr>
                <w:rFonts w:hint="eastAsia"/>
                <w:kern w:val="0"/>
                <w:sz w:val="24"/>
                <w:szCs w:val="24"/>
              </w:rPr>
              <w:t>人员保密管理</w:t>
            </w:r>
            <w:r w:rsidR="00E875DE" w:rsidRPr="00A129EF">
              <w:rPr>
                <w:rFonts w:hint="eastAsia"/>
                <w:kern w:val="0"/>
                <w:sz w:val="24"/>
                <w:szCs w:val="24"/>
              </w:rPr>
              <w:t>方案</w:t>
            </w:r>
            <w:r w:rsidR="00E875DE">
              <w:rPr>
                <w:rFonts w:hint="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rPr>
                <w:kern w:val="0"/>
                <w:sz w:val="24"/>
                <w:szCs w:val="24"/>
              </w:rPr>
            </w:pPr>
            <w:r w:rsidRPr="00A129EF">
              <w:rPr>
                <w:rFonts w:hint="eastAsia"/>
                <w:kern w:val="0"/>
                <w:sz w:val="24"/>
                <w:szCs w:val="24"/>
              </w:rPr>
              <w:t>至少包含</w:t>
            </w:r>
            <w:r w:rsidR="00107AAB" w:rsidRPr="00107AAB">
              <w:rPr>
                <w:rFonts w:hint="eastAsia"/>
                <w:kern w:val="0"/>
                <w:sz w:val="24"/>
                <w:szCs w:val="24"/>
              </w:rPr>
              <w:t>保证服务过程中有可能获取的保密信息不泄露的措施、制定保密制度、服务人员保密培训、重点岗位双人服务、泄密惩罚办法</w:t>
            </w:r>
            <w:r w:rsidRPr="0076636D">
              <w:rPr>
                <w:rFonts w:hint="eastAsia"/>
                <w:kern w:val="0"/>
                <w:sz w:val="24"/>
                <w:szCs w:val="24"/>
              </w:rPr>
              <w:t>等</w:t>
            </w:r>
            <w:r>
              <w:rPr>
                <w:rFonts w:hint="eastAsia"/>
                <w:kern w:val="0"/>
                <w:sz w:val="24"/>
                <w:szCs w:val="24"/>
              </w:rPr>
              <w:t>方面</w:t>
            </w:r>
            <w:r w:rsidRPr="0076636D">
              <w:rPr>
                <w:rFonts w:hint="eastAsia"/>
                <w:kern w:val="0"/>
                <w:sz w:val="24"/>
                <w:szCs w:val="24"/>
              </w:rPr>
              <w:t>内容</w:t>
            </w:r>
            <w:r>
              <w:rPr>
                <w:rFonts w:hint="eastAsia"/>
                <w:kern w:val="0"/>
                <w:sz w:val="24"/>
                <w:szCs w:val="24"/>
              </w:rPr>
              <w:t>。</w:t>
            </w:r>
          </w:p>
          <w:p w:rsidR="00107AAB" w:rsidRPr="000A2239" w:rsidRDefault="00107AAB" w:rsidP="00107AA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107AAB" w:rsidRDefault="00107AAB" w:rsidP="00107A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107AAB" w:rsidRDefault="00107AAB" w:rsidP="00107A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107AAB" w:rsidRDefault="00107AAB" w:rsidP="00107A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E875DE" w:rsidRDefault="00107AAB" w:rsidP="00107AA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E875DE" w:rsidRPr="000A2239">
              <w:rPr>
                <w:kern w:val="0"/>
                <w:sz w:val="24"/>
                <w:szCs w:val="24"/>
              </w:rPr>
              <w:t>；</w:t>
            </w:r>
          </w:p>
          <w:p w:rsidR="00E875DE" w:rsidRPr="00AE1915" w:rsidRDefault="00E875DE" w:rsidP="00A2590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107AAB" w:rsidP="00A25908">
            <w:pPr>
              <w:widowControl/>
              <w:adjustRightInd w:val="0"/>
              <w:snapToGrid w:val="0"/>
              <w:jc w:val="center"/>
              <w:rPr>
                <w:color w:val="000000"/>
                <w:kern w:val="0"/>
                <w:sz w:val="24"/>
                <w:szCs w:val="24"/>
              </w:rPr>
            </w:pPr>
            <w:r>
              <w:rPr>
                <w:rFonts w:hint="eastAsia"/>
                <w:color w:val="000000"/>
                <w:kern w:val="0"/>
                <w:sz w:val="24"/>
                <w:szCs w:val="24"/>
              </w:rPr>
              <w:t>10</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875DE" w:rsidRPr="00505E9A" w:rsidRDefault="00E875DE" w:rsidP="00A25908">
            <w:pPr>
              <w:widowControl/>
              <w:adjustRightInd w:val="0"/>
              <w:snapToGrid w:val="0"/>
              <w:jc w:val="center"/>
              <w:rPr>
                <w:kern w:val="0"/>
                <w:sz w:val="24"/>
                <w:szCs w:val="24"/>
              </w:rPr>
            </w:pPr>
            <w:r>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hideMark/>
          </w:tcPr>
          <w:p w:rsidR="00E875DE" w:rsidRPr="00505E9A" w:rsidRDefault="00107AAB" w:rsidP="00A25908">
            <w:pPr>
              <w:widowControl/>
              <w:adjustRightInd w:val="0"/>
              <w:snapToGrid w:val="0"/>
              <w:jc w:val="center"/>
              <w:rPr>
                <w:kern w:val="0"/>
                <w:sz w:val="24"/>
                <w:szCs w:val="24"/>
              </w:rPr>
            </w:pPr>
            <w:r w:rsidRPr="00107AAB">
              <w:rPr>
                <w:rFonts w:hint="eastAsia"/>
                <w:sz w:val="24"/>
              </w:rPr>
              <w:t>安全和风险</w:t>
            </w:r>
            <w:r w:rsidR="00E875DE" w:rsidRPr="00A129EF">
              <w:rPr>
                <w:rFonts w:hint="eastAsia"/>
                <w:sz w:val="24"/>
              </w:rPr>
              <w:t>管理方案评价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rPr>
                <w:kern w:val="0"/>
                <w:sz w:val="24"/>
                <w:szCs w:val="24"/>
              </w:rPr>
            </w:pPr>
            <w:r w:rsidRPr="00A129EF">
              <w:rPr>
                <w:rFonts w:hint="eastAsia"/>
                <w:kern w:val="0"/>
                <w:sz w:val="24"/>
                <w:szCs w:val="24"/>
              </w:rPr>
              <w:t>至少包含</w:t>
            </w:r>
            <w:r w:rsidR="00107AAB" w:rsidRPr="00107AAB">
              <w:rPr>
                <w:rFonts w:hint="eastAsia"/>
                <w:kern w:val="0"/>
                <w:sz w:val="24"/>
                <w:szCs w:val="24"/>
              </w:rPr>
              <w:t>对测评人员的行为管理、项目实施期间信息系统及信息资源安全保障措施、安全和风险预测机制、预案和控制措施</w:t>
            </w:r>
            <w:r>
              <w:rPr>
                <w:rFonts w:hint="eastAsia"/>
                <w:kern w:val="0"/>
                <w:sz w:val="24"/>
                <w:szCs w:val="24"/>
              </w:rPr>
              <w:t>等方面内容。</w:t>
            </w:r>
          </w:p>
          <w:p w:rsidR="00107AAB" w:rsidRPr="000A2239" w:rsidRDefault="00107AAB" w:rsidP="00107AAB">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107AAB" w:rsidRDefault="00107AAB" w:rsidP="00107A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107AAB" w:rsidRDefault="00107AAB" w:rsidP="00107A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107AAB" w:rsidRDefault="00107AAB" w:rsidP="00107A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E875DE" w:rsidRDefault="00107AAB" w:rsidP="00107AA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E875DE" w:rsidRPr="000A2239">
              <w:rPr>
                <w:kern w:val="0"/>
                <w:sz w:val="24"/>
                <w:szCs w:val="24"/>
              </w:rPr>
              <w:t>；</w:t>
            </w:r>
          </w:p>
          <w:p w:rsidR="00E875DE" w:rsidRDefault="00E875DE" w:rsidP="00A25908">
            <w:pPr>
              <w:widowControl/>
              <w:adjustRightInd w:val="0"/>
              <w:snapToGrid w:val="0"/>
              <w:jc w:val="left"/>
              <w:rPr>
                <w:color w:val="FF0000"/>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107AAB" w:rsidP="00A25908">
            <w:pPr>
              <w:widowControl/>
              <w:adjustRightInd w:val="0"/>
              <w:snapToGrid w:val="0"/>
              <w:jc w:val="center"/>
              <w:rPr>
                <w:color w:val="FF0000"/>
                <w:kern w:val="0"/>
                <w:sz w:val="24"/>
                <w:szCs w:val="24"/>
              </w:rPr>
            </w:pPr>
            <w:r>
              <w:rPr>
                <w:rFonts w:hint="eastAsia"/>
                <w:color w:val="000000"/>
                <w:kern w:val="0"/>
                <w:sz w:val="24"/>
                <w:szCs w:val="24"/>
              </w:rPr>
              <w:t>10</w:t>
            </w:r>
          </w:p>
        </w:tc>
      </w:tr>
      <w:tr w:rsidR="00E875DE" w:rsidTr="00A25908">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A25908">
            <w:pPr>
              <w:widowControl/>
              <w:adjustRightInd w:val="0"/>
              <w:snapToGrid w:val="0"/>
              <w:jc w:val="center"/>
              <w:rPr>
                <w:color w:val="000000" w:themeColor="text1"/>
                <w:sz w:val="24"/>
              </w:rPr>
            </w:pPr>
            <w:r>
              <w:rPr>
                <w:rFonts w:hint="eastAsia"/>
                <w:color w:val="000000" w:themeColor="text1"/>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color w:val="000000"/>
                <w:kern w:val="0"/>
                <w:sz w:val="24"/>
                <w:szCs w:val="24"/>
              </w:rPr>
            </w:pPr>
            <w:r>
              <w:rPr>
                <w:color w:val="000000"/>
                <w:kern w:val="0"/>
                <w:sz w:val="24"/>
                <w:szCs w:val="24"/>
              </w:rPr>
              <w:t>100</w:t>
            </w:r>
          </w:p>
        </w:tc>
      </w:tr>
    </w:tbl>
    <w:p w:rsidR="00E875DE" w:rsidRDefault="00E875DE" w:rsidP="00E875DE">
      <w:pPr>
        <w:spacing w:line="360" w:lineRule="auto"/>
        <w:ind w:firstLineChars="200" w:firstLine="446"/>
        <w:outlineLvl w:val="0"/>
        <w:rPr>
          <w:sz w:val="24"/>
        </w:rPr>
      </w:pPr>
      <w:r>
        <w:rPr>
          <w:rFonts w:hint="eastAsia"/>
          <w:sz w:val="24"/>
        </w:rPr>
        <w:t>第四包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E875DE" w:rsidTr="00A25908">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Pr>
                <w:rFonts w:hint="eastAsia"/>
                <w:kern w:val="0"/>
                <w:sz w:val="24"/>
                <w:szCs w:val="24"/>
              </w:rPr>
              <w:t>1</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分值</w:t>
            </w:r>
          </w:p>
        </w:tc>
      </w:tr>
      <w:tr w:rsidR="00E875DE" w:rsidTr="00A25908">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A25908">
            <w:pPr>
              <w:widowControl/>
              <w:adjustRightInd w:val="0"/>
              <w:snapToGrid w:val="0"/>
              <w:jc w:val="center"/>
              <w:rPr>
                <w:kern w:val="0"/>
                <w:sz w:val="24"/>
                <w:szCs w:val="24"/>
              </w:rPr>
            </w:pPr>
            <w:r>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E875DE" w:rsidRDefault="00E875DE" w:rsidP="00A25908">
            <w:pPr>
              <w:widowControl/>
              <w:adjustRightInd w:val="0"/>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w:t>
            </w:r>
            <w:r>
              <w:rPr>
                <w:rFonts w:hint="eastAsia"/>
                <w:kern w:val="0"/>
                <w:sz w:val="24"/>
                <w:szCs w:val="24"/>
              </w:rPr>
              <w:t>1</w:t>
            </w:r>
            <w:r>
              <w:rPr>
                <w:kern w:val="0"/>
                <w:sz w:val="24"/>
                <w:szCs w:val="24"/>
              </w:rPr>
              <w:t>0</w:t>
            </w:r>
          </w:p>
          <w:p w:rsidR="00E875DE" w:rsidRDefault="00E875DE" w:rsidP="00A25908">
            <w:pPr>
              <w:widowControl/>
              <w:adjustRightInd w:val="0"/>
              <w:snapToGrid w:val="0"/>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1</w:t>
            </w:r>
            <w:r>
              <w:rPr>
                <w:kern w:val="0"/>
                <w:sz w:val="24"/>
                <w:szCs w:val="24"/>
              </w:rPr>
              <w:t>0</w:t>
            </w:r>
          </w:p>
        </w:tc>
      </w:tr>
      <w:tr w:rsidR="00E875DE" w:rsidTr="00A25908">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2B432A">
            <w:pPr>
              <w:widowControl/>
              <w:adjustRightInd w:val="0"/>
              <w:snapToGrid w:val="0"/>
              <w:jc w:val="center"/>
              <w:rPr>
                <w:kern w:val="0"/>
                <w:sz w:val="24"/>
                <w:szCs w:val="24"/>
              </w:rPr>
            </w:pPr>
            <w:r>
              <w:rPr>
                <w:rFonts w:hint="eastAsia"/>
                <w:color w:val="000000"/>
                <w:kern w:val="0"/>
                <w:sz w:val="24"/>
                <w:szCs w:val="24"/>
              </w:rPr>
              <w:t>第二部分</w:t>
            </w:r>
            <w:r>
              <w:rPr>
                <w:color w:val="000000"/>
                <w:kern w:val="0"/>
                <w:sz w:val="24"/>
                <w:szCs w:val="24"/>
              </w:rPr>
              <w:t xml:space="preserve"> </w:t>
            </w:r>
            <w:r>
              <w:rPr>
                <w:rFonts w:hint="eastAsia"/>
                <w:color w:val="000000"/>
                <w:kern w:val="0"/>
                <w:sz w:val="24"/>
                <w:szCs w:val="24"/>
              </w:rPr>
              <w:t>客观分（</w:t>
            </w:r>
            <w:r w:rsidR="002B432A">
              <w:rPr>
                <w:rFonts w:hint="eastAsia"/>
                <w:color w:val="000000"/>
                <w:kern w:val="0"/>
                <w:sz w:val="24"/>
                <w:szCs w:val="24"/>
              </w:rPr>
              <w:t>30</w:t>
            </w:r>
            <w:r>
              <w:rPr>
                <w:rFonts w:hint="eastAsia"/>
                <w:color w:val="000000"/>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color w:val="000000"/>
                <w:kern w:val="0"/>
                <w:sz w:val="24"/>
                <w:szCs w:val="24"/>
              </w:rPr>
            </w:pPr>
            <w:r>
              <w:rPr>
                <w:rFonts w:hint="eastAsia"/>
                <w:color w:val="000000"/>
                <w:kern w:val="0"/>
                <w:sz w:val="24"/>
                <w:szCs w:val="24"/>
              </w:rPr>
              <w:t>分值</w:t>
            </w:r>
          </w:p>
        </w:tc>
      </w:tr>
      <w:tr w:rsidR="00E875DE" w:rsidTr="00A25908">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A25908">
            <w:pPr>
              <w:widowControl/>
              <w:adjustRightInd w:val="0"/>
              <w:snapToGrid w:val="0"/>
              <w:jc w:val="center"/>
              <w:rPr>
                <w:color w:val="000000"/>
                <w:kern w:val="0"/>
                <w:sz w:val="24"/>
                <w:szCs w:val="24"/>
              </w:rPr>
            </w:pPr>
            <w:r>
              <w:rPr>
                <w:color w:val="000000"/>
                <w:kern w:val="0"/>
                <w:sz w:val="24"/>
                <w:szCs w:val="24"/>
              </w:rPr>
              <w:lastRenderedPageBreak/>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kern w:val="0"/>
                <w:sz w:val="24"/>
                <w:szCs w:val="24"/>
              </w:rPr>
            </w:pPr>
            <w:r>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E875DE" w:rsidRPr="00917988" w:rsidRDefault="00E875DE" w:rsidP="00A25908">
            <w:pPr>
              <w:widowControl/>
              <w:adjustRightInd w:val="0"/>
              <w:snapToGrid w:val="0"/>
              <w:rPr>
                <w:kern w:val="0"/>
                <w:sz w:val="24"/>
                <w:szCs w:val="24"/>
              </w:rPr>
            </w:pPr>
            <w:r>
              <w:rPr>
                <w:rFonts w:hint="eastAsia"/>
                <w:kern w:val="0"/>
                <w:sz w:val="24"/>
                <w:szCs w:val="24"/>
              </w:rPr>
              <w:t>完全按照以下要</w:t>
            </w:r>
            <w:r w:rsidRPr="00917988">
              <w:rPr>
                <w:rFonts w:hint="eastAsia"/>
                <w:kern w:val="0"/>
                <w:sz w:val="24"/>
                <w:szCs w:val="24"/>
              </w:rPr>
              <w:t>求提供投标人曾实施的商用密码应用安全性评估服务的业绩，提供的证明材料均不得遮挡涂黑，否则不予认定加分。</w:t>
            </w:r>
          </w:p>
          <w:p w:rsidR="00E875DE" w:rsidRPr="00917988" w:rsidRDefault="00E875DE" w:rsidP="00A25908">
            <w:pPr>
              <w:widowControl/>
              <w:adjustRightInd w:val="0"/>
              <w:snapToGrid w:val="0"/>
              <w:rPr>
                <w:kern w:val="0"/>
                <w:sz w:val="24"/>
                <w:szCs w:val="24"/>
              </w:rPr>
            </w:pPr>
            <w:r w:rsidRPr="00917988">
              <w:rPr>
                <w:rFonts w:hint="eastAsia"/>
                <w:kern w:val="0"/>
                <w:sz w:val="24"/>
                <w:szCs w:val="24"/>
              </w:rPr>
              <w:t>A</w:t>
            </w:r>
            <w:r w:rsidRPr="00917988">
              <w:rPr>
                <w:kern w:val="0"/>
                <w:sz w:val="24"/>
                <w:szCs w:val="24"/>
              </w:rPr>
              <w:t xml:space="preserve">. </w:t>
            </w:r>
            <w:r w:rsidRPr="00917988">
              <w:rPr>
                <w:rFonts w:hint="eastAsia"/>
                <w:kern w:val="0"/>
                <w:sz w:val="24"/>
                <w:szCs w:val="24"/>
              </w:rPr>
              <w:t>合同原件扫描件。包</w:t>
            </w:r>
            <w:r>
              <w:rPr>
                <w:rFonts w:hint="eastAsia"/>
                <w:kern w:val="0"/>
                <w:sz w:val="24"/>
                <w:szCs w:val="24"/>
              </w:rPr>
              <w:t>括买卖双方名称及盖章、服务内容</w:t>
            </w:r>
            <w:r>
              <w:rPr>
                <w:rFonts w:hint="eastAsia"/>
                <w:bCs/>
                <w:sz w:val="24"/>
              </w:rPr>
              <w:t>、合同签订日期</w:t>
            </w:r>
            <w:r w:rsidRPr="00917988">
              <w:rPr>
                <w:rFonts w:hint="eastAsia"/>
                <w:bCs/>
                <w:sz w:val="24"/>
              </w:rPr>
              <w:t>（应为</w:t>
            </w:r>
            <w:r w:rsidRPr="00917988">
              <w:rPr>
                <w:rFonts w:hint="eastAsia"/>
                <w:bCs/>
                <w:sz w:val="24"/>
              </w:rPr>
              <w:t>2021</w:t>
            </w:r>
            <w:r w:rsidRPr="00917988">
              <w:rPr>
                <w:rFonts w:hint="eastAsia"/>
                <w:bCs/>
                <w:sz w:val="24"/>
              </w:rPr>
              <w:t>年</w:t>
            </w:r>
            <w:r w:rsidRPr="00917988">
              <w:rPr>
                <w:rFonts w:hint="eastAsia"/>
                <w:bCs/>
                <w:sz w:val="24"/>
              </w:rPr>
              <w:t>1</w:t>
            </w:r>
            <w:r w:rsidRPr="00917988">
              <w:rPr>
                <w:rFonts w:hint="eastAsia"/>
                <w:bCs/>
                <w:sz w:val="24"/>
              </w:rPr>
              <w:t>月</w:t>
            </w:r>
            <w:r w:rsidRPr="00917988">
              <w:rPr>
                <w:rFonts w:hint="eastAsia"/>
                <w:bCs/>
                <w:sz w:val="24"/>
              </w:rPr>
              <w:t>1</w:t>
            </w:r>
            <w:r w:rsidRPr="00917988">
              <w:rPr>
                <w:rFonts w:hint="eastAsia"/>
                <w:bCs/>
                <w:sz w:val="24"/>
              </w:rPr>
              <w:t>日或以后）</w:t>
            </w:r>
            <w:r w:rsidRPr="00917988">
              <w:rPr>
                <w:rFonts w:hint="eastAsia"/>
                <w:kern w:val="0"/>
                <w:sz w:val="24"/>
                <w:szCs w:val="24"/>
              </w:rPr>
              <w:t>。</w:t>
            </w:r>
          </w:p>
          <w:p w:rsidR="00E875DE" w:rsidRDefault="00E875DE" w:rsidP="00A25908">
            <w:pPr>
              <w:widowControl/>
              <w:adjustRightInd w:val="0"/>
              <w:snapToGrid w:val="0"/>
              <w:rPr>
                <w:kern w:val="0"/>
                <w:sz w:val="24"/>
                <w:szCs w:val="24"/>
              </w:rPr>
            </w:pPr>
            <w:r w:rsidRPr="00E109A2">
              <w:rPr>
                <w:kern w:val="0"/>
                <w:sz w:val="24"/>
                <w:szCs w:val="24"/>
              </w:rPr>
              <w:t>B.</w:t>
            </w:r>
            <w:r>
              <w:rPr>
                <w:rFonts w:hint="eastAsia"/>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E875DE" w:rsidRDefault="00E875DE" w:rsidP="00107AAB">
            <w:pPr>
              <w:widowControl/>
              <w:adjustRightInd w:val="0"/>
              <w:snapToGrid w:val="0"/>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sidR="00107AAB">
              <w:rPr>
                <w:rFonts w:hint="eastAsia"/>
                <w:kern w:val="0"/>
                <w:sz w:val="24"/>
                <w:szCs w:val="24"/>
              </w:rPr>
              <w:t>10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107AAB" w:rsidP="00A25908">
            <w:pPr>
              <w:widowControl/>
              <w:adjustRightInd w:val="0"/>
              <w:snapToGrid w:val="0"/>
              <w:jc w:val="center"/>
              <w:rPr>
                <w:color w:val="000000"/>
                <w:kern w:val="0"/>
                <w:sz w:val="24"/>
                <w:szCs w:val="24"/>
              </w:rPr>
            </w:pPr>
            <w:r>
              <w:rPr>
                <w:rFonts w:hint="eastAsia"/>
                <w:color w:val="000000"/>
                <w:kern w:val="0"/>
                <w:sz w:val="24"/>
                <w:szCs w:val="24"/>
              </w:rPr>
              <w:t>10</w:t>
            </w:r>
          </w:p>
        </w:tc>
      </w:tr>
      <w:tr w:rsidR="00E875DE" w:rsidTr="00A25908">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Default="00E875DE" w:rsidP="00A25908">
            <w:pPr>
              <w:widowControl/>
              <w:adjustRightInd w:val="0"/>
              <w:snapToGrid w:val="0"/>
              <w:jc w:val="center"/>
              <w:rPr>
                <w:color w:val="000000"/>
                <w:kern w:val="0"/>
                <w:sz w:val="24"/>
                <w:szCs w:val="24"/>
              </w:rPr>
            </w:pPr>
            <w:r>
              <w:rPr>
                <w:rFonts w:hint="eastAsia"/>
                <w:color w:val="000000"/>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750AB2" w:rsidRDefault="00E875DE" w:rsidP="00A2590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以下人员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E875DE" w:rsidRPr="00917988" w:rsidRDefault="00E875DE" w:rsidP="00A25908">
            <w:pPr>
              <w:adjustRightInd w:val="0"/>
              <w:snapToGrid w:val="0"/>
              <w:rPr>
                <w:rFonts w:eastAsiaTheme="minorEastAsia"/>
                <w:kern w:val="0"/>
                <w:sz w:val="24"/>
                <w:szCs w:val="24"/>
              </w:rPr>
            </w:pPr>
            <w:r w:rsidRPr="00917988">
              <w:rPr>
                <w:rFonts w:eastAsiaTheme="minorEastAsia"/>
                <w:kern w:val="0"/>
                <w:sz w:val="24"/>
                <w:szCs w:val="24"/>
              </w:rPr>
              <w:t>（</w:t>
            </w:r>
            <w:r w:rsidRPr="00917988">
              <w:rPr>
                <w:rFonts w:eastAsiaTheme="minorEastAsia"/>
                <w:kern w:val="0"/>
                <w:sz w:val="24"/>
                <w:szCs w:val="24"/>
              </w:rPr>
              <w:t>1</w:t>
            </w:r>
            <w:r w:rsidRPr="00917988">
              <w:rPr>
                <w:rFonts w:eastAsiaTheme="minorEastAsia"/>
                <w:kern w:val="0"/>
                <w:sz w:val="24"/>
                <w:szCs w:val="24"/>
              </w:rPr>
              <w:t>）</w:t>
            </w:r>
            <w:r w:rsidRPr="00917988">
              <w:rPr>
                <w:rFonts w:eastAsiaTheme="minorEastAsia" w:hint="eastAsia"/>
                <w:kern w:val="0"/>
                <w:sz w:val="24"/>
                <w:szCs w:val="24"/>
              </w:rPr>
              <w:t>投入本项目的项目负责人</w:t>
            </w:r>
            <w:r w:rsidR="005326A5">
              <w:rPr>
                <w:rFonts w:eastAsiaTheme="minorEastAsia" w:hint="eastAsia"/>
                <w:kern w:val="0"/>
                <w:sz w:val="24"/>
                <w:szCs w:val="24"/>
              </w:rPr>
              <w:t>（</w:t>
            </w:r>
            <w:r w:rsidR="005326A5">
              <w:rPr>
                <w:rFonts w:eastAsiaTheme="minorEastAsia" w:hint="eastAsia"/>
                <w:kern w:val="0"/>
                <w:sz w:val="24"/>
                <w:szCs w:val="24"/>
              </w:rPr>
              <w:t>1</w:t>
            </w:r>
            <w:r w:rsidR="005326A5">
              <w:rPr>
                <w:rFonts w:eastAsiaTheme="minorEastAsia" w:hint="eastAsia"/>
                <w:kern w:val="0"/>
                <w:sz w:val="24"/>
                <w:szCs w:val="24"/>
              </w:rPr>
              <w:t>名）</w:t>
            </w:r>
            <w:r w:rsidRPr="00917988">
              <w:rPr>
                <w:rFonts w:eastAsiaTheme="minorEastAsia" w:hint="eastAsia"/>
                <w:kern w:val="0"/>
                <w:sz w:val="24"/>
                <w:szCs w:val="24"/>
              </w:rPr>
              <w:t>具备商用密码应用安全性评估从业人员考核（原商用密码应用安全性评估人员测评能力考核）证书、</w:t>
            </w:r>
            <w:r w:rsidRPr="001D069C">
              <w:rPr>
                <w:rFonts w:eastAsiaTheme="minorEastAsia" w:hint="eastAsia"/>
                <w:kern w:val="0"/>
                <w:sz w:val="24"/>
                <w:szCs w:val="24"/>
              </w:rPr>
              <w:t>计算机类相关专业</w:t>
            </w:r>
            <w:r w:rsidR="002B432A" w:rsidRPr="001D069C">
              <w:rPr>
                <w:rFonts w:eastAsiaTheme="minorEastAsia" w:hint="eastAsia"/>
                <w:kern w:val="0"/>
                <w:sz w:val="24"/>
                <w:szCs w:val="24"/>
              </w:rPr>
              <w:t>硕士</w:t>
            </w:r>
            <w:r w:rsidRPr="001D069C">
              <w:rPr>
                <w:rFonts w:eastAsiaTheme="minorEastAsia" w:hint="eastAsia"/>
                <w:kern w:val="0"/>
                <w:sz w:val="24"/>
                <w:szCs w:val="24"/>
              </w:rPr>
              <w:t>（或以上）</w:t>
            </w:r>
            <w:r w:rsidR="002B432A" w:rsidRPr="001D069C">
              <w:rPr>
                <w:rFonts w:eastAsiaTheme="minorEastAsia" w:hint="eastAsia"/>
                <w:kern w:val="0"/>
                <w:sz w:val="24"/>
                <w:szCs w:val="24"/>
              </w:rPr>
              <w:t>学</w:t>
            </w:r>
            <w:r w:rsidR="002B432A">
              <w:rPr>
                <w:rFonts w:eastAsiaTheme="minorEastAsia" w:hint="eastAsia"/>
                <w:kern w:val="0"/>
                <w:sz w:val="24"/>
                <w:szCs w:val="24"/>
              </w:rPr>
              <w:t>位</w:t>
            </w:r>
            <w:r w:rsidRPr="00917988">
              <w:rPr>
                <w:rFonts w:eastAsiaTheme="minorEastAsia" w:hint="eastAsia"/>
                <w:kern w:val="0"/>
                <w:sz w:val="24"/>
                <w:szCs w:val="24"/>
              </w:rPr>
              <w:t>，提供证书扫描件，每个合格的证书扫描件得</w:t>
            </w:r>
            <w:r w:rsidRPr="00917988">
              <w:rPr>
                <w:rFonts w:eastAsiaTheme="minorEastAsia" w:hint="eastAsia"/>
                <w:kern w:val="0"/>
                <w:sz w:val="24"/>
                <w:szCs w:val="24"/>
              </w:rPr>
              <w:t>2</w:t>
            </w:r>
            <w:r w:rsidRPr="00917988">
              <w:rPr>
                <w:rFonts w:eastAsiaTheme="minorEastAsia" w:hint="eastAsia"/>
                <w:kern w:val="0"/>
                <w:sz w:val="24"/>
                <w:szCs w:val="24"/>
              </w:rPr>
              <w:t>分，最多</w:t>
            </w:r>
            <w:r w:rsidR="001D069C">
              <w:rPr>
                <w:rFonts w:eastAsiaTheme="minorEastAsia" w:hint="eastAsia"/>
                <w:kern w:val="0"/>
                <w:sz w:val="24"/>
                <w:szCs w:val="24"/>
              </w:rPr>
              <w:t>4</w:t>
            </w:r>
            <w:r w:rsidRPr="00917988">
              <w:rPr>
                <w:rFonts w:eastAsiaTheme="minorEastAsia" w:hint="eastAsia"/>
                <w:kern w:val="0"/>
                <w:sz w:val="24"/>
                <w:szCs w:val="24"/>
              </w:rPr>
              <w:t>分。</w:t>
            </w:r>
          </w:p>
          <w:p w:rsidR="00E875DE" w:rsidRPr="002B432A" w:rsidRDefault="00E875DE" w:rsidP="004C6277">
            <w:pPr>
              <w:adjustRightInd w:val="0"/>
              <w:snapToGrid w:val="0"/>
              <w:rPr>
                <w:rFonts w:eastAsiaTheme="minorEastAsia"/>
                <w:kern w:val="0"/>
                <w:sz w:val="24"/>
                <w:szCs w:val="24"/>
              </w:rPr>
            </w:pPr>
            <w:r w:rsidRPr="00917988">
              <w:rPr>
                <w:rFonts w:eastAsiaTheme="minorEastAsia" w:hint="eastAsia"/>
                <w:kern w:val="0"/>
                <w:sz w:val="24"/>
                <w:szCs w:val="24"/>
              </w:rPr>
              <w:t>（</w:t>
            </w:r>
            <w:r w:rsidRPr="00917988">
              <w:rPr>
                <w:rFonts w:eastAsiaTheme="minorEastAsia" w:hint="eastAsia"/>
                <w:kern w:val="0"/>
                <w:sz w:val="24"/>
                <w:szCs w:val="24"/>
              </w:rPr>
              <w:t>2</w:t>
            </w:r>
            <w:r w:rsidRPr="00917988">
              <w:rPr>
                <w:rFonts w:eastAsiaTheme="minorEastAsia" w:hint="eastAsia"/>
                <w:kern w:val="0"/>
                <w:sz w:val="24"/>
                <w:szCs w:val="24"/>
              </w:rPr>
              <w:t>）投入本项目的项目人员（不包含项目负责人）具备商用密码应用安全性评估从业人员考核证书（原《商用密码应用安全性评估人员测评能力考核》）证书，提供证书扫描件</w:t>
            </w:r>
            <w:r w:rsidR="00115895">
              <w:rPr>
                <w:rFonts w:eastAsiaTheme="minorEastAsia" w:hint="eastAsia"/>
                <w:kern w:val="0"/>
                <w:sz w:val="24"/>
                <w:szCs w:val="24"/>
              </w:rPr>
              <w:t>，</w:t>
            </w:r>
            <w:r w:rsidR="00115895" w:rsidRPr="00917988">
              <w:rPr>
                <w:rFonts w:eastAsiaTheme="minorEastAsia" w:hint="eastAsia"/>
                <w:kern w:val="0"/>
                <w:sz w:val="24"/>
                <w:szCs w:val="24"/>
              </w:rPr>
              <w:t>每个合格的证书扫描件</w:t>
            </w:r>
            <w:r w:rsidRPr="00917988">
              <w:rPr>
                <w:rFonts w:eastAsiaTheme="minorEastAsia" w:hint="eastAsia"/>
                <w:kern w:val="0"/>
                <w:sz w:val="24"/>
                <w:szCs w:val="24"/>
              </w:rPr>
              <w:t>得</w:t>
            </w:r>
            <w:r w:rsidRPr="00917988">
              <w:rPr>
                <w:rFonts w:eastAsiaTheme="minorEastAsia" w:hint="eastAsia"/>
                <w:kern w:val="0"/>
                <w:sz w:val="24"/>
                <w:szCs w:val="24"/>
              </w:rPr>
              <w:t>1</w:t>
            </w:r>
            <w:r w:rsidRPr="00917988">
              <w:rPr>
                <w:rFonts w:eastAsiaTheme="minorEastAsia" w:hint="eastAsia"/>
                <w:kern w:val="0"/>
                <w:sz w:val="24"/>
                <w:szCs w:val="24"/>
              </w:rPr>
              <w:t>分，最多</w:t>
            </w:r>
            <w:r w:rsidR="004C6277">
              <w:rPr>
                <w:rFonts w:eastAsiaTheme="minorEastAsia" w:hint="eastAsia"/>
                <w:kern w:val="0"/>
                <w:sz w:val="24"/>
                <w:szCs w:val="24"/>
              </w:rPr>
              <w:t>3</w:t>
            </w:r>
            <w:r w:rsidRPr="00917988">
              <w:rPr>
                <w:rFonts w:eastAsiaTheme="minorEastAsia"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1D069C" w:rsidP="00A25908">
            <w:pPr>
              <w:widowControl/>
              <w:adjustRightInd w:val="0"/>
              <w:snapToGrid w:val="0"/>
              <w:jc w:val="center"/>
              <w:rPr>
                <w:color w:val="000000"/>
                <w:kern w:val="0"/>
                <w:sz w:val="24"/>
                <w:szCs w:val="24"/>
              </w:rPr>
            </w:pPr>
            <w:r>
              <w:rPr>
                <w:rFonts w:hint="eastAsia"/>
                <w:color w:val="000000"/>
                <w:kern w:val="0"/>
                <w:sz w:val="24"/>
                <w:szCs w:val="24"/>
              </w:rPr>
              <w:t>7</w:t>
            </w:r>
          </w:p>
        </w:tc>
      </w:tr>
      <w:tr w:rsidR="00E875DE" w:rsidTr="00A25908">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Default="00E875DE" w:rsidP="00A25908">
            <w:pPr>
              <w:widowControl/>
              <w:adjustRightInd w:val="0"/>
              <w:snapToGrid w:val="0"/>
              <w:jc w:val="center"/>
              <w:rPr>
                <w:color w:val="000000"/>
                <w:kern w:val="0"/>
                <w:sz w:val="24"/>
                <w:szCs w:val="24"/>
              </w:rPr>
            </w:pPr>
            <w:r>
              <w:rPr>
                <w:rFonts w:hint="eastAsia"/>
                <w:color w:val="000000"/>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jc w:val="center"/>
              <w:rPr>
                <w:color w:val="000000" w:themeColor="text1"/>
                <w:sz w:val="24"/>
              </w:rPr>
            </w:pPr>
            <w:r>
              <w:rPr>
                <w:rFonts w:hint="eastAsia"/>
                <w:color w:val="000000" w:themeColor="text1"/>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Pr="00A21AF8" w:rsidRDefault="00E875DE" w:rsidP="001D069C">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1</w:t>
            </w:r>
            <w:r w:rsidR="001D069C">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1D069C" w:rsidP="00A25908">
            <w:pPr>
              <w:widowControl/>
              <w:adjustRightInd w:val="0"/>
              <w:snapToGrid w:val="0"/>
              <w:jc w:val="center"/>
              <w:rPr>
                <w:color w:val="000000"/>
                <w:kern w:val="0"/>
                <w:sz w:val="24"/>
                <w:szCs w:val="24"/>
              </w:rPr>
            </w:pPr>
            <w:r>
              <w:rPr>
                <w:rFonts w:hint="eastAsia"/>
                <w:kern w:val="0"/>
                <w:sz w:val="24"/>
                <w:szCs w:val="24"/>
              </w:rPr>
              <w:t>13</w:t>
            </w:r>
          </w:p>
        </w:tc>
      </w:tr>
      <w:tr w:rsidR="00E875DE" w:rsidTr="00A25908">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5326A5">
            <w:pPr>
              <w:widowControl/>
              <w:adjustRightInd w:val="0"/>
              <w:snapToGrid w:val="0"/>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sidR="005326A5">
              <w:rPr>
                <w:rFonts w:hint="eastAsia"/>
                <w:kern w:val="0"/>
                <w:sz w:val="24"/>
                <w:szCs w:val="24"/>
              </w:rPr>
              <w:t>60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color w:val="000000"/>
                <w:kern w:val="0"/>
                <w:sz w:val="24"/>
                <w:szCs w:val="24"/>
              </w:rPr>
            </w:pPr>
            <w:r>
              <w:rPr>
                <w:rFonts w:hint="eastAsia"/>
                <w:color w:val="000000"/>
                <w:kern w:val="0"/>
                <w:sz w:val="24"/>
                <w:szCs w:val="24"/>
              </w:rPr>
              <w:t>分值</w:t>
            </w:r>
          </w:p>
        </w:tc>
      </w:tr>
      <w:tr w:rsidR="005326A5"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26A5" w:rsidRDefault="005326A5" w:rsidP="00A25908">
            <w:pPr>
              <w:widowControl/>
              <w:adjustRightInd w:val="0"/>
              <w:snapToGrid w:val="0"/>
              <w:jc w:val="center"/>
              <w:rPr>
                <w:color w:val="000000"/>
                <w:kern w:val="0"/>
                <w:sz w:val="24"/>
                <w:szCs w:val="24"/>
              </w:rPr>
            </w:pPr>
            <w:r>
              <w:rPr>
                <w:rFonts w:hint="eastAsia"/>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5326A5" w:rsidRPr="008D7395" w:rsidRDefault="005326A5" w:rsidP="00A25908">
            <w:pPr>
              <w:widowControl/>
              <w:adjustRightInd w:val="0"/>
              <w:snapToGrid w:val="0"/>
              <w:jc w:val="center"/>
              <w:rPr>
                <w:kern w:val="0"/>
                <w:sz w:val="24"/>
                <w:szCs w:val="24"/>
              </w:rPr>
            </w:pPr>
            <w:r w:rsidRPr="005326A5">
              <w:rPr>
                <w:rFonts w:hint="eastAsia"/>
                <w:kern w:val="0"/>
                <w:sz w:val="24"/>
                <w:szCs w:val="24"/>
              </w:rPr>
              <w:t>项目理解评价</w:t>
            </w:r>
          </w:p>
        </w:tc>
        <w:tc>
          <w:tcPr>
            <w:tcW w:w="7288" w:type="dxa"/>
            <w:tcBorders>
              <w:top w:val="single" w:sz="4" w:space="0" w:color="auto"/>
              <w:left w:val="single" w:sz="4" w:space="0" w:color="auto"/>
              <w:bottom w:val="single" w:sz="4" w:space="0" w:color="auto"/>
              <w:right w:val="single" w:sz="4" w:space="0" w:color="auto"/>
            </w:tcBorders>
            <w:vAlign w:val="center"/>
          </w:tcPr>
          <w:p w:rsidR="005326A5" w:rsidRDefault="005326A5" w:rsidP="00A25908">
            <w:pPr>
              <w:widowControl/>
              <w:adjustRightInd w:val="0"/>
              <w:snapToGrid w:val="0"/>
              <w:rPr>
                <w:kern w:val="0"/>
                <w:sz w:val="24"/>
                <w:szCs w:val="24"/>
              </w:rPr>
            </w:pPr>
            <w:r w:rsidRPr="008D7395">
              <w:rPr>
                <w:rFonts w:hint="eastAsia"/>
                <w:kern w:val="0"/>
                <w:sz w:val="24"/>
                <w:szCs w:val="24"/>
              </w:rPr>
              <w:t>至少包含</w:t>
            </w:r>
            <w:r w:rsidRPr="005326A5">
              <w:rPr>
                <w:rFonts w:hint="eastAsia"/>
                <w:kern w:val="0"/>
                <w:sz w:val="24"/>
                <w:szCs w:val="24"/>
              </w:rPr>
              <w:t>对项目建设情况现状、服务实施要求等内容的理解</w:t>
            </w:r>
            <w:r>
              <w:rPr>
                <w:rFonts w:hint="eastAsia"/>
                <w:kern w:val="0"/>
                <w:sz w:val="24"/>
                <w:szCs w:val="24"/>
              </w:rPr>
              <w:t>。</w:t>
            </w:r>
          </w:p>
          <w:p w:rsidR="005326A5" w:rsidRPr="000A2239" w:rsidRDefault="005326A5" w:rsidP="005326A5">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5326A5" w:rsidRDefault="005326A5" w:rsidP="005326A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326A5" w:rsidRPr="008D7395" w:rsidRDefault="005326A5" w:rsidP="005326A5">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326A5" w:rsidRDefault="005326A5" w:rsidP="00A25908">
            <w:pPr>
              <w:widowControl/>
              <w:adjustRightInd w:val="0"/>
              <w:snapToGrid w:val="0"/>
              <w:jc w:val="center"/>
              <w:rPr>
                <w:color w:val="000000"/>
                <w:kern w:val="0"/>
                <w:sz w:val="24"/>
                <w:szCs w:val="24"/>
              </w:rPr>
            </w:pPr>
            <w:r>
              <w:rPr>
                <w:rFonts w:hint="eastAsia"/>
                <w:color w:val="000000"/>
                <w:kern w:val="0"/>
                <w:sz w:val="24"/>
                <w:szCs w:val="24"/>
              </w:rPr>
              <w:t>10</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Default="005326A5" w:rsidP="00A25908">
            <w:pPr>
              <w:widowControl/>
              <w:adjustRightInd w:val="0"/>
              <w:snapToGrid w:val="0"/>
              <w:jc w:val="center"/>
              <w:rPr>
                <w:color w:val="000000"/>
                <w:kern w:val="0"/>
                <w:sz w:val="24"/>
                <w:szCs w:val="24"/>
              </w:rPr>
            </w:pPr>
            <w:r>
              <w:rPr>
                <w:rFonts w:hint="eastAsia"/>
                <w:color w:val="000000"/>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jc w:val="center"/>
              <w:rPr>
                <w:kern w:val="0"/>
                <w:sz w:val="24"/>
                <w:szCs w:val="24"/>
              </w:rPr>
            </w:pPr>
            <w:r w:rsidRPr="008D7395">
              <w:rPr>
                <w:rFonts w:hint="eastAsia"/>
                <w:kern w:val="0"/>
                <w:sz w:val="24"/>
                <w:szCs w:val="24"/>
              </w:rPr>
              <w:t>项目</w:t>
            </w:r>
            <w:r w:rsidR="005326A5" w:rsidRPr="005326A5">
              <w:rPr>
                <w:rFonts w:hint="eastAsia"/>
                <w:kern w:val="0"/>
                <w:sz w:val="24"/>
                <w:szCs w:val="24"/>
              </w:rPr>
              <w:t>实施</w:t>
            </w:r>
            <w:r w:rsidRPr="008D7395">
              <w:rPr>
                <w:rFonts w:hint="eastAsia"/>
                <w:kern w:val="0"/>
                <w:sz w:val="24"/>
                <w:szCs w:val="24"/>
              </w:rPr>
              <w:t>方案</w:t>
            </w:r>
            <w:r w:rsidRPr="00B11142">
              <w:rPr>
                <w:rFonts w:hint="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rPr>
                <w:kern w:val="0"/>
                <w:sz w:val="24"/>
                <w:szCs w:val="24"/>
              </w:rPr>
            </w:pPr>
            <w:r w:rsidRPr="008D7395">
              <w:rPr>
                <w:rFonts w:hint="eastAsia"/>
                <w:kern w:val="0"/>
                <w:sz w:val="24"/>
                <w:szCs w:val="24"/>
              </w:rPr>
              <w:t>至少包含</w:t>
            </w:r>
            <w:r w:rsidR="005326A5" w:rsidRPr="005326A5">
              <w:rPr>
                <w:rFonts w:hint="eastAsia"/>
                <w:kern w:val="0"/>
                <w:sz w:val="24"/>
                <w:szCs w:val="24"/>
              </w:rPr>
              <w:t>服务体系架构、实现思路和关键技术应用，安全技术测评内容分解、安全管理测评内容分解以及常见问题</w:t>
            </w:r>
            <w:r w:rsidR="005326A5">
              <w:rPr>
                <w:rFonts w:hint="eastAsia"/>
                <w:kern w:val="0"/>
                <w:sz w:val="24"/>
                <w:szCs w:val="24"/>
              </w:rPr>
              <w:t>和</w:t>
            </w:r>
            <w:r w:rsidR="005326A5" w:rsidRPr="005326A5">
              <w:rPr>
                <w:rFonts w:hint="eastAsia"/>
                <w:kern w:val="0"/>
                <w:sz w:val="24"/>
                <w:szCs w:val="24"/>
              </w:rPr>
              <w:t>解决方案</w:t>
            </w:r>
            <w:r>
              <w:rPr>
                <w:rFonts w:hint="eastAsia"/>
                <w:kern w:val="0"/>
                <w:sz w:val="24"/>
                <w:szCs w:val="24"/>
              </w:rPr>
              <w:t>等方面内容</w:t>
            </w:r>
            <w:r w:rsidRPr="0076636D">
              <w:rPr>
                <w:rFonts w:hint="eastAsia"/>
                <w:kern w:val="0"/>
                <w:sz w:val="24"/>
                <w:szCs w:val="24"/>
              </w:rPr>
              <w:t>。</w:t>
            </w:r>
          </w:p>
          <w:p w:rsidR="005326A5" w:rsidRPr="000A2239" w:rsidRDefault="005326A5" w:rsidP="005326A5">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E875DE" w:rsidRDefault="005326A5" w:rsidP="005326A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E875DE" w:rsidRPr="000A2239">
              <w:rPr>
                <w:kern w:val="0"/>
                <w:sz w:val="24"/>
                <w:szCs w:val="24"/>
              </w:rPr>
              <w:t>；</w:t>
            </w:r>
          </w:p>
          <w:p w:rsidR="00E875DE" w:rsidRDefault="00E875DE" w:rsidP="00A2590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5326A5" w:rsidP="00A25908">
            <w:pPr>
              <w:widowControl/>
              <w:adjustRightInd w:val="0"/>
              <w:snapToGrid w:val="0"/>
              <w:jc w:val="center"/>
              <w:rPr>
                <w:color w:val="000000"/>
                <w:kern w:val="0"/>
                <w:sz w:val="24"/>
                <w:szCs w:val="24"/>
              </w:rPr>
            </w:pPr>
            <w:r>
              <w:rPr>
                <w:rFonts w:hint="eastAsia"/>
                <w:color w:val="000000"/>
                <w:kern w:val="0"/>
                <w:sz w:val="24"/>
                <w:szCs w:val="24"/>
              </w:rPr>
              <w:t>10</w:t>
            </w:r>
          </w:p>
        </w:tc>
      </w:tr>
      <w:tr w:rsidR="005326A5"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26A5" w:rsidRDefault="005326A5" w:rsidP="00A25908">
            <w:pPr>
              <w:widowControl/>
              <w:jc w:val="center"/>
              <w:rPr>
                <w:kern w:val="0"/>
                <w:sz w:val="24"/>
                <w:szCs w:val="24"/>
              </w:rPr>
            </w:pPr>
            <w:r>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5326A5" w:rsidRPr="008D7395" w:rsidRDefault="005326A5" w:rsidP="00A25908">
            <w:pPr>
              <w:widowControl/>
              <w:spacing w:line="400" w:lineRule="exact"/>
              <w:jc w:val="center"/>
              <w:rPr>
                <w:sz w:val="24"/>
              </w:rPr>
            </w:pPr>
            <w:r w:rsidRPr="005326A5">
              <w:rPr>
                <w:rFonts w:hint="eastAsia"/>
                <w:sz w:val="24"/>
              </w:rPr>
              <w:t>测评工具评价</w:t>
            </w:r>
          </w:p>
        </w:tc>
        <w:tc>
          <w:tcPr>
            <w:tcW w:w="7288" w:type="dxa"/>
            <w:tcBorders>
              <w:top w:val="single" w:sz="4" w:space="0" w:color="auto"/>
              <w:left w:val="single" w:sz="4" w:space="0" w:color="auto"/>
              <w:bottom w:val="single" w:sz="4" w:space="0" w:color="auto"/>
              <w:right w:val="single" w:sz="4" w:space="0" w:color="auto"/>
            </w:tcBorders>
            <w:vAlign w:val="center"/>
          </w:tcPr>
          <w:p w:rsidR="005326A5" w:rsidRDefault="005326A5" w:rsidP="00A25908">
            <w:pPr>
              <w:widowControl/>
              <w:adjustRightInd w:val="0"/>
              <w:snapToGrid w:val="0"/>
              <w:rPr>
                <w:kern w:val="0"/>
                <w:sz w:val="24"/>
                <w:szCs w:val="24"/>
              </w:rPr>
            </w:pPr>
            <w:r w:rsidRPr="005326A5">
              <w:rPr>
                <w:rFonts w:hint="eastAsia"/>
                <w:kern w:val="0"/>
                <w:sz w:val="24"/>
                <w:szCs w:val="24"/>
              </w:rPr>
              <w:t>至少包含投入本项目的国家保密局认可的密码专用检测工具、漏洞扫描工具</w:t>
            </w:r>
            <w:r>
              <w:rPr>
                <w:rFonts w:hint="eastAsia"/>
                <w:kern w:val="0"/>
                <w:sz w:val="24"/>
                <w:szCs w:val="24"/>
              </w:rPr>
              <w:t>等。</w:t>
            </w:r>
          </w:p>
          <w:p w:rsidR="005326A5" w:rsidRPr="005326A5" w:rsidRDefault="005326A5" w:rsidP="005326A5">
            <w:pPr>
              <w:widowControl/>
              <w:adjustRightInd w:val="0"/>
              <w:snapToGrid w:val="0"/>
              <w:rPr>
                <w:kern w:val="0"/>
                <w:sz w:val="24"/>
                <w:szCs w:val="24"/>
              </w:rPr>
            </w:pPr>
            <w:r w:rsidRPr="005326A5">
              <w:rPr>
                <w:rFonts w:hint="eastAsia"/>
                <w:kern w:val="0"/>
                <w:sz w:val="24"/>
                <w:szCs w:val="24"/>
              </w:rPr>
              <w:lastRenderedPageBreak/>
              <w:t>满足招标文件要求，无瑕疵：</w:t>
            </w:r>
            <w:r w:rsidRPr="005326A5">
              <w:rPr>
                <w:rFonts w:hint="eastAsia"/>
                <w:kern w:val="0"/>
                <w:sz w:val="24"/>
                <w:szCs w:val="24"/>
              </w:rPr>
              <w:t>10</w:t>
            </w:r>
            <w:r w:rsidRPr="005326A5">
              <w:rPr>
                <w:rFonts w:hint="eastAsia"/>
                <w:kern w:val="0"/>
                <w:sz w:val="24"/>
                <w:szCs w:val="24"/>
              </w:rPr>
              <w:t>分；</w:t>
            </w:r>
          </w:p>
          <w:p w:rsidR="005326A5" w:rsidRPr="005326A5" w:rsidRDefault="005326A5" w:rsidP="005326A5">
            <w:pPr>
              <w:widowControl/>
              <w:adjustRightInd w:val="0"/>
              <w:snapToGrid w:val="0"/>
              <w:rPr>
                <w:kern w:val="0"/>
                <w:sz w:val="24"/>
                <w:szCs w:val="24"/>
              </w:rPr>
            </w:pPr>
            <w:r w:rsidRPr="005326A5">
              <w:rPr>
                <w:rFonts w:hint="eastAsia"/>
                <w:kern w:val="0"/>
                <w:sz w:val="24"/>
                <w:szCs w:val="24"/>
              </w:rPr>
              <w:t>方案内容存在</w:t>
            </w:r>
            <w:r w:rsidRPr="005326A5">
              <w:rPr>
                <w:rFonts w:hint="eastAsia"/>
                <w:kern w:val="0"/>
                <w:sz w:val="24"/>
                <w:szCs w:val="24"/>
              </w:rPr>
              <w:t>1</w:t>
            </w:r>
            <w:r w:rsidRPr="005326A5">
              <w:rPr>
                <w:rFonts w:hint="eastAsia"/>
                <w:kern w:val="0"/>
                <w:sz w:val="24"/>
                <w:szCs w:val="24"/>
              </w:rPr>
              <w:t>处瑕疵：</w:t>
            </w:r>
            <w:r w:rsidRPr="005326A5">
              <w:rPr>
                <w:rFonts w:hint="eastAsia"/>
                <w:kern w:val="0"/>
                <w:sz w:val="24"/>
                <w:szCs w:val="24"/>
              </w:rPr>
              <w:t>7.5</w:t>
            </w:r>
            <w:r w:rsidRPr="005326A5">
              <w:rPr>
                <w:rFonts w:hint="eastAsia"/>
                <w:kern w:val="0"/>
                <w:sz w:val="24"/>
                <w:szCs w:val="24"/>
              </w:rPr>
              <w:t>分；</w:t>
            </w:r>
          </w:p>
          <w:p w:rsidR="005326A5" w:rsidRPr="005326A5" w:rsidRDefault="005326A5" w:rsidP="005326A5">
            <w:pPr>
              <w:widowControl/>
              <w:adjustRightInd w:val="0"/>
              <w:snapToGrid w:val="0"/>
              <w:rPr>
                <w:kern w:val="0"/>
                <w:sz w:val="24"/>
                <w:szCs w:val="24"/>
              </w:rPr>
            </w:pPr>
            <w:r w:rsidRPr="005326A5">
              <w:rPr>
                <w:rFonts w:hint="eastAsia"/>
                <w:kern w:val="0"/>
                <w:sz w:val="24"/>
                <w:szCs w:val="24"/>
              </w:rPr>
              <w:t>方案内容存在</w:t>
            </w:r>
            <w:r w:rsidRPr="005326A5">
              <w:rPr>
                <w:rFonts w:hint="eastAsia"/>
                <w:kern w:val="0"/>
                <w:sz w:val="24"/>
                <w:szCs w:val="24"/>
              </w:rPr>
              <w:t>2</w:t>
            </w:r>
            <w:r w:rsidRPr="005326A5">
              <w:rPr>
                <w:rFonts w:hint="eastAsia"/>
                <w:kern w:val="0"/>
                <w:sz w:val="24"/>
                <w:szCs w:val="24"/>
              </w:rPr>
              <w:t>处瑕疵：</w:t>
            </w:r>
            <w:r w:rsidRPr="005326A5">
              <w:rPr>
                <w:rFonts w:hint="eastAsia"/>
                <w:kern w:val="0"/>
                <w:sz w:val="24"/>
                <w:szCs w:val="24"/>
              </w:rPr>
              <w:t>5</w:t>
            </w:r>
            <w:r w:rsidRPr="005326A5">
              <w:rPr>
                <w:rFonts w:hint="eastAsia"/>
                <w:kern w:val="0"/>
                <w:sz w:val="24"/>
                <w:szCs w:val="24"/>
              </w:rPr>
              <w:t>分；</w:t>
            </w:r>
          </w:p>
          <w:p w:rsidR="005326A5" w:rsidRPr="005326A5" w:rsidRDefault="005326A5" w:rsidP="005326A5">
            <w:pPr>
              <w:widowControl/>
              <w:adjustRightInd w:val="0"/>
              <w:snapToGrid w:val="0"/>
              <w:rPr>
                <w:kern w:val="0"/>
                <w:sz w:val="24"/>
                <w:szCs w:val="24"/>
              </w:rPr>
            </w:pPr>
            <w:r w:rsidRPr="005326A5">
              <w:rPr>
                <w:rFonts w:hint="eastAsia"/>
                <w:kern w:val="0"/>
                <w:sz w:val="24"/>
                <w:szCs w:val="24"/>
              </w:rPr>
              <w:t>方案内容存在</w:t>
            </w:r>
            <w:r w:rsidRPr="005326A5">
              <w:rPr>
                <w:rFonts w:hint="eastAsia"/>
                <w:kern w:val="0"/>
                <w:sz w:val="24"/>
                <w:szCs w:val="24"/>
              </w:rPr>
              <w:t>3</w:t>
            </w:r>
            <w:r w:rsidRPr="005326A5">
              <w:rPr>
                <w:rFonts w:hint="eastAsia"/>
                <w:kern w:val="0"/>
                <w:sz w:val="24"/>
                <w:szCs w:val="24"/>
              </w:rPr>
              <w:t>处瑕疵：</w:t>
            </w:r>
            <w:r w:rsidRPr="005326A5">
              <w:rPr>
                <w:rFonts w:hint="eastAsia"/>
                <w:kern w:val="0"/>
                <w:sz w:val="24"/>
                <w:szCs w:val="24"/>
              </w:rPr>
              <w:t>2.5</w:t>
            </w:r>
            <w:r w:rsidRPr="005326A5">
              <w:rPr>
                <w:rFonts w:hint="eastAsia"/>
                <w:kern w:val="0"/>
                <w:sz w:val="24"/>
                <w:szCs w:val="24"/>
              </w:rPr>
              <w:t>分；</w:t>
            </w:r>
          </w:p>
          <w:p w:rsidR="005326A5" w:rsidRPr="005326A5" w:rsidRDefault="005326A5" w:rsidP="005326A5">
            <w:pPr>
              <w:widowControl/>
              <w:adjustRightInd w:val="0"/>
              <w:snapToGrid w:val="0"/>
              <w:rPr>
                <w:kern w:val="0"/>
                <w:sz w:val="24"/>
                <w:szCs w:val="24"/>
              </w:rPr>
            </w:pPr>
            <w:r w:rsidRPr="005326A5">
              <w:rPr>
                <w:rFonts w:hint="eastAsia"/>
                <w:kern w:val="0"/>
                <w:sz w:val="24"/>
                <w:szCs w:val="24"/>
              </w:rPr>
              <w:t>未提供方案或不满足招标文件要求或内容存在</w:t>
            </w:r>
            <w:r w:rsidRPr="005326A5">
              <w:rPr>
                <w:rFonts w:hint="eastAsia"/>
                <w:kern w:val="0"/>
                <w:sz w:val="24"/>
                <w:szCs w:val="24"/>
              </w:rPr>
              <w:t>4</w:t>
            </w:r>
            <w:r w:rsidRPr="005326A5">
              <w:rPr>
                <w:rFonts w:hint="eastAsia"/>
                <w:kern w:val="0"/>
                <w:sz w:val="24"/>
                <w:szCs w:val="24"/>
              </w:rPr>
              <w:t>处及以上瑕疵：</w:t>
            </w:r>
            <w:r w:rsidRPr="005326A5">
              <w:rPr>
                <w:rFonts w:hint="eastAsia"/>
                <w:kern w:val="0"/>
                <w:sz w:val="24"/>
                <w:szCs w:val="24"/>
              </w:rPr>
              <w:t>0</w:t>
            </w:r>
            <w:r w:rsidRPr="005326A5">
              <w:rPr>
                <w:rFonts w:hint="eastAsia"/>
                <w:kern w:val="0"/>
                <w:sz w:val="24"/>
                <w:szCs w:val="24"/>
              </w:rPr>
              <w:t>分；</w:t>
            </w:r>
          </w:p>
          <w:p w:rsidR="005326A5" w:rsidRPr="008D7395" w:rsidRDefault="005326A5" w:rsidP="005326A5">
            <w:pPr>
              <w:widowControl/>
              <w:adjustRightInd w:val="0"/>
              <w:snapToGrid w:val="0"/>
              <w:rPr>
                <w:kern w:val="0"/>
                <w:sz w:val="24"/>
                <w:szCs w:val="24"/>
              </w:rPr>
            </w:pPr>
            <w:r w:rsidRPr="005326A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5326A5" w:rsidRDefault="005326A5" w:rsidP="00A25908">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AE1915" w:rsidRDefault="005326A5" w:rsidP="00A25908">
            <w:pPr>
              <w:widowControl/>
              <w:jc w:val="center"/>
              <w:rPr>
                <w:kern w:val="0"/>
                <w:sz w:val="24"/>
                <w:szCs w:val="24"/>
              </w:rPr>
            </w:pPr>
            <w:r>
              <w:rPr>
                <w:rFonts w:hint="eastAsia"/>
                <w:kern w:val="0"/>
                <w:sz w:val="24"/>
                <w:szCs w:val="24"/>
              </w:rPr>
              <w:lastRenderedPageBreak/>
              <w:t>4</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AE1915" w:rsidRDefault="00E875DE" w:rsidP="00A25908">
            <w:pPr>
              <w:widowControl/>
              <w:spacing w:line="400" w:lineRule="exact"/>
              <w:jc w:val="center"/>
              <w:rPr>
                <w:kern w:val="0"/>
                <w:sz w:val="24"/>
                <w:szCs w:val="24"/>
              </w:rPr>
            </w:pPr>
            <w:r w:rsidRPr="008D7395">
              <w:rPr>
                <w:rFonts w:hint="eastAsia"/>
                <w:sz w:val="24"/>
              </w:rPr>
              <w:t>项目测评环境</w:t>
            </w:r>
            <w:r w:rsidRPr="00AE1915">
              <w:rPr>
                <w:sz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rPr>
                <w:kern w:val="0"/>
                <w:sz w:val="24"/>
                <w:szCs w:val="24"/>
              </w:rPr>
            </w:pPr>
            <w:r w:rsidRPr="008D7395">
              <w:rPr>
                <w:rFonts w:hint="eastAsia"/>
                <w:kern w:val="0"/>
                <w:sz w:val="24"/>
                <w:szCs w:val="24"/>
              </w:rPr>
              <w:t>至少</w:t>
            </w:r>
            <w:proofErr w:type="gramStart"/>
            <w:r w:rsidRPr="008D7395">
              <w:rPr>
                <w:rFonts w:hint="eastAsia"/>
                <w:kern w:val="0"/>
                <w:sz w:val="24"/>
                <w:szCs w:val="24"/>
              </w:rPr>
              <w:t>包含密评实验室</w:t>
            </w:r>
            <w:proofErr w:type="gramEnd"/>
            <w:r w:rsidR="005326A5" w:rsidRPr="005326A5">
              <w:rPr>
                <w:rFonts w:hint="eastAsia"/>
                <w:kern w:val="0"/>
                <w:sz w:val="24"/>
                <w:szCs w:val="24"/>
              </w:rPr>
              <w:t>、</w:t>
            </w:r>
            <w:proofErr w:type="gramStart"/>
            <w:r w:rsidR="005326A5" w:rsidRPr="005326A5">
              <w:rPr>
                <w:rFonts w:hint="eastAsia"/>
                <w:kern w:val="0"/>
                <w:sz w:val="24"/>
                <w:szCs w:val="24"/>
              </w:rPr>
              <w:t>密评网络</w:t>
            </w:r>
            <w:proofErr w:type="gramEnd"/>
            <w:r w:rsidR="005326A5" w:rsidRPr="005326A5">
              <w:rPr>
                <w:rFonts w:hint="eastAsia"/>
                <w:kern w:val="0"/>
                <w:sz w:val="24"/>
                <w:szCs w:val="24"/>
              </w:rPr>
              <w:t>封包、密码算法、协议分析工具、随机数检测工具</w:t>
            </w:r>
            <w:r w:rsidRPr="008D7395">
              <w:rPr>
                <w:rFonts w:hint="eastAsia"/>
                <w:kern w:val="0"/>
                <w:sz w:val="24"/>
                <w:szCs w:val="24"/>
              </w:rPr>
              <w:t>等设备</w:t>
            </w:r>
            <w:r w:rsidRPr="0076636D">
              <w:rPr>
                <w:rFonts w:hint="eastAsia"/>
                <w:kern w:val="0"/>
                <w:sz w:val="24"/>
                <w:szCs w:val="24"/>
              </w:rPr>
              <w:t>。</w:t>
            </w:r>
          </w:p>
          <w:p w:rsidR="005326A5" w:rsidRPr="000A2239" w:rsidRDefault="005326A5" w:rsidP="005326A5">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E875DE" w:rsidRDefault="005326A5" w:rsidP="005326A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E875DE" w:rsidRPr="000A2239">
              <w:rPr>
                <w:kern w:val="0"/>
                <w:sz w:val="24"/>
                <w:szCs w:val="24"/>
              </w:rPr>
              <w:t>；</w:t>
            </w:r>
          </w:p>
          <w:p w:rsidR="00E875DE" w:rsidRPr="00AE1915" w:rsidRDefault="00E875DE" w:rsidP="00A2590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5326A5" w:rsidP="00A25908">
            <w:pPr>
              <w:widowControl/>
              <w:adjustRightInd w:val="0"/>
              <w:snapToGrid w:val="0"/>
              <w:jc w:val="center"/>
              <w:rPr>
                <w:color w:val="000000"/>
                <w:kern w:val="0"/>
                <w:sz w:val="24"/>
                <w:szCs w:val="24"/>
              </w:rPr>
            </w:pPr>
            <w:r>
              <w:rPr>
                <w:rFonts w:hint="eastAsia"/>
                <w:color w:val="000000"/>
                <w:kern w:val="0"/>
                <w:sz w:val="24"/>
                <w:szCs w:val="24"/>
              </w:rPr>
              <w:t>10</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E875DE" w:rsidRPr="00AE1915" w:rsidRDefault="005326A5" w:rsidP="00A25908">
            <w:pPr>
              <w:widowControl/>
              <w:adjustRightInd w:val="0"/>
              <w:snapToGrid w:val="0"/>
              <w:jc w:val="center"/>
              <w:rPr>
                <w:kern w:val="0"/>
                <w:sz w:val="24"/>
                <w:szCs w:val="24"/>
              </w:rPr>
            </w:pPr>
            <w:r>
              <w:rPr>
                <w:rFonts w:hint="eastAsia"/>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E875DE" w:rsidRPr="00AE1915" w:rsidRDefault="00E875DE" w:rsidP="00A25908">
            <w:pPr>
              <w:widowControl/>
              <w:adjustRightInd w:val="0"/>
              <w:snapToGrid w:val="0"/>
              <w:jc w:val="center"/>
              <w:rPr>
                <w:kern w:val="0"/>
                <w:sz w:val="24"/>
                <w:szCs w:val="24"/>
              </w:rPr>
            </w:pPr>
            <w:r w:rsidRPr="008D7395">
              <w:rPr>
                <w:rFonts w:hint="eastAsia"/>
                <w:kern w:val="0"/>
                <w:sz w:val="24"/>
                <w:szCs w:val="24"/>
              </w:rPr>
              <w:t>保密管理方案</w:t>
            </w:r>
            <w:r>
              <w:rPr>
                <w:rFonts w:hint="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E875DE" w:rsidRDefault="00E875DE" w:rsidP="00A25908">
            <w:pPr>
              <w:widowControl/>
              <w:adjustRightInd w:val="0"/>
              <w:snapToGrid w:val="0"/>
              <w:rPr>
                <w:kern w:val="0"/>
                <w:sz w:val="24"/>
                <w:szCs w:val="24"/>
              </w:rPr>
            </w:pPr>
            <w:r w:rsidRPr="008D7395">
              <w:rPr>
                <w:rFonts w:hint="eastAsia"/>
                <w:kern w:val="0"/>
                <w:sz w:val="24"/>
                <w:szCs w:val="24"/>
              </w:rPr>
              <w:t>至少包含保证服务过程中有可能获取的保密信息不泄露的措施</w:t>
            </w:r>
            <w:r>
              <w:rPr>
                <w:rFonts w:hint="eastAsia"/>
                <w:kern w:val="0"/>
                <w:sz w:val="24"/>
                <w:szCs w:val="24"/>
              </w:rPr>
              <w:t>、</w:t>
            </w:r>
            <w:r w:rsidRPr="008D7395">
              <w:rPr>
                <w:rFonts w:hint="eastAsia"/>
                <w:kern w:val="0"/>
                <w:sz w:val="24"/>
                <w:szCs w:val="24"/>
              </w:rPr>
              <w:t>制定保密制度、服务人员保密培训、重点岗位双人服务、泄密惩罚办法</w:t>
            </w:r>
            <w:r w:rsidRPr="0076636D">
              <w:rPr>
                <w:rFonts w:hint="eastAsia"/>
                <w:kern w:val="0"/>
                <w:sz w:val="24"/>
                <w:szCs w:val="24"/>
              </w:rPr>
              <w:t>等</w:t>
            </w:r>
            <w:r>
              <w:rPr>
                <w:rFonts w:hint="eastAsia"/>
                <w:kern w:val="0"/>
                <w:sz w:val="24"/>
                <w:szCs w:val="24"/>
              </w:rPr>
              <w:t>方面</w:t>
            </w:r>
            <w:r w:rsidRPr="0076636D">
              <w:rPr>
                <w:rFonts w:hint="eastAsia"/>
                <w:kern w:val="0"/>
                <w:sz w:val="24"/>
                <w:szCs w:val="24"/>
              </w:rPr>
              <w:t>内容。</w:t>
            </w:r>
          </w:p>
          <w:p w:rsidR="005326A5" w:rsidRPr="000A2239" w:rsidRDefault="005326A5" w:rsidP="005326A5">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E875DE" w:rsidRDefault="005326A5" w:rsidP="005326A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E875DE" w:rsidRPr="000A2239">
              <w:rPr>
                <w:kern w:val="0"/>
                <w:sz w:val="24"/>
                <w:szCs w:val="24"/>
              </w:rPr>
              <w:t>；</w:t>
            </w:r>
          </w:p>
          <w:p w:rsidR="00E875DE" w:rsidRPr="00AE1915" w:rsidRDefault="00E875DE" w:rsidP="00A2590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5326A5" w:rsidP="00A25908">
            <w:pPr>
              <w:widowControl/>
              <w:adjustRightInd w:val="0"/>
              <w:snapToGrid w:val="0"/>
              <w:jc w:val="center"/>
              <w:rPr>
                <w:color w:val="000000"/>
                <w:kern w:val="0"/>
                <w:sz w:val="24"/>
                <w:szCs w:val="24"/>
              </w:rPr>
            </w:pPr>
            <w:r>
              <w:rPr>
                <w:rFonts w:hint="eastAsia"/>
                <w:color w:val="000000"/>
                <w:kern w:val="0"/>
                <w:sz w:val="24"/>
                <w:szCs w:val="24"/>
              </w:rPr>
              <w:t>10</w:t>
            </w:r>
          </w:p>
        </w:tc>
      </w:tr>
      <w:tr w:rsidR="00E875DE" w:rsidTr="00A25908">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E875DE" w:rsidRPr="00505E9A" w:rsidRDefault="005326A5" w:rsidP="00A25908">
            <w:pPr>
              <w:widowControl/>
              <w:adjustRightInd w:val="0"/>
              <w:snapToGrid w:val="0"/>
              <w:jc w:val="center"/>
              <w:rPr>
                <w:kern w:val="0"/>
                <w:sz w:val="24"/>
                <w:szCs w:val="24"/>
              </w:rPr>
            </w:pPr>
            <w:r>
              <w:rPr>
                <w:rFonts w:hint="eastAsia"/>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hideMark/>
          </w:tcPr>
          <w:p w:rsidR="00E875DE" w:rsidRPr="00505E9A" w:rsidRDefault="00E875DE" w:rsidP="00A25908">
            <w:pPr>
              <w:widowControl/>
              <w:adjustRightInd w:val="0"/>
              <w:snapToGrid w:val="0"/>
              <w:jc w:val="center"/>
              <w:rPr>
                <w:kern w:val="0"/>
                <w:sz w:val="24"/>
                <w:szCs w:val="24"/>
              </w:rPr>
            </w:pPr>
            <w:r w:rsidRPr="008D7395">
              <w:rPr>
                <w:rFonts w:hint="eastAsia"/>
                <w:sz w:val="24"/>
              </w:rPr>
              <w:t>档案管理制度</w:t>
            </w:r>
            <w:r w:rsidRPr="00A129EF">
              <w:rPr>
                <w:rFonts w:hint="eastAsia"/>
                <w:sz w:val="24"/>
              </w:rPr>
              <w:t>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rPr>
                <w:kern w:val="0"/>
                <w:sz w:val="24"/>
                <w:szCs w:val="24"/>
              </w:rPr>
            </w:pPr>
            <w:r w:rsidRPr="008D7395">
              <w:rPr>
                <w:rFonts w:hint="eastAsia"/>
                <w:kern w:val="0"/>
                <w:sz w:val="24"/>
                <w:szCs w:val="24"/>
              </w:rPr>
              <w:t>至少包含</w:t>
            </w:r>
            <w:r w:rsidR="005326A5" w:rsidRPr="005326A5">
              <w:rPr>
                <w:rFonts w:hint="eastAsia"/>
                <w:kern w:val="0"/>
                <w:sz w:val="24"/>
                <w:szCs w:val="24"/>
              </w:rPr>
              <w:t>档案管理制度、档案管理人员职责等方面内容</w:t>
            </w:r>
            <w:r>
              <w:rPr>
                <w:rFonts w:hint="eastAsia"/>
                <w:kern w:val="0"/>
                <w:sz w:val="24"/>
                <w:szCs w:val="24"/>
              </w:rPr>
              <w:t>。</w:t>
            </w:r>
          </w:p>
          <w:p w:rsidR="005326A5" w:rsidRPr="000A2239" w:rsidRDefault="005326A5" w:rsidP="005326A5">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5326A5" w:rsidRDefault="005326A5" w:rsidP="005326A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E875DE" w:rsidRDefault="005326A5" w:rsidP="005326A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E875DE" w:rsidRPr="000A2239">
              <w:rPr>
                <w:kern w:val="0"/>
                <w:sz w:val="24"/>
                <w:szCs w:val="24"/>
              </w:rPr>
              <w:t>；</w:t>
            </w:r>
          </w:p>
          <w:p w:rsidR="00E875DE" w:rsidRDefault="00E875DE" w:rsidP="00A25908">
            <w:pPr>
              <w:widowControl/>
              <w:adjustRightInd w:val="0"/>
              <w:snapToGrid w:val="0"/>
              <w:jc w:val="left"/>
              <w:rPr>
                <w:color w:val="FF0000"/>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E875DE" w:rsidRDefault="005326A5" w:rsidP="00A25908">
            <w:pPr>
              <w:widowControl/>
              <w:adjustRightInd w:val="0"/>
              <w:snapToGrid w:val="0"/>
              <w:jc w:val="center"/>
              <w:rPr>
                <w:color w:val="FF0000"/>
                <w:kern w:val="0"/>
                <w:sz w:val="24"/>
                <w:szCs w:val="24"/>
              </w:rPr>
            </w:pPr>
            <w:r>
              <w:rPr>
                <w:rFonts w:hint="eastAsia"/>
                <w:color w:val="000000"/>
                <w:kern w:val="0"/>
                <w:sz w:val="24"/>
                <w:szCs w:val="24"/>
              </w:rPr>
              <w:t>10</w:t>
            </w:r>
          </w:p>
        </w:tc>
      </w:tr>
      <w:tr w:rsidR="00E875DE" w:rsidTr="00A25908">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E875DE" w:rsidRDefault="00E875DE" w:rsidP="00A25908">
            <w:pPr>
              <w:widowControl/>
              <w:adjustRightInd w:val="0"/>
              <w:snapToGrid w:val="0"/>
              <w:jc w:val="center"/>
              <w:rPr>
                <w:color w:val="000000" w:themeColor="text1"/>
                <w:sz w:val="24"/>
              </w:rPr>
            </w:pPr>
            <w:r>
              <w:rPr>
                <w:rFonts w:hint="eastAsia"/>
                <w:color w:val="000000" w:themeColor="text1"/>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E875DE" w:rsidRDefault="00E875DE" w:rsidP="00A25908">
            <w:pPr>
              <w:widowControl/>
              <w:adjustRightInd w:val="0"/>
              <w:snapToGrid w:val="0"/>
              <w:jc w:val="center"/>
              <w:rPr>
                <w:color w:val="000000"/>
                <w:kern w:val="0"/>
                <w:sz w:val="24"/>
                <w:szCs w:val="24"/>
              </w:rPr>
            </w:pPr>
            <w:r>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lastRenderedPageBreak/>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F421BF" w:rsidP="00231D6E">
      <w:pPr>
        <w:widowControl/>
        <w:ind w:firstLineChars="254" w:firstLine="567"/>
        <w:jc w:val="left"/>
        <w:rPr>
          <w:sz w:val="24"/>
        </w:rPr>
      </w:pPr>
      <w:r>
        <w:rPr>
          <w:rFonts w:hint="eastAsia"/>
          <w:sz w:val="24"/>
        </w:rPr>
        <w:t>一、项目背景</w:t>
      </w:r>
    </w:p>
    <w:p w:rsidR="00F421BF" w:rsidRDefault="00231D6E" w:rsidP="00231D6E">
      <w:pPr>
        <w:widowControl/>
        <w:ind w:firstLineChars="254" w:firstLine="567"/>
        <w:jc w:val="left"/>
        <w:rPr>
          <w:sz w:val="24"/>
        </w:rPr>
      </w:pPr>
      <w:r w:rsidRPr="00231D6E">
        <w:rPr>
          <w:rFonts w:hint="eastAsia"/>
          <w:sz w:val="24"/>
        </w:rPr>
        <w:t>按照《国务院办公厅关于进一步盘活存量资产扩大有效投资的意见》（国办发〔</w:t>
      </w:r>
      <w:r w:rsidRPr="00231D6E">
        <w:rPr>
          <w:rFonts w:hint="eastAsia"/>
          <w:sz w:val="24"/>
        </w:rPr>
        <w:t>2022</w:t>
      </w:r>
      <w:r w:rsidRPr="00231D6E">
        <w:rPr>
          <w:rFonts w:hint="eastAsia"/>
          <w:sz w:val="24"/>
        </w:rPr>
        <w:t>〕</w:t>
      </w:r>
      <w:r w:rsidRPr="00231D6E">
        <w:rPr>
          <w:rFonts w:hint="eastAsia"/>
          <w:sz w:val="24"/>
        </w:rPr>
        <w:t>19</w:t>
      </w:r>
      <w:r w:rsidRPr="00231D6E">
        <w:rPr>
          <w:rFonts w:hint="eastAsia"/>
          <w:sz w:val="24"/>
        </w:rPr>
        <w:t>号）要求，天津市委、市政府对于“三量”工作</w:t>
      </w:r>
      <w:proofErr w:type="gramStart"/>
      <w:r w:rsidRPr="00231D6E">
        <w:rPr>
          <w:rFonts w:hint="eastAsia"/>
          <w:sz w:val="24"/>
        </w:rPr>
        <w:t>作出</w:t>
      </w:r>
      <w:proofErr w:type="gramEnd"/>
      <w:r w:rsidRPr="00231D6E">
        <w:rPr>
          <w:rFonts w:hint="eastAsia"/>
          <w:sz w:val="24"/>
        </w:rPr>
        <w:t>决策部署，</w:t>
      </w:r>
      <w:r w:rsidRPr="00231D6E">
        <w:rPr>
          <w:rFonts w:hint="eastAsia"/>
          <w:sz w:val="24"/>
        </w:rPr>
        <w:t>2024</w:t>
      </w:r>
      <w:r w:rsidRPr="00231D6E">
        <w:rPr>
          <w:rFonts w:hint="eastAsia"/>
          <w:sz w:val="24"/>
        </w:rPr>
        <w:t>年</w:t>
      </w:r>
      <w:r w:rsidRPr="00231D6E">
        <w:rPr>
          <w:rFonts w:hint="eastAsia"/>
          <w:sz w:val="24"/>
        </w:rPr>
        <w:t>1</w:t>
      </w:r>
      <w:r w:rsidRPr="00231D6E">
        <w:rPr>
          <w:rFonts w:hint="eastAsia"/>
          <w:sz w:val="24"/>
        </w:rPr>
        <w:t>月</w:t>
      </w:r>
      <w:r w:rsidRPr="00231D6E">
        <w:rPr>
          <w:rFonts w:hint="eastAsia"/>
          <w:sz w:val="24"/>
        </w:rPr>
        <w:t>16</w:t>
      </w:r>
      <w:r w:rsidRPr="00231D6E">
        <w:rPr>
          <w:rFonts w:hint="eastAsia"/>
          <w:sz w:val="24"/>
        </w:rPr>
        <w:t>日市领导专题会</w:t>
      </w:r>
      <w:proofErr w:type="gramStart"/>
      <w:r w:rsidRPr="00231D6E">
        <w:rPr>
          <w:rFonts w:hint="eastAsia"/>
          <w:sz w:val="24"/>
        </w:rPr>
        <w:t>作出</w:t>
      </w:r>
      <w:proofErr w:type="gramEnd"/>
      <w:r w:rsidRPr="00231D6E">
        <w:rPr>
          <w:rFonts w:hint="eastAsia"/>
          <w:sz w:val="24"/>
        </w:rPr>
        <w:t>指示安排，在天津市政府第</w:t>
      </w:r>
      <w:r w:rsidRPr="00231D6E">
        <w:rPr>
          <w:rFonts w:hint="eastAsia"/>
          <w:sz w:val="24"/>
        </w:rPr>
        <w:t>43</w:t>
      </w:r>
      <w:r w:rsidRPr="00231D6E">
        <w:rPr>
          <w:rFonts w:hint="eastAsia"/>
          <w:sz w:val="24"/>
        </w:rPr>
        <w:t>次常务会上审议了天津市人民政府关于印发天津市盘活存量资产工作方案的通知，明确了搭建天津市存量资产盘活管理系统来支撑全市存量资产盘活管理工作的要求，实现市区两级资产精准、快捷、高效盘点登记，盘活责任清单、问题清单高效直达，盘活进展全过程管理，盘活政策、典型案例便捷共享，全链条招商、交易场景在线管理，资产盘活、交易情况实时监测。面向存量资产采集、管理、招商、交易及</w:t>
      </w:r>
      <w:proofErr w:type="gramStart"/>
      <w:r w:rsidRPr="00231D6E">
        <w:rPr>
          <w:rFonts w:hint="eastAsia"/>
          <w:sz w:val="24"/>
        </w:rPr>
        <w:t>盘活成效监测全</w:t>
      </w:r>
      <w:proofErr w:type="gramEnd"/>
      <w:r w:rsidRPr="00231D6E">
        <w:rPr>
          <w:rFonts w:hint="eastAsia"/>
          <w:sz w:val="24"/>
        </w:rPr>
        <w:t>过程，做到统一标准、统一平台、统一调度，实现市区两级协同联动，持续高效推动存量资产盘活工作。</w:t>
      </w:r>
    </w:p>
    <w:p w:rsidR="00F421BF" w:rsidRDefault="00F421BF" w:rsidP="00231D6E">
      <w:pPr>
        <w:widowControl/>
        <w:ind w:firstLineChars="254" w:firstLine="567"/>
        <w:jc w:val="left"/>
        <w:rPr>
          <w:sz w:val="24"/>
        </w:rPr>
      </w:pPr>
      <w:r>
        <w:rPr>
          <w:rFonts w:hint="eastAsia"/>
          <w:sz w:val="24"/>
        </w:rPr>
        <w:t>本项目属于软件和信息技术服务业</w:t>
      </w:r>
      <w:r w:rsidR="00231D6E">
        <w:rPr>
          <w:rFonts w:hint="eastAsia"/>
          <w:sz w:val="24"/>
        </w:rPr>
        <w:t>。</w:t>
      </w:r>
    </w:p>
    <w:p w:rsidR="001014C0" w:rsidRDefault="00231D6E" w:rsidP="00231D6E">
      <w:pPr>
        <w:widowControl/>
        <w:ind w:firstLineChars="254" w:firstLine="567"/>
        <w:jc w:val="left"/>
        <w:rPr>
          <w:sz w:val="24"/>
        </w:rPr>
      </w:pPr>
      <w:r w:rsidRPr="00231D6E">
        <w:rPr>
          <w:rFonts w:hint="eastAsia"/>
          <w:sz w:val="24"/>
        </w:rPr>
        <w:t>二、</w:t>
      </w:r>
      <w:r>
        <w:rPr>
          <w:rFonts w:hint="eastAsia"/>
          <w:sz w:val="24"/>
        </w:rPr>
        <w:t>具体要求</w:t>
      </w:r>
    </w:p>
    <w:p w:rsidR="001014C0" w:rsidRDefault="001014C0">
      <w:pPr>
        <w:widowControl/>
        <w:jc w:val="left"/>
        <w:rPr>
          <w:sz w:val="24"/>
        </w:rPr>
      </w:pPr>
      <w:r>
        <w:rPr>
          <w:sz w:val="24"/>
        </w:rPr>
        <w:br w:type="page"/>
      </w:r>
    </w:p>
    <w:p w:rsidR="00231D6E" w:rsidRDefault="001014C0" w:rsidP="00231D6E">
      <w:pPr>
        <w:widowControl/>
        <w:ind w:firstLineChars="254" w:firstLine="567"/>
        <w:jc w:val="left"/>
        <w:rPr>
          <w:sz w:val="24"/>
        </w:rPr>
      </w:pPr>
      <w:r>
        <w:rPr>
          <w:sz w:val="24"/>
        </w:rPr>
        <w:lastRenderedPageBreak/>
        <w:t>第一包</w:t>
      </w:r>
    </w:p>
    <w:p w:rsidR="00E23A13" w:rsidRPr="00E23A13" w:rsidRDefault="00FF5471" w:rsidP="00E23A13">
      <w:pPr>
        <w:widowControl/>
        <w:ind w:firstLineChars="254" w:firstLine="567"/>
        <w:jc w:val="left"/>
        <w:rPr>
          <w:sz w:val="24"/>
        </w:rPr>
      </w:pPr>
      <w:r>
        <w:rPr>
          <w:rFonts w:hint="eastAsia"/>
          <w:sz w:val="24"/>
        </w:rPr>
        <w:t>集中式</w:t>
      </w:r>
      <w:r w:rsidR="00E23A13" w:rsidRPr="00E23A13">
        <w:rPr>
          <w:rFonts w:hint="eastAsia"/>
          <w:sz w:val="24"/>
        </w:rPr>
        <w:t>数据库软件、应用服务器中间件为集采目录内，其余为集采目录外。</w:t>
      </w:r>
    </w:p>
    <w:p w:rsidR="00E23A13" w:rsidRPr="00E23A13" w:rsidRDefault="00E23A13" w:rsidP="00E23A13">
      <w:pPr>
        <w:widowControl/>
        <w:ind w:firstLineChars="254" w:firstLine="567"/>
        <w:jc w:val="left"/>
        <w:rPr>
          <w:sz w:val="24"/>
        </w:rPr>
      </w:pPr>
      <w:r w:rsidRPr="00E23A13">
        <w:rPr>
          <w:rFonts w:hint="eastAsia"/>
          <w:sz w:val="24"/>
        </w:rPr>
        <w:t>一、项目概况</w:t>
      </w:r>
    </w:p>
    <w:p w:rsidR="00E23A13" w:rsidRPr="00E23A13" w:rsidRDefault="00E23A13" w:rsidP="00E23A13">
      <w:pPr>
        <w:widowControl/>
        <w:ind w:firstLineChars="254" w:firstLine="567"/>
        <w:jc w:val="left"/>
        <w:rPr>
          <w:sz w:val="24"/>
        </w:rPr>
      </w:pPr>
      <w:r w:rsidRPr="00E23A13">
        <w:rPr>
          <w:rFonts w:hint="eastAsia"/>
          <w:sz w:val="24"/>
        </w:rPr>
        <w:t>（一）总体目标</w:t>
      </w:r>
    </w:p>
    <w:p w:rsidR="00E23A13" w:rsidRPr="00E23A13" w:rsidRDefault="00E23A13" w:rsidP="00E23A13">
      <w:pPr>
        <w:widowControl/>
        <w:ind w:firstLineChars="254" w:firstLine="567"/>
        <w:jc w:val="left"/>
        <w:rPr>
          <w:sz w:val="24"/>
        </w:rPr>
      </w:pPr>
      <w:r w:rsidRPr="00E23A13">
        <w:rPr>
          <w:rFonts w:hint="eastAsia"/>
          <w:sz w:val="24"/>
        </w:rPr>
        <w:t>深入贯彻落实市委十二届四次全会暨市委经济工作会议和</w:t>
      </w:r>
      <w:r w:rsidRPr="00E23A13">
        <w:rPr>
          <w:rFonts w:hint="eastAsia"/>
          <w:sz w:val="24"/>
        </w:rPr>
        <w:t>2024</w:t>
      </w:r>
      <w:r w:rsidRPr="00E23A13">
        <w:rPr>
          <w:rFonts w:hint="eastAsia"/>
          <w:sz w:val="24"/>
        </w:rPr>
        <w:t>年政府工作报告精神，按照市委、市政府关于“三量”工作的决策部署，以及市政府第</w:t>
      </w:r>
      <w:r w:rsidRPr="00E23A13">
        <w:rPr>
          <w:rFonts w:hint="eastAsia"/>
          <w:sz w:val="24"/>
        </w:rPr>
        <w:t>43</w:t>
      </w:r>
      <w:r w:rsidRPr="00E23A13">
        <w:rPr>
          <w:rFonts w:hint="eastAsia"/>
          <w:sz w:val="24"/>
        </w:rPr>
        <w:t>次常务会和市领导专题会指示要求，建立多部门协同、市区两级联动的存量资产盘活管理系统，实现市区两级资产精准、快捷、高效盘点登记，盘活责任清单、问题清单高效直达，盘活进展全过程管理，盘活政策、典型案例便捷共享，全链条招商、交易场景在线管理，资产盘活、交易情况实时监测。面向存量资产采集、管理、招商、交易及</w:t>
      </w:r>
      <w:proofErr w:type="gramStart"/>
      <w:r w:rsidRPr="00E23A13">
        <w:rPr>
          <w:rFonts w:hint="eastAsia"/>
          <w:sz w:val="24"/>
        </w:rPr>
        <w:t>盘活成效监测全</w:t>
      </w:r>
      <w:proofErr w:type="gramEnd"/>
      <w:r w:rsidRPr="00E23A13">
        <w:rPr>
          <w:rFonts w:hint="eastAsia"/>
          <w:sz w:val="24"/>
        </w:rPr>
        <w:t>过程，做到统一标准、统一平台、统一调度，实现市区两级协同联动，持续高效推动存量资产盘活工作。</w:t>
      </w:r>
    </w:p>
    <w:p w:rsidR="00E23A13" w:rsidRPr="00E23A13" w:rsidRDefault="00E23A13" w:rsidP="00E23A13">
      <w:pPr>
        <w:widowControl/>
        <w:ind w:firstLineChars="254" w:firstLine="567"/>
        <w:jc w:val="left"/>
        <w:rPr>
          <w:sz w:val="24"/>
        </w:rPr>
      </w:pPr>
      <w:r w:rsidRPr="00E23A13">
        <w:rPr>
          <w:rFonts w:hint="eastAsia"/>
          <w:sz w:val="24"/>
        </w:rPr>
        <w:t>（二）建设规模</w:t>
      </w:r>
    </w:p>
    <w:p w:rsidR="00E23A13" w:rsidRPr="00E23A13" w:rsidRDefault="00E23A13" w:rsidP="00E23A13">
      <w:pPr>
        <w:widowControl/>
        <w:ind w:firstLineChars="254" w:firstLine="567"/>
        <w:jc w:val="left"/>
        <w:rPr>
          <w:sz w:val="24"/>
        </w:rPr>
      </w:pPr>
      <w:r w:rsidRPr="00E23A13">
        <w:rPr>
          <w:rFonts w:hint="eastAsia"/>
          <w:sz w:val="24"/>
        </w:rPr>
        <w:t>本项目覆盖市区两级存量资产盘活牵头部门；市区两级盘活存量资产行业主管部门，涉及财政局、规划资源局、国资委、住建委、工信局、商务局、</w:t>
      </w:r>
      <w:proofErr w:type="gramStart"/>
      <w:r w:rsidRPr="00E23A13">
        <w:rPr>
          <w:rFonts w:hint="eastAsia"/>
          <w:sz w:val="24"/>
        </w:rPr>
        <w:t>文旅局</w:t>
      </w:r>
      <w:proofErr w:type="gramEnd"/>
      <w:r w:rsidRPr="00E23A13">
        <w:rPr>
          <w:rFonts w:hint="eastAsia"/>
          <w:sz w:val="24"/>
        </w:rPr>
        <w:t>、城管委、交委、数据局、知识产权局、</w:t>
      </w:r>
      <w:proofErr w:type="gramStart"/>
      <w:r w:rsidRPr="00E23A13">
        <w:rPr>
          <w:rFonts w:hint="eastAsia"/>
          <w:sz w:val="24"/>
        </w:rPr>
        <w:t>投促局</w:t>
      </w:r>
      <w:proofErr w:type="gramEnd"/>
      <w:r w:rsidRPr="00E23A13">
        <w:rPr>
          <w:rFonts w:hint="eastAsia"/>
          <w:sz w:val="24"/>
        </w:rPr>
        <w:t>、金融办、司法局等；街道（乡镇）、园区、市属及区属国有企业等</w:t>
      </w:r>
      <w:r w:rsidRPr="00E23A13">
        <w:rPr>
          <w:rFonts w:hint="eastAsia"/>
          <w:sz w:val="24"/>
        </w:rPr>
        <w:t>1700</w:t>
      </w:r>
      <w:r w:rsidRPr="00E23A13">
        <w:rPr>
          <w:rFonts w:hint="eastAsia"/>
          <w:sz w:val="24"/>
        </w:rPr>
        <w:t>余个用户单位，通过电子政务外网及互联网实现市、区两级的纵向互通以及各委办局间的横向数据采集通道，实现对天津市存量资产数据资源的上下贯通、逐层打开、动态更新。</w:t>
      </w:r>
    </w:p>
    <w:p w:rsidR="00E23A13" w:rsidRPr="00E23A13" w:rsidRDefault="00E23A13" w:rsidP="00E23A13">
      <w:pPr>
        <w:widowControl/>
        <w:ind w:firstLineChars="254" w:firstLine="567"/>
        <w:jc w:val="left"/>
        <w:rPr>
          <w:sz w:val="24"/>
        </w:rPr>
      </w:pPr>
      <w:r w:rsidRPr="00E23A13">
        <w:rPr>
          <w:rFonts w:hint="eastAsia"/>
          <w:sz w:val="24"/>
        </w:rPr>
        <w:t>（三）建设原则</w:t>
      </w:r>
    </w:p>
    <w:p w:rsidR="00E23A13" w:rsidRPr="00E23A13" w:rsidRDefault="00E23A13" w:rsidP="00E23A13">
      <w:pPr>
        <w:widowControl/>
        <w:ind w:firstLineChars="254" w:firstLine="567"/>
        <w:jc w:val="left"/>
        <w:rPr>
          <w:sz w:val="24"/>
        </w:rPr>
      </w:pPr>
      <w:r w:rsidRPr="00E23A13">
        <w:rPr>
          <w:rFonts w:hint="eastAsia"/>
          <w:sz w:val="24"/>
        </w:rPr>
        <w:t>1.</w:t>
      </w:r>
      <w:r w:rsidRPr="00E23A13">
        <w:rPr>
          <w:rFonts w:hint="eastAsia"/>
          <w:sz w:val="24"/>
        </w:rPr>
        <w:t>真实性</w:t>
      </w:r>
    </w:p>
    <w:p w:rsidR="00E23A13" w:rsidRPr="00E23A13" w:rsidRDefault="00E23A13" w:rsidP="00E23A13">
      <w:pPr>
        <w:widowControl/>
        <w:ind w:firstLineChars="254" w:firstLine="567"/>
        <w:jc w:val="left"/>
        <w:rPr>
          <w:sz w:val="24"/>
        </w:rPr>
      </w:pPr>
      <w:r w:rsidRPr="00E23A13">
        <w:rPr>
          <w:rFonts w:hint="eastAsia"/>
          <w:sz w:val="24"/>
        </w:rPr>
        <w:t>系统应确保存量资产信息的真实可靠，应按照逐级提交审核的方式，收集并管理资产信息，确保填报审核过程的透明度和可信度，并对每一步操作进行自动记录，使得填报审核行为具备可回溯、可查询的特性。在必要时能追踪到具体的操作细节和责</w:t>
      </w:r>
      <w:r w:rsidRPr="00E23A13">
        <w:rPr>
          <w:rFonts w:hint="eastAsia"/>
          <w:sz w:val="24"/>
        </w:rPr>
        <w:lastRenderedPageBreak/>
        <w:t>任人，确保每一步决策都基于真实可靠的数据。确保系统能够长期稳定地服务于全市存量资产的管理工作。</w:t>
      </w:r>
    </w:p>
    <w:p w:rsidR="00E23A13" w:rsidRPr="00E23A13" w:rsidRDefault="00E23A13" w:rsidP="00E23A13">
      <w:pPr>
        <w:widowControl/>
        <w:ind w:firstLineChars="254" w:firstLine="567"/>
        <w:jc w:val="left"/>
        <w:rPr>
          <w:sz w:val="24"/>
        </w:rPr>
      </w:pPr>
      <w:r w:rsidRPr="00E23A13">
        <w:rPr>
          <w:rFonts w:hint="eastAsia"/>
          <w:sz w:val="24"/>
        </w:rPr>
        <w:t>2.</w:t>
      </w:r>
      <w:r w:rsidRPr="00E23A13">
        <w:rPr>
          <w:rFonts w:hint="eastAsia"/>
          <w:sz w:val="24"/>
        </w:rPr>
        <w:t>准确性</w:t>
      </w:r>
    </w:p>
    <w:p w:rsidR="00E23A13" w:rsidRPr="00E23A13" w:rsidRDefault="00E23A13" w:rsidP="00E23A13">
      <w:pPr>
        <w:widowControl/>
        <w:ind w:firstLineChars="254" w:firstLine="567"/>
        <w:jc w:val="left"/>
        <w:rPr>
          <w:sz w:val="24"/>
        </w:rPr>
      </w:pPr>
      <w:r w:rsidRPr="00E23A13">
        <w:rPr>
          <w:rFonts w:hint="eastAsia"/>
          <w:sz w:val="24"/>
        </w:rPr>
        <w:t>系统应保障数据的逻辑准确性与展示准确性。应内置多种</w:t>
      </w:r>
      <w:proofErr w:type="gramStart"/>
      <w:r w:rsidRPr="00E23A13">
        <w:rPr>
          <w:rFonts w:hint="eastAsia"/>
          <w:sz w:val="24"/>
        </w:rPr>
        <w:t>信息查重校验</w:t>
      </w:r>
      <w:proofErr w:type="gramEnd"/>
      <w:r w:rsidRPr="00E23A13">
        <w:rPr>
          <w:rFonts w:hint="eastAsia"/>
          <w:sz w:val="24"/>
        </w:rPr>
        <w:t>算法，自动检测数据中的重复项和异常值，并进行相应的提示，从而提高数据的逻辑准确性，也确保系统能够可靠运行。同时，</w:t>
      </w:r>
      <w:r w:rsidRPr="005A7569">
        <w:rPr>
          <w:rFonts w:hint="eastAsia"/>
          <w:sz w:val="24"/>
        </w:rPr>
        <w:t>采用</w:t>
      </w:r>
      <w:proofErr w:type="gramStart"/>
      <w:r w:rsidRPr="005A7569">
        <w:rPr>
          <w:rFonts w:hint="eastAsia"/>
          <w:sz w:val="24"/>
        </w:rPr>
        <w:t>图属结合</w:t>
      </w:r>
      <w:proofErr w:type="gramEnd"/>
      <w:r w:rsidRPr="005A7569">
        <w:rPr>
          <w:rFonts w:hint="eastAsia"/>
          <w:sz w:val="24"/>
        </w:rPr>
        <w:t>的方</w:t>
      </w:r>
      <w:r w:rsidRPr="00E23A13">
        <w:rPr>
          <w:rFonts w:hint="eastAsia"/>
          <w:sz w:val="24"/>
        </w:rPr>
        <w:t>式，将全市的有形资产进行空间可视化处理，以直观准确的方式呈现存量资产的分布情况，让各级管理单位快速准确了解资产的地理分布和数量状况。</w:t>
      </w:r>
    </w:p>
    <w:p w:rsidR="00E23A13" w:rsidRPr="00E23A13" w:rsidRDefault="00E23A13" w:rsidP="00E23A13">
      <w:pPr>
        <w:widowControl/>
        <w:ind w:firstLineChars="254" w:firstLine="567"/>
        <w:jc w:val="left"/>
        <w:rPr>
          <w:sz w:val="24"/>
        </w:rPr>
      </w:pPr>
      <w:r w:rsidRPr="00E23A13">
        <w:rPr>
          <w:rFonts w:hint="eastAsia"/>
          <w:sz w:val="24"/>
        </w:rPr>
        <w:t>3.</w:t>
      </w:r>
      <w:r w:rsidRPr="00E23A13">
        <w:rPr>
          <w:rFonts w:hint="eastAsia"/>
          <w:sz w:val="24"/>
        </w:rPr>
        <w:t>及时性</w:t>
      </w:r>
    </w:p>
    <w:p w:rsidR="00E23A13" w:rsidRPr="00E23A13" w:rsidRDefault="00E23A13" w:rsidP="00E23A13">
      <w:pPr>
        <w:widowControl/>
        <w:ind w:firstLineChars="254" w:firstLine="567"/>
        <w:jc w:val="left"/>
        <w:rPr>
          <w:sz w:val="24"/>
        </w:rPr>
      </w:pPr>
      <w:r w:rsidRPr="00E23A13">
        <w:rPr>
          <w:rFonts w:hint="eastAsia"/>
          <w:sz w:val="24"/>
        </w:rPr>
        <w:t>在系统建设和设计过程中，应充分考虑信息更新和盘活工作的推动效率的及时性要求。应内设数据更新提示机制，确保一旦有新的数据或信息产生，系统能够立即进行提示，以便相关人员及时进行处理。同时，还应建立问题协调反馈机制，确保在盘活工作的推进过程中，需协调问题能够得到及时的反馈与解决，推动问题的解决效率，确保盘活工作的顺利进行。</w:t>
      </w:r>
    </w:p>
    <w:p w:rsidR="00E23A13" w:rsidRPr="00E23A13" w:rsidRDefault="00E23A13" w:rsidP="00E23A13">
      <w:pPr>
        <w:widowControl/>
        <w:ind w:firstLineChars="254" w:firstLine="567"/>
        <w:jc w:val="left"/>
        <w:rPr>
          <w:sz w:val="24"/>
        </w:rPr>
      </w:pPr>
      <w:r w:rsidRPr="00E23A13">
        <w:rPr>
          <w:rFonts w:hint="eastAsia"/>
          <w:sz w:val="24"/>
        </w:rPr>
        <w:t>4.</w:t>
      </w:r>
      <w:r w:rsidRPr="00E23A13">
        <w:rPr>
          <w:rFonts w:hint="eastAsia"/>
          <w:sz w:val="24"/>
        </w:rPr>
        <w:t>延展性</w:t>
      </w:r>
    </w:p>
    <w:p w:rsidR="00E23A13" w:rsidRPr="00E23A13" w:rsidRDefault="00E23A13" w:rsidP="00E23A13">
      <w:pPr>
        <w:widowControl/>
        <w:ind w:firstLineChars="254" w:firstLine="567"/>
        <w:jc w:val="left"/>
        <w:rPr>
          <w:sz w:val="24"/>
        </w:rPr>
      </w:pPr>
      <w:r w:rsidRPr="00E23A13">
        <w:rPr>
          <w:rFonts w:hint="eastAsia"/>
          <w:sz w:val="24"/>
        </w:rPr>
        <w:t>搭建健全的系统架构，能够随着未来天津市存量盘活体系的不断完善成形，适应业务的增长与变化，满足未来的扩展升级需要，支撑各类</w:t>
      </w:r>
      <w:proofErr w:type="gramStart"/>
      <w:r w:rsidRPr="00E23A13">
        <w:rPr>
          <w:rFonts w:hint="eastAsia"/>
          <w:sz w:val="24"/>
        </w:rPr>
        <w:t>资产涉债及</w:t>
      </w:r>
      <w:proofErr w:type="gramEnd"/>
      <w:r w:rsidRPr="00E23A13">
        <w:rPr>
          <w:rFonts w:hint="eastAsia"/>
          <w:sz w:val="24"/>
        </w:rPr>
        <w:t>发展新质生产力潜力情况的摸底工作。</w:t>
      </w:r>
    </w:p>
    <w:p w:rsidR="00E23A13" w:rsidRPr="00E23A13" w:rsidRDefault="00E23A13" w:rsidP="00E23A13">
      <w:pPr>
        <w:widowControl/>
        <w:ind w:firstLineChars="254" w:firstLine="567"/>
        <w:jc w:val="left"/>
        <w:rPr>
          <w:sz w:val="24"/>
        </w:rPr>
      </w:pPr>
      <w:r w:rsidRPr="00E23A13">
        <w:rPr>
          <w:rFonts w:hint="eastAsia"/>
          <w:sz w:val="24"/>
        </w:rPr>
        <w:t>（四）建设内容</w:t>
      </w:r>
    </w:p>
    <w:p w:rsidR="00E23A13" w:rsidRPr="00E23A13" w:rsidRDefault="00E23A13" w:rsidP="00E23A13">
      <w:pPr>
        <w:widowControl/>
        <w:ind w:firstLineChars="254" w:firstLine="567"/>
        <w:jc w:val="left"/>
        <w:rPr>
          <w:sz w:val="24"/>
        </w:rPr>
      </w:pPr>
      <w:r w:rsidRPr="00E23A13">
        <w:rPr>
          <w:rFonts w:hint="eastAsia"/>
          <w:sz w:val="24"/>
        </w:rPr>
        <w:t>该项目重点开发资产信息采集与管理功能，支撑精准、快捷、高效盘清天津市存量资产底数工作，在存量资产盘活、管理过程中充分发挥系统平台作用，持续高效推动存量资产盘活工作，构建起多部门协同、市区两级联动的综合管理平台，为后续存量资产盘活管理工作打下坚实基础。建设内容包括应用软件开发、数据整合建库、系统平台对接、基础软件采购、系统安全防护及服务器资源五部分。</w:t>
      </w:r>
    </w:p>
    <w:p w:rsidR="00E23A13" w:rsidRPr="00E23A13" w:rsidRDefault="00E23A13" w:rsidP="00E23A13">
      <w:pPr>
        <w:widowControl/>
        <w:ind w:firstLineChars="254" w:firstLine="567"/>
        <w:jc w:val="left"/>
        <w:rPr>
          <w:sz w:val="24"/>
        </w:rPr>
      </w:pPr>
      <w:r w:rsidRPr="00E23A13">
        <w:rPr>
          <w:rFonts w:hint="eastAsia"/>
          <w:sz w:val="24"/>
        </w:rPr>
        <w:lastRenderedPageBreak/>
        <w:t>应用软件开发：包括存量资产信息采集子系统、存量资产管理子系统、运</w:t>
      </w:r>
      <w:proofErr w:type="gramStart"/>
      <w:r w:rsidRPr="00E23A13">
        <w:rPr>
          <w:rFonts w:hint="eastAsia"/>
          <w:sz w:val="24"/>
        </w:rPr>
        <w:t>维管理</w:t>
      </w:r>
      <w:proofErr w:type="gramEnd"/>
      <w:r w:rsidRPr="00E23A13">
        <w:rPr>
          <w:rFonts w:hint="eastAsia"/>
          <w:sz w:val="24"/>
        </w:rPr>
        <w:t>子系统</w:t>
      </w:r>
      <w:r w:rsidRPr="00E23A13">
        <w:rPr>
          <w:rFonts w:hint="eastAsia"/>
          <w:sz w:val="24"/>
        </w:rPr>
        <w:t>3</w:t>
      </w:r>
      <w:r w:rsidRPr="00E23A13">
        <w:rPr>
          <w:rFonts w:hint="eastAsia"/>
          <w:sz w:val="24"/>
        </w:rPr>
        <w:t>个子系统，</w:t>
      </w:r>
    </w:p>
    <w:p w:rsidR="00E23A13" w:rsidRPr="00E23A13" w:rsidRDefault="00E23A13" w:rsidP="00E23A13">
      <w:pPr>
        <w:widowControl/>
        <w:ind w:firstLineChars="254" w:firstLine="567"/>
        <w:jc w:val="left"/>
        <w:rPr>
          <w:sz w:val="24"/>
        </w:rPr>
      </w:pPr>
      <w:r w:rsidRPr="00E23A13">
        <w:rPr>
          <w:rFonts w:hint="eastAsia"/>
          <w:sz w:val="24"/>
        </w:rPr>
        <w:t>数据整合建库：支撑各部门进行存量资产数据汇集、整理、质检、入库，土地房产数据空间落位，构建存量资产空间数据库，同时整合现行规划、现状基础数据资源汇集，建立天津市存量资产</w:t>
      </w:r>
      <w:r w:rsidRPr="00E23A13">
        <w:rPr>
          <w:rFonts w:hint="eastAsia"/>
          <w:sz w:val="24"/>
        </w:rPr>
        <w:t>"</w:t>
      </w:r>
      <w:r w:rsidRPr="00E23A13">
        <w:rPr>
          <w:rFonts w:hint="eastAsia"/>
          <w:sz w:val="24"/>
        </w:rPr>
        <w:t>一张图</w:t>
      </w:r>
      <w:r w:rsidRPr="00E23A13">
        <w:rPr>
          <w:rFonts w:hint="eastAsia"/>
          <w:sz w:val="24"/>
        </w:rPr>
        <w:t>"</w:t>
      </w:r>
      <w:r w:rsidRPr="00E23A13">
        <w:rPr>
          <w:rFonts w:hint="eastAsia"/>
          <w:sz w:val="24"/>
        </w:rPr>
        <w:t>。基于存量资产库进行各类资产数据整理、统计、专题图制作等相关数据服务。</w:t>
      </w:r>
    </w:p>
    <w:p w:rsidR="00E23A13" w:rsidRPr="00E23A13" w:rsidRDefault="00E23A13" w:rsidP="00E23A13">
      <w:pPr>
        <w:widowControl/>
        <w:ind w:firstLineChars="254" w:firstLine="567"/>
        <w:jc w:val="left"/>
        <w:rPr>
          <w:sz w:val="24"/>
        </w:rPr>
      </w:pPr>
      <w:r w:rsidRPr="00E23A13">
        <w:rPr>
          <w:rFonts w:hint="eastAsia"/>
          <w:sz w:val="24"/>
        </w:rPr>
        <w:t>系统平台对接：包括与天津市行政事业单位闲置资产月报系统、天津市产权交易平台、天津市国土空间基础信息平台、天津市统一共享交换平台、天津市城市大脑的对接工作，和区级存量资产管理系统接口研发工作。</w:t>
      </w:r>
    </w:p>
    <w:p w:rsidR="00E23A13" w:rsidRPr="00E23A13" w:rsidRDefault="00E23A13" w:rsidP="00E23A13">
      <w:pPr>
        <w:widowControl/>
        <w:ind w:firstLineChars="254" w:firstLine="567"/>
        <w:jc w:val="left"/>
        <w:rPr>
          <w:sz w:val="24"/>
        </w:rPr>
      </w:pPr>
      <w:r w:rsidRPr="00E23A13">
        <w:rPr>
          <w:rFonts w:hint="eastAsia"/>
          <w:sz w:val="24"/>
        </w:rPr>
        <w:t>为实现系统的安全可控，还涉及基础软件采购，包括购置</w:t>
      </w:r>
      <w:r w:rsidRPr="00E23A13">
        <w:rPr>
          <w:rFonts w:hint="eastAsia"/>
          <w:sz w:val="24"/>
        </w:rPr>
        <w:t>1</w:t>
      </w:r>
      <w:r w:rsidRPr="00E23A13">
        <w:rPr>
          <w:rFonts w:hint="eastAsia"/>
          <w:sz w:val="24"/>
        </w:rPr>
        <w:t>套基础地理信息软件、</w:t>
      </w:r>
      <w:r w:rsidRPr="00E23A13">
        <w:rPr>
          <w:rFonts w:hint="eastAsia"/>
          <w:sz w:val="24"/>
        </w:rPr>
        <w:t>1</w:t>
      </w:r>
      <w:r w:rsidRPr="00E23A13">
        <w:rPr>
          <w:rFonts w:hint="eastAsia"/>
          <w:sz w:val="24"/>
        </w:rPr>
        <w:t>套</w:t>
      </w:r>
      <w:r w:rsidR="007C4253">
        <w:rPr>
          <w:rFonts w:hint="eastAsia"/>
          <w:sz w:val="24"/>
        </w:rPr>
        <w:t>集中式</w:t>
      </w:r>
      <w:r w:rsidRPr="00E23A13">
        <w:rPr>
          <w:rFonts w:hint="eastAsia"/>
          <w:sz w:val="24"/>
        </w:rPr>
        <w:t>数据库软件、</w:t>
      </w:r>
      <w:r w:rsidRPr="00E23A13">
        <w:rPr>
          <w:rFonts w:hint="eastAsia"/>
          <w:sz w:val="24"/>
        </w:rPr>
        <w:t>1</w:t>
      </w:r>
      <w:r w:rsidRPr="00E23A13">
        <w:rPr>
          <w:rFonts w:hint="eastAsia"/>
          <w:sz w:val="24"/>
        </w:rPr>
        <w:t>套应用服务器中间件，支撑天津市存量资产盘活管理系统运行使用。</w:t>
      </w:r>
    </w:p>
    <w:p w:rsidR="00E23A13" w:rsidRPr="00E23A13" w:rsidRDefault="00E23A13" w:rsidP="00E23A13">
      <w:pPr>
        <w:widowControl/>
        <w:ind w:firstLineChars="254" w:firstLine="567"/>
        <w:jc w:val="left"/>
        <w:rPr>
          <w:sz w:val="24"/>
        </w:rPr>
      </w:pPr>
      <w:r w:rsidRPr="00E23A13">
        <w:rPr>
          <w:rFonts w:hint="eastAsia"/>
          <w:sz w:val="24"/>
        </w:rPr>
        <w:t>系统安全防护及服务器资源满足三级等级保护及系统运行要求，对数据采集、传输、存储、访问等环节开展的安全防护措施，满足系统部署运行的服务器资源和存储资源。</w:t>
      </w:r>
    </w:p>
    <w:p w:rsidR="00E23A13" w:rsidRPr="00E23A13" w:rsidRDefault="00495211" w:rsidP="00E23A13">
      <w:pPr>
        <w:widowControl/>
        <w:ind w:firstLineChars="254" w:firstLine="567"/>
        <w:jc w:val="left"/>
        <w:rPr>
          <w:sz w:val="24"/>
        </w:rPr>
      </w:pPr>
      <w:r>
        <w:rPr>
          <w:rFonts w:hint="eastAsia"/>
          <w:sz w:val="24"/>
        </w:rPr>
        <w:t>1.</w:t>
      </w:r>
      <w:r w:rsidR="00E23A13" w:rsidRPr="00E23A13">
        <w:rPr>
          <w:rFonts w:hint="eastAsia"/>
          <w:sz w:val="24"/>
        </w:rPr>
        <w:t>基础地理信息软件需求如下：</w:t>
      </w:r>
    </w:p>
    <w:p w:rsidR="00E23A13" w:rsidRDefault="00E23A13" w:rsidP="00E23A13">
      <w:pPr>
        <w:widowControl/>
        <w:ind w:firstLineChars="254" w:firstLine="567"/>
        <w:jc w:val="left"/>
        <w:rPr>
          <w:sz w:val="24"/>
        </w:rPr>
      </w:pPr>
      <w:r w:rsidRPr="00E23A13">
        <w:rPr>
          <w:rFonts w:hint="eastAsia"/>
          <w:sz w:val="24"/>
        </w:rPr>
        <w:t>基础地理信息软件应涵盖云</w:t>
      </w:r>
      <w:r w:rsidRPr="00E23A13">
        <w:rPr>
          <w:rFonts w:hint="eastAsia"/>
          <w:sz w:val="24"/>
        </w:rPr>
        <w:t>GIS</w:t>
      </w:r>
      <w:r w:rsidRPr="00E23A13">
        <w:rPr>
          <w:rFonts w:hint="eastAsia"/>
          <w:sz w:val="24"/>
        </w:rPr>
        <w:t>平台服务器软件、</w:t>
      </w:r>
      <w:r w:rsidRPr="00E23A13">
        <w:rPr>
          <w:rFonts w:hint="eastAsia"/>
          <w:sz w:val="24"/>
        </w:rPr>
        <w:t>GIS</w:t>
      </w:r>
      <w:r w:rsidRPr="00E23A13">
        <w:rPr>
          <w:rFonts w:hint="eastAsia"/>
          <w:sz w:val="24"/>
        </w:rPr>
        <w:t>平台桌面软件等完整产品体系，支持二</w:t>
      </w:r>
      <w:r w:rsidR="00333391">
        <w:rPr>
          <w:rFonts w:hint="eastAsia"/>
          <w:sz w:val="24"/>
        </w:rPr>
        <w:t>、</w:t>
      </w:r>
      <w:r w:rsidRPr="00E23A13">
        <w:rPr>
          <w:rFonts w:hint="eastAsia"/>
          <w:sz w:val="24"/>
        </w:rPr>
        <w:t>三维一体化，提供空间数据采集、存储、管理、分析、处理、制图与可视化的功能，并满足要求：</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263"/>
        <w:gridCol w:w="1276"/>
        <w:gridCol w:w="1276"/>
        <w:gridCol w:w="5422"/>
      </w:tblGrid>
      <w:tr w:rsidR="00E23A13" w:rsidTr="00495211">
        <w:trPr>
          <w:trHeight w:val="20"/>
          <w:jc w:val="center"/>
        </w:trPr>
        <w:tc>
          <w:tcPr>
            <w:tcW w:w="844" w:type="dxa"/>
            <w:shd w:val="clear" w:color="auto" w:fill="auto"/>
            <w:vAlign w:val="center"/>
          </w:tcPr>
          <w:p w:rsidR="00E23A13" w:rsidRDefault="00E23A13" w:rsidP="00DF43C1">
            <w:pPr>
              <w:widowControl/>
              <w:spacing w:line="320" w:lineRule="exact"/>
              <w:ind w:rightChars="-77" w:right="-149"/>
              <w:rPr>
                <w:rFonts w:ascii="仿宋" w:eastAsia="仿宋" w:hAnsi="仿宋" w:cs="宋体"/>
                <w:b/>
                <w:bCs/>
                <w:kern w:val="0"/>
                <w:sz w:val="24"/>
              </w:rPr>
            </w:pPr>
            <w:r>
              <w:rPr>
                <w:rFonts w:ascii="仿宋" w:eastAsia="仿宋" w:hAnsi="仿宋" w:cs="宋体" w:hint="eastAsia"/>
                <w:b/>
                <w:bCs/>
                <w:kern w:val="0"/>
                <w:sz w:val="24"/>
              </w:rPr>
              <w:t>序号</w:t>
            </w: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b/>
                <w:bCs/>
                <w:kern w:val="0"/>
                <w:sz w:val="24"/>
              </w:rPr>
            </w:pPr>
            <w:r>
              <w:rPr>
                <w:rFonts w:ascii="仿宋" w:eastAsia="仿宋" w:hAnsi="仿宋" w:cs="宋体" w:hint="eastAsia"/>
                <w:b/>
                <w:bCs/>
                <w:kern w:val="0"/>
                <w:sz w:val="24"/>
              </w:rPr>
              <w:t>指标分类</w:t>
            </w: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b/>
                <w:bCs/>
                <w:kern w:val="0"/>
                <w:sz w:val="24"/>
              </w:rPr>
            </w:pPr>
            <w:r>
              <w:rPr>
                <w:rFonts w:ascii="仿宋" w:eastAsia="仿宋" w:hAnsi="仿宋" w:cs="宋体" w:hint="eastAsia"/>
                <w:b/>
                <w:bCs/>
                <w:kern w:val="0"/>
                <w:sz w:val="24"/>
              </w:rPr>
              <w:t>一级</w:t>
            </w:r>
          </w:p>
          <w:p w:rsidR="00E23A13" w:rsidRDefault="00E23A13" w:rsidP="00DF43C1">
            <w:pPr>
              <w:widowControl/>
              <w:spacing w:line="320" w:lineRule="exact"/>
              <w:jc w:val="center"/>
              <w:rPr>
                <w:rFonts w:ascii="仿宋" w:eastAsia="仿宋" w:hAnsi="仿宋" w:cs="宋体"/>
                <w:b/>
                <w:bCs/>
                <w:kern w:val="0"/>
                <w:sz w:val="24"/>
              </w:rPr>
            </w:pPr>
            <w:r>
              <w:rPr>
                <w:rFonts w:ascii="仿宋" w:eastAsia="仿宋" w:hAnsi="仿宋" w:cs="宋体" w:hint="eastAsia"/>
                <w:b/>
                <w:bCs/>
                <w:kern w:val="0"/>
                <w:sz w:val="24"/>
              </w:rPr>
              <w:t>指标</w:t>
            </w: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b/>
                <w:bCs/>
                <w:kern w:val="0"/>
                <w:sz w:val="24"/>
              </w:rPr>
            </w:pPr>
            <w:r>
              <w:rPr>
                <w:rFonts w:ascii="仿宋" w:eastAsia="仿宋" w:hAnsi="仿宋" w:cs="宋体" w:hint="eastAsia"/>
                <w:b/>
                <w:bCs/>
                <w:kern w:val="0"/>
                <w:sz w:val="24"/>
              </w:rPr>
              <w:t>二级</w:t>
            </w:r>
          </w:p>
          <w:p w:rsidR="00E23A13" w:rsidRDefault="00E23A13" w:rsidP="00DF43C1">
            <w:pPr>
              <w:widowControl/>
              <w:spacing w:line="320" w:lineRule="exact"/>
              <w:jc w:val="center"/>
              <w:rPr>
                <w:rFonts w:ascii="仿宋" w:eastAsia="仿宋" w:hAnsi="仿宋" w:cs="宋体"/>
                <w:b/>
                <w:bCs/>
                <w:kern w:val="0"/>
                <w:sz w:val="24"/>
              </w:rPr>
            </w:pPr>
            <w:r>
              <w:rPr>
                <w:rFonts w:ascii="仿宋" w:eastAsia="仿宋" w:hAnsi="仿宋" w:cs="宋体" w:hint="eastAsia"/>
                <w:b/>
                <w:bCs/>
                <w:kern w:val="0"/>
                <w:sz w:val="24"/>
              </w:rPr>
              <w:t>指标</w:t>
            </w:r>
          </w:p>
        </w:tc>
        <w:tc>
          <w:tcPr>
            <w:tcW w:w="5422" w:type="dxa"/>
            <w:shd w:val="clear" w:color="auto" w:fill="auto"/>
            <w:vAlign w:val="center"/>
          </w:tcPr>
          <w:p w:rsidR="00E23A13" w:rsidRDefault="00E23A13" w:rsidP="00DF43C1">
            <w:pPr>
              <w:widowControl/>
              <w:spacing w:line="320" w:lineRule="exact"/>
              <w:jc w:val="center"/>
              <w:rPr>
                <w:rFonts w:ascii="仿宋" w:eastAsia="仿宋" w:hAnsi="仿宋" w:cs="宋体"/>
                <w:b/>
                <w:bCs/>
                <w:kern w:val="0"/>
                <w:sz w:val="24"/>
              </w:rPr>
            </w:pPr>
            <w:r>
              <w:rPr>
                <w:rFonts w:ascii="仿宋" w:eastAsia="仿宋" w:hAnsi="仿宋" w:cs="宋体" w:hint="eastAsia"/>
                <w:b/>
                <w:bCs/>
                <w:kern w:val="0"/>
                <w:sz w:val="24"/>
              </w:rPr>
              <w:t>指标要求</w:t>
            </w:r>
          </w:p>
        </w:tc>
      </w:tr>
      <w:tr w:rsidR="00E23A13" w:rsidTr="00495211">
        <w:trPr>
          <w:trHeight w:val="20"/>
          <w:jc w:val="center"/>
        </w:trPr>
        <w:tc>
          <w:tcPr>
            <w:tcW w:w="844" w:type="dxa"/>
            <w:shd w:val="clear" w:color="auto" w:fill="auto"/>
            <w:vAlign w:val="center"/>
          </w:tcPr>
          <w:p w:rsidR="00E23A13" w:rsidRPr="007C425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Pr="007C4253" w:rsidRDefault="00E23A13" w:rsidP="00DF43C1">
            <w:pPr>
              <w:widowControl/>
              <w:spacing w:line="320" w:lineRule="exact"/>
              <w:jc w:val="center"/>
              <w:rPr>
                <w:rFonts w:ascii="仿宋" w:eastAsia="仿宋" w:hAnsi="仿宋" w:cs="宋体"/>
                <w:kern w:val="0"/>
                <w:sz w:val="24"/>
              </w:rPr>
            </w:pPr>
            <w:r w:rsidRPr="007C4253">
              <w:rPr>
                <w:rFonts w:ascii="仿宋" w:eastAsia="仿宋" w:hAnsi="仿宋" w:cs="宋体" w:hint="eastAsia"/>
                <w:kern w:val="0"/>
                <w:sz w:val="24"/>
              </w:rPr>
              <w:t>功能要求</w:t>
            </w:r>
          </w:p>
        </w:tc>
        <w:tc>
          <w:tcPr>
            <w:tcW w:w="1276" w:type="dxa"/>
            <w:vMerge w:val="restart"/>
            <w:vAlign w:val="center"/>
          </w:tcPr>
          <w:p w:rsidR="00E23A13" w:rsidRPr="007C4253" w:rsidRDefault="007C4253" w:rsidP="00DF43C1">
            <w:pPr>
              <w:widowControl/>
              <w:spacing w:line="320" w:lineRule="exact"/>
              <w:jc w:val="center"/>
              <w:rPr>
                <w:rFonts w:ascii="仿宋" w:eastAsia="仿宋" w:hAnsi="仿宋" w:cs="宋体"/>
                <w:kern w:val="0"/>
                <w:sz w:val="24"/>
              </w:rPr>
            </w:pPr>
            <w:r w:rsidRPr="007C4253">
              <w:rPr>
                <w:rFonts w:ascii="仿宋" w:eastAsia="仿宋" w:hAnsi="仿宋" w:cs="宋体" w:hint="eastAsia"/>
                <w:kern w:val="0"/>
                <w:sz w:val="24"/>
              </w:rPr>
              <w:t>GIS平台桌面软件</w:t>
            </w:r>
          </w:p>
        </w:tc>
        <w:tc>
          <w:tcPr>
            <w:tcW w:w="1276" w:type="dxa"/>
            <w:vMerge w:val="restart"/>
            <w:vAlign w:val="center"/>
          </w:tcPr>
          <w:p w:rsidR="00E23A13" w:rsidRPr="007C4253" w:rsidRDefault="007C4253" w:rsidP="00DF43C1">
            <w:pPr>
              <w:widowControl/>
              <w:spacing w:line="320" w:lineRule="exact"/>
              <w:jc w:val="center"/>
              <w:rPr>
                <w:rFonts w:ascii="仿宋" w:eastAsia="仿宋" w:hAnsi="仿宋" w:cs="宋体"/>
                <w:kern w:val="0"/>
                <w:sz w:val="24"/>
              </w:rPr>
            </w:pPr>
            <w:r w:rsidRPr="007C4253">
              <w:rPr>
                <w:rFonts w:ascii="仿宋" w:eastAsia="仿宋" w:hAnsi="仿宋" w:cs="宋体" w:hint="eastAsia"/>
                <w:kern w:val="0"/>
                <w:sz w:val="24"/>
              </w:rPr>
              <w:t>整体要求</w:t>
            </w:r>
          </w:p>
        </w:tc>
        <w:tc>
          <w:tcPr>
            <w:tcW w:w="5422" w:type="dxa"/>
            <w:shd w:val="clear" w:color="auto" w:fill="auto"/>
            <w:vAlign w:val="center"/>
          </w:tcPr>
          <w:p w:rsidR="00E23A13" w:rsidRPr="007C4253" w:rsidRDefault="00E23A13" w:rsidP="00DF43C1">
            <w:pPr>
              <w:widowControl/>
              <w:spacing w:line="320" w:lineRule="exact"/>
              <w:rPr>
                <w:rFonts w:ascii="仿宋" w:eastAsia="仿宋" w:hAnsi="仿宋" w:cs="宋体"/>
                <w:kern w:val="0"/>
                <w:sz w:val="24"/>
              </w:rPr>
            </w:pPr>
            <w:r w:rsidRPr="007C4253">
              <w:rPr>
                <w:rFonts w:ascii="仿宋" w:eastAsia="仿宋" w:hAnsi="仿宋" w:cs="宋体" w:hint="eastAsia"/>
                <w:kern w:val="0"/>
                <w:sz w:val="24"/>
              </w:rPr>
              <w:t>支持主流的国产数据库，主流的国产桌面操作系统</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支持离线应用</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支持GPU加速，支持多线程</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二三维融合，多布局多视图</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专业空间数据管理、高级制图可视化、三维等功能</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支持Shapefile格式数据，无需格式转换，可直接进行编辑，比如新建、删除、修改矢量要素等操作</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支持多种类型的地理坐标系和投影坐标系，并支持自定义投影。支持定义投影和进行投影转换。支持动态投影，即不改变原始数据投影情况下，动态显示在其他投影坐标系下</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2D与3D融合</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可视化：在GIS平台专业桌面软件中，可以实现在2D和3D模式下同时使用多个视图和布局</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编辑：在3D模式下，可创建3D要素、导入3D模型或对2D要素属性进行符号化。创建和编辑要素时，可在2D和3D模式间进行切换</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支持二三维数据联动编辑</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支持OpenGL，DirectX主流三维渲染引擎，提供大规模三维场景的高性能显示及可视化</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可通过立体模式查看3D场景</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细腻逼真的三维显示效果及支持对三维场景设置后处理效果</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支持直接加载Revit和IFC文件并设置坐标系、位置调整与服务发布，极大地简化BIM数据的工作流。支持Revit纹理贴图。支持建筑物作为</w:t>
            </w:r>
            <w:proofErr w:type="gramStart"/>
            <w:r>
              <w:rPr>
                <w:rFonts w:ascii="仿宋" w:eastAsia="仿宋" w:hAnsi="仿宋" w:cs="宋体" w:hint="eastAsia"/>
                <w:kern w:val="0"/>
                <w:sz w:val="24"/>
              </w:rPr>
              <w:t>要素图层发布</w:t>
            </w:r>
            <w:proofErr w:type="gramEnd"/>
            <w:r>
              <w:rPr>
                <w:rFonts w:ascii="仿宋" w:eastAsia="仿宋" w:hAnsi="仿宋" w:cs="宋体" w:hint="eastAsia"/>
                <w:kern w:val="0"/>
                <w:sz w:val="24"/>
              </w:rPr>
              <w:t>，可用于修改、查询、过滤等操作</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支持从CAD和BIM数据源中导入众多的基建设施内容，如道路、桥梁、铁路和地表模型等。以及支持众多来自CAD和BIM中的坐标系统，可用于将CAD和BIM文件和地图进行融合展示</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支持体元，目前可以直接加载具有完整体积信息的NetCDF文件作为体元渲染 ，支持对</w:t>
            </w:r>
            <w:proofErr w:type="gramStart"/>
            <w:r>
              <w:rPr>
                <w:rFonts w:ascii="仿宋" w:eastAsia="仿宋" w:hAnsi="仿宋" w:cs="宋体" w:hint="eastAsia"/>
                <w:kern w:val="0"/>
                <w:sz w:val="24"/>
              </w:rPr>
              <w:t>体元图层进行</w:t>
            </w:r>
            <w:proofErr w:type="gramEnd"/>
            <w:r>
              <w:rPr>
                <w:rFonts w:ascii="仿宋" w:eastAsia="仿宋" w:hAnsi="仿宋" w:cs="宋体" w:hint="eastAsia"/>
                <w:kern w:val="0"/>
                <w:sz w:val="24"/>
              </w:rPr>
              <w:t>剖切、添加等值面等操作，支持体元动画，支持将体元场景发布到GIS平台服务器软件中</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支持基于深度学习的点云分类，支持通过调用工具或使用Model Builder等方式，零代码执行完整的包含样本制作、模型训练、模型推理和精度评估的点云分类工作流</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bookmarkStart w:id="7" w:name="RANGE!D19"/>
            <w:r>
              <w:rPr>
                <w:rFonts w:ascii="仿宋" w:eastAsia="仿宋" w:hAnsi="仿宋" w:cs="宋体" w:hint="eastAsia"/>
                <w:kern w:val="0"/>
                <w:sz w:val="24"/>
              </w:rPr>
              <w:t>高级制图与可视化</w:t>
            </w:r>
            <w:bookmarkEnd w:id="7"/>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8" w:name="RANGE!E19"/>
            <w:r>
              <w:rPr>
                <w:rFonts w:ascii="仿宋" w:eastAsia="仿宋" w:hAnsi="仿宋" w:cs="宋体" w:hint="eastAsia"/>
                <w:kern w:val="0"/>
                <w:sz w:val="24"/>
              </w:rPr>
              <w:t>支持基本的地图浏览、</w:t>
            </w:r>
            <w:proofErr w:type="gramStart"/>
            <w:r>
              <w:rPr>
                <w:rFonts w:ascii="仿宋" w:eastAsia="仿宋" w:hAnsi="仿宋" w:cs="宋体" w:hint="eastAsia"/>
                <w:kern w:val="0"/>
                <w:sz w:val="24"/>
              </w:rPr>
              <w:t>图层管理</w:t>
            </w:r>
            <w:proofErr w:type="gramEnd"/>
            <w:r>
              <w:rPr>
                <w:rFonts w:ascii="仿宋" w:eastAsia="仿宋" w:hAnsi="仿宋" w:cs="宋体" w:hint="eastAsia"/>
                <w:kern w:val="0"/>
                <w:sz w:val="24"/>
              </w:rPr>
              <w:t>、空间和属性查询、统计图表和报表生成、地图符号化、地图整饰以及地图打印</w:t>
            </w:r>
            <w:bookmarkEnd w:id="8"/>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支持点、线、面、网格、注记等多种类型的符号，提供交互式的符号编辑界面，可制作和编辑符号样式</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提供常用的2D和3D符号库，支持自定义符号库，能够实现水系渐变、虚线实部相交、阴影等高级制图符号效果，满足用户制作专业地图的需求</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9" w:name="RANGE!E22"/>
            <w:r>
              <w:rPr>
                <w:rFonts w:ascii="仿宋" w:eastAsia="仿宋" w:hAnsi="仿宋" w:cs="宋体" w:hint="eastAsia"/>
                <w:kern w:val="0"/>
                <w:sz w:val="24"/>
              </w:rPr>
              <w:t>支持多种专题图制作，如唯一值、渐变色、渐变符号、多属性符号、点密度图、图表（条形图、饼图、堆叠图）、热力图等</w:t>
            </w:r>
            <w:bookmarkEnd w:id="9"/>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支持动态要素聚合</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10" w:name="RANGE!E24"/>
            <w:r>
              <w:rPr>
                <w:rFonts w:ascii="仿宋" w:eastAsia="仿宋" w:hAnsi="仿宋" w:cs="宋体" w:hint="eastAsia"/>
                <w:kern w:val="0"/>
                <w:sz w:val="24"/>
              </w:rPr>
              <w:t>支持创建、编辑标注与注记，并支持将标注转为注记</w:t>
            </w:r>
            <w:bookmarkEnd w:id="10"/>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支持在地图中添加点、线、面、文本和图片等图形元素</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地图布局，可在地图布局中添加地图（地图、定位地图）、图例、指北针、比例尺、格网（经纬网、方里格网和参考格网等）、图表和表格等地图元素说明地图内容，并支持地图元素的精细化调整，得到最终布局成果，实现最终地图出图的目的</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11" w:name="RANGE!E27"/>
            <w:r>
              <w:rPr>
                <w:rFonts w:ascii="仿宋" w:eastAsia="仿宋" w:hAnsi="仿宋" w:cs="宋体" w:hint="eastAsia"/>
                <w:kern w:val="0"/>
                <w:sz w:val="24"/>
              </w:rPr>
              <w:t>支持导出制图成果文件共享工作内容，可直接连接打印机打印地图制图成果，也支持导出AIX、PDF、EMF、EPS、SVG、BMP、JPEG、PNG、TIFF、GIF、TGA等多种矢量或位图类型的地图文件。支持保存导出配置</w:t>
            </w:r>
            <w:bookmarkEnd w:id="11"/>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支持矢量切片生产及发布，支持自定义矢量切片方案</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支持导出动画为通用视频格式（例如avi、MP4等）</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w:t>
            </w:r>
            <w:proofErr w:type="gramStart"/>
            <w:r>
              <w:rPr>
                <w:rFonts w:ascii="仿宋" w:eastAsia="仿宋" w:hAnsi="仿宋" w:cs="宋体" w:hint="eastAsia"/>
                <w:kern w:val="0"/>
                <w:sz w:val="24"/>
              </w:rPr>
              <w:t>图形图层和要素图层之间</w:t>
            </w:r>
            <w:proofErr w:type="gramEnd"/>
            <w:r>
              <w:rPr>
                <w:rFonts w:ascii="仿宋" w:eastAsia="仿宋" w:hAnsi="仿宋" w:cs="宋体" w:hint="eastAsia"/>
                <w:kern w:val="0"/>
                <w:sz w:val="24"/>
              </w:rPr>
              <w:t>相互转换</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12" w:name="RANGE!E31"/>
            <w:r>
              <w:rPr>
                <w:rFonts w:ascii="仿宋" w:eastAsia="仿宋" w:hAnsi="仿宋" w:cs="宋体" w:hint="eastAsia"/>
                <w:kern w:val="0"/>
                <w:sz w:val="24"/>
              </w:rPr>
              <w:t>提供色觉模拟器，支持模拟出现有地图在红色盲/绿色盲/蓝色盲人群眼中呈现的色觉表现</w:t>
            </w:r>
            <w:bookmarkEnd w:id="12"/>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13" w:name="RANGE!E32"/>
            <w:r>
              <w:rPr>
                <w:rFonts w:ascii="仿宋" w:eastAsia="仿宋" w:hAnsi="仿宋" w:cs="宋体" w:hint="eastAsia"/>
                <w:kern w:val="0"/>
                <w:sz w:val="24"/>
              </w:rPr>
              <w:t>支持制图综合，提供简化线、简化面、简化共享变、平滑线、平滑面、平滑</w:t>
            </w:r>
            <w:proofErr w:type="gramStart"/>
            <w:r>
              <w:rPr>
                <w:rFonts w:ascii="仿宋" w:eastAsia="仿宋" w:hAnsi="仿宋" w:cs="宋体" w:hint="eastAsia"/>
                <w:kern w:val="0"/>
                <w:sz w:val="24"/>
              </w:rPr>
              <w:t>共享边</w:t>
            </w:r>
            <w:proofErr w:type="gramEnd"/>
            <w:r>
              <w:rPr>
                <w:rFonts w:ascii="仿宋" w:eastAsia="仿宋" w:hAnsi="仿宋" w:cs="宋体" w:hint="eastAsia"/>
                <w:kern w:val="0"/>
                <w:sz w:val="24"/>
              </w:rPr>
              <w:t>等工具</w:t>
            </w:r>
            <w:bookmarkEnd w:id="13"/>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数据管理与编辑</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14" w:name="RANGE!E33"/>
            <w:r>
              <w:rPr>
                <w:rFonts w:ascii="仿宋" w:eastAsia="仿宋" w:hAnsi="仿宋" w:cs="宋体" w:hint="eastAsia"/>
                <w:kern w:val="0"/>
                <w:sz w:val="24"/>
              </w:rPr>
              <w:t>支持大型商用关系型数据库，如Oracle、SQLServer、DB2等。支持开源数据库，如PostgreSQL、SQLite等。支持国产数据库，如Dameng等。支持数据仓库，如Teradata等。支持内存数据库，如SAP HANA、ALTIBASE等</w:t>
            </w:r>
            <w:bookmarkEnd w:id="14"/>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15" w:name="RANGE!E34"/>
            <w:r>
              <w:rPr>
                <w:rFonts w:ascii="仿宋" w:eastAsia="仿宋" w:hAnsi="仿宋" w:cs="宋体" w:hint="eastAsia"/>
                <w:kern w:val="0"/>
                <w:sz w:val="24"/>
              </w:rPr>
              <w:t>支持国产数据库，如南大通用、</w:t>
            </w:r>
            <w:proofErr w:type="gramStart"/>
            <w:r>
              <w:rPr>
                <w:rFonts w:ascii="仿宋" w:eastAsia="仿宋" w:hAnsi="仿宋" w:cs="宋体" w:hint="eastAsia"/>
                <w:kern w:val="0"/>
                <w:sz w:val="24"/>
              </w:rPr>
              <w:t>人大金</w:t>
            </w:r>
            <w:proofErr w:type="gramEnd"/>
            <w:r>
              <w:rPr>
                <w:rFonts w:ascii="仿宋" w:eastAsia="仿宋" w:hAnsi="仿宋" w:cs="宋体" w:hint="eastAsia"/>
                <w:kern w:val="0"/>
                <w:sz w:val="24"/>
              </w:rPr>
              <w:t>仓、达梦等。</w:t>
            </w:r>
            <w:bookmarkEnd w:id="15"/>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16" w:name="RANGE!E35"/>
            <w:r>
              <w:rPr>
                <w:rFonts w:ascii="仿宋" w:eastAsia="仿宋" w:hAnsi="仿宋" w:cs="宋体" w:hint="eastAsia"/>
                <w:kern w:val="0"/>
                <w:sz w:val="24"/>
              </w:rPr>
              <w:t>提供开源、跨平台、功能全面的关系型地理数据库</w:t>
            </w:r>
            <w:bookmarkEnd w:id="16"/>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17" w:name="RANGE!E36"/>
            <w:r>
              <w:rPr>
                <w:rFonts w:ascii="仿宋" w:eastAsia="仿宋" w:hAnsi="仿宋" w:cs="宋体" w:hint="eastAsia"/>
                <w:kern w:val="0"/>
                <w:sz w:val="24"/>
              </w:rPr>
              <w:t>支持Shapefile格式数据，无需格式转换，可直接进行编辑，比如新建、删除、修改矢量要素等操作</w:t>
            </w:r>
            <w:bookmarkEnd w:id="17"/>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支持直接加载SHP、DWG、DXF、DGN等矢量数据格式，以及Keyhole标记语言文件KML、KMZ，无需做转换处理。支持表格数据的直接加载，如CSV，Excel</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18" w:name="RANGE!E38"/>
            <w:r>
              <w:rPr>
                <w:rFonts w:ascii="仿宋" w:eastAsia="仿宋" w:hAnsi="仿宋" w:cs="宋体" w:hint="eastAsia"/>
                <w:kern w:val="0"/>
                <w:sz w:val="24"/>
              </w:rPr>
              <w:t>支持通用标准和规范。支持OGC标准，包括WMS，WFS，WCS，WMTS等，以及Rest服务</w:t>
            </w:r>
            <w:bookmarkEnd w:id="18"/>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19" w:name="RANGE!E39"/>
            <w:r>
              <w:rPr>
                <w:rFonts w:ascii="仿宋" w:eastAsia="仿宋" w:hAnsi="仿宋" w:cs="宋体" w:hint="eastAsia"/>
                <w:kern w:val="0"/>
                <w:sz w:val="24"/>
              </w:rPr>
              <w:t>支持多维栅格数据集，包括HDF、NetCDF、GRIB。能够实现对多维栅格数据的管理、可视化、分析和发布Web服务</w:t>
            </w:r>
            <w:bookmarkEnd w:id="19"/>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bookmarkStart w:id="20" w:name="RANGE!E40"/>
            <w:r>
              <w:rPr>
                <w:rFonts w:ascii="仿宋" w:eastAsia="仿宋" w:hAnsi="仿宋" w:cs="宋体" w:hint="eastAsia"/>
                <w:kern w:val="0"/>
                <w:sz w:val="24"/>
              </w:rPr>
              <w:t>支持多种类型的地理坐标系和投影坐标系，并支持自定义投影。支持定义投影和进行投影转换。支持动态投影，即不改变原始数据投影情况下，动态显示在其他投影坐标系下</w:t>
            </w:r>
            <w:bookmarkEnd w:id="20"/>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支持要素创建、编辑。具备多种要素创建和编辑工具，能够从无到有准确、快速地绘制或采集要素，并支持对既有要素进行修改</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支持拓扑编辑和检查</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支持对数据进行标准化、转化成正态分布、主成分分析等一系列统计预处理操作</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连接与共享</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支持地图和场景的共享。提供标准统一的发布体验，用户可以从桌面端轻松发布GIS资源（如地图、图层、场景、</w:t>
            </w:r>
            <w:proofErr w:type="gramStart"/>
            <w:r>
              <w:rPr>
                <w:rFonts w:ascii="仿宋" w:eastAsia="仿宋" w:hAnsi="仿宋" w:cs="宋体" w:hint="eastAsia"/>
                <w:kern w:val="0"/>
                <w:sz w:val="24"/>
              </w:rPr>
              <w:t>场景图层和</w:t>
            </w:r>
            <w:proofErr w:type="gramEnd"/>
            <w:r>
              <w:rPr>
                <w:rFonts w:ascii="仿宋" w:eastAsia="仿宋" w:hAnsi="仿宋" w:cs="宋体" w:hint="eastAsia"/>
                <w:kern w:val="0"/>
                <w:sz w:val="24"/>
              </w:rPr>
              <w:t>自定义样式等）到组织或云端。支持发布地理处理服务，能够将桌面端进行的地理处理流程和结果分享发布为服务以在Web端使用</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支持将工具发布到Web端使用</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支持配置工作流，将任务内容标准化为工作流程，并协同分享给其它人员</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支持加载和发布OGC API要素服务</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支持用户在使用桌面端软件发布服务时使用已有的切片缓存</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支持在发布服务时另存为服务定义，便于后续发布</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支持在紧凑型缓存（compactV2）和松散型缓存（Exploded）之间相互转换。管理地图服务器缓存比例</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支持从移动地理数据库发布服务</w:t>
            </w:r>
          </w:p>
        </w:tc>
      </w:tr>
      <w:tr w:rsidR="00E23A13" w:rsidTr="00495211">
        <w:trPr>
          <w:trHeight w:val="20"/>
          <w:jc w:val="center"/>
        </w:trPr>
        <w:tc>
          <w:tcPr>
            <w:tcW w:w="844" w:type="dxa"/>
            <w:shd w:val="clear" w:color="auto" w:fill="auto"/>
            <w:vAlign w:val="center"/>
          </w:tcPr>
          <w:p w:rsidR="00E23A13" w:rsidRPr="005E3DB7"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Pr="005E3DB7" w:rsidRDefault="00E23A13" w:rsidP="00DF43C1">
            <w:pPr>
              <w:widowControl/>
              <w:spacing w:line="320" w:lineRule="exact"/>
              <w:jc w:val="center"/>
              <w:rPr>
                <w:rFonts w:ascii="仿宋" w:eastAsia="仿宋" w:hAnsi="仿宋" w:cs="宋体"/>
                <w:kern w:val="0"/>
                <w:sz w:val="24"/>
              </w:rPr>
            </w:pPr>
            <w:r w:rsidRPr="005E3DB7">
              <w:rPr>
                <w:rFonts w:ascii="仿宋" w:eastAsia="仿宋" w:hAnsi="仿宋" w:cs="宋体" w:hint="eastAsia"/>
                <w:kern w:val="0"/>
                <w:sz w:val="24"/>
              </w:rPr>
              <w:t>功能要求</w:t>
            </w:r>
          </w:p>
        </w:tc>
        <w:tc>
          <w:tcPr>
            <w:tcW w:w="1276" w:type="dxa"/>
            <w:vMerge w:val="restart"/>
            <w:shd w:val="clear" w:color="auto" w:fill="auto"/>
            <w:vAlign w:val="center"/>
          </w:tcPr>
          <w:p w:rsidR="00E23A13" w:rsidRPr="005E3DB7" w:rsidRDefault="00E23A13" w:rsidP="00DF43C1">
            <w:pPr>
              <w:widowControl/>
              <w:spacing w:line="320" w:lineRule="exact"/>
              <w:jc w:val="center"/>
              <w:rPr>
                <w:rFonts w:ascii="仿宋" w:eastAsia="仿宋" w:hAnsi="仿宋" w:cs="宋体"/>
                <w:kern w:val="0"/>
                <w:sz w:val="24"/>
              </w:rPr>
            </w:pPr>
            <w:r w:rsidRPr="005E3DB7">
              <w:rPr>
                <w:rFonts w:ascii="仿宋" w:eastAsia="仿宋" w:hAnsi="仿宋" w:cs="宋体" w:hint="eastAsia"/>
                <w:kern w:val="0"/>
                <w:sz w:val="24"/>
              </w:rPr>
              <w:t>GIS平台服务器软件</w:t>
            </w:r>
          </w:p>
        </w:tc>
        <w:tc>
          <w:tcPr>
            <w:tcW w:w="1276" w:type="dxa"/>
            <w:shd w:val="clear" w:color="auto" w:fill="auto"/>
            <w:vAlign w:val="center"/>
          </w:tcPr>
          <w:p w:rsidR="00E23A13" w:rsidRPr="005E3DB7" w:rsidRDefault="00E23A13" w:rsidP="00DF43C1">
            <w:pPr>
              <w:widowControl/>
              <w:spacing w:line="320" w:lineRule="exact"/>
              <w:jc w:val="center"/>
              <w:rPr>
                <w:rFonts w:ascii="仿宋" w:eastAsia="仿宋" w:hAnsi="仿宋" w:cs="宋体"/>
                <w:kern w:val="0"/>
                <w:sz w:val="24"/>
              </w:rPr>
            </w:pPr>
            <w:r w:rsidRPr="005E3DB7">
              <w:rPr>
                <w:rFonts w:ascii="仿宋" w:eastAsia="仿宋" w:hAnsi="仿宋" w:cs="宋体" w:hint="eastAsia"/>
                <w:kern w:val="0"/>
                <w:sz w:val="24"/>
              </w:rPr>
              <w:t>操作系统</w:t>
            </w:r>
          </w:p>
        </w:tc>
        <w:tc>
          <w:tcPr>
            <w:tcW w:w="5422" w:type="dxa"/>
            <w:shd w:val="clear" w:color="auto" w:fill="auto"/>
            <w:vAlign w:val="center"/>
          </w:tcPr>
          <w:p w:rsidR="00E23A13" w:rsidRPr="005E3DB7" w:rsidRDefault="00E23A13" w:rsidP="00DF43C1">
            <w:pPr>
              <w:widowControl/>
              <w:spacing w:line="320" w:lineRule="exact"/>
              <w:rPr>
                <w:rFonts w:ascii="仿宋" w:eastAsia="仿宋" w:hAnsi="仿宋" w:cs="宋体"/>
                <w:kern w:val="0"/>
                <w:sz w:val="24"/>
              </w:rPr>
            </w:pPr>
            <w:r w:rsidRPr="005E3DB7">
              <w:rPr>
                <w:rFonts w:ascii="仿宋" w:eastAsia="仿宋" w:hAnsi="仿宋" w:cs="宋体" w:hint="eastAsia"/>
                <w:kern w:val="0"/>
                <w:sz w:val="24"/>
              </w:rPr>
              <w:t>要求支持主流Windows和Linux平台。</w:t>
            </w:r>
            <w:r w:rsidRPr="005E3DB7">
              <w:rPr>
                <w:rFonts w:ascii="仿宋" w:eastAsia="仿宋" w:hAnsi="仿宋" w:cs="宋体" w:hint="eastAsia"/>
                <w:color w:val="000000"/>
                <w:kern w:val="0"/>
                <w:sz w:val="24"/>
              </w:rPr>
              <w:t>支持主流的国产操作系统</w:t>
            </w:r>
          </w:p>
        </w:tc>
      </w:tr>
      <w:tr w:rsidR="00E23A13" w:rsidTr="00495211">
        <w:trPr>
          <w:trHeight w:val="20"/>
          <w:jc w:val="center"/>
        </w:trPr>
        <w:tc>
          <w:tcPr>
            <w:tcW w:w="844" w:type="dxa"/>
            <w:shd w:val="clear" w:color="auto" w:fill="auto"/>
            <w:vAlign w:val="center"/>
          </w:tcPr>
          <w:p w:rsidR="00E23A13" w:rsidRPr="005E3DB7"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Pr="005E3DB7" w:rsidRDefault="00E23A13" w:rsidP="00DF43C1">
            <w:pPr>
              <w:widowControl/>
              <w:spacing w:line="320" w:lineRule="exact"/>
              <w:jc w:val="center"/>
              <w:rPr>
                <w:rFonts w:ascii="仿宋" w:eastAsia="仿宋" w:hAnsi="仿宋" w:cs="宋体"/>
                <w:kern w:val="0"/>
                <w:sz w:val="24"/>
              </w:rPr>
            </w:pPr>
            <w:r w:rsidRPr="005E3DB7">
              <w:rPr>
                <w:rFonts w:ascii="仿宋" w:eastAsia="仿宋" w:hAnsi="仿宋" w:cs="宋体" w:hint="eastAsia"/>
                <w:kern w:val="0"/>
                <w:sz w:val="24"/>
              </w:rPr>
              <w:t>功能要求</w:t>
            </w:r>
          </w:p>
        </w:tc>
        <w:tc>
          <w:tcPr>
            <w:tcW w:w="1276" w:type="dxa"/>
            <w:vMerge/>
            <w:shd w:val="clear" w:color="auto" w:fill="auto"/>
            <w:vAlign w:val="center"/>
          </w:tcPr>
          <w:p w:rsidR="00E23A13" w:rsidRPr="005E3DB7" w:rsidRDefault="00E23A13" w:rsidP="00DF43C1">
            <w:pPr>
              <w:widowControl/>
              <w:spacing w:line="320" w:lineRule="exact"/>
              <w:jc w:val="center"/>
              <w:rPr>
                <w:rFonts w:ascii="仿宋" w:eastAsia="仿宋" w:hAnsi="仿宋" w:cs="宋体"/>
                <w:kern w:val="0"/>
                <w:sz w:val="24"/>
              </w:rPr>
            </w:pPr>
          </w:p>
        </w:tc>
        <w:tc>
          <w:tcPr>
            <w:tcW w:w="1276" w:type="dxa"/>
            <w:shd w:val="clear" w:color="auto" w:fill="auto"/>
            <w:vAlign w:val="center"/>
          </w:tcPr>
          <w:p w:rsidR="00E23A13" w:rsidRPr="005E3DB7" w:rsidRDefault="00E23A13" w:rsidP="00DF43C1">
            <w:pPr>
              <w:widowControl/>
              <w:spacing w:line="320" w:lineRule="exact"/>
              <w:jc w:val="center"/>
              <w:rPr>
                <w:rFonts w:ascii="仿宋" w:eastAsia="仿宋" w:hAnsi="仿宋" w:cs="宋体"/>
                <w:kern w:val="0"/>
                <w:sz w:val="24"/>
              </w:rPr>
            </w:pPr>
            <w:r w:rsidRPr="005E3DB7">
              <w:rPr>
                <w:rFonts w:ascii="仿宋" w:eastAsia="仿宋" w:hAnsi="仿宋" w:cs="宋体" w:hint="eastAsia"/>
                <w:color w:val="000000"/>
                <w:kern w:val="0"/>
                <w:sz w:val="24"/>
              </w:rPr>
              <w:t>数据库</w:t>
            </w:r>
          </w:p>
        </w:tc>
        <w:tc>
          <w:tcPr>
            <w:tcW w:w="5422" w:type="dxa"/>
            <w:shd w:val="clear" w:color="auto" w:fill="auto"/>
            <w:vAlign w:val="center"/>
          </w:tcPr>
          <w:p w:rsidR="00E23A13" w:rsidRPr="005E3DB7" w:rsidRDefault="00E23A13" w:rsidP="00DF43C1">
            <w:pPr>
              <w:widowControl/>
              <w:spacing w:line="320" w:lineRule="exact"/>
              <w:rPr>
                <w:rFonts w:ascii="仿宋" w:eastAsia="仿宋" w:hAnsi="仿宋" w:cs="宋体"/>
                <w:kern w:val="0"/>
                <w:sz w:val="24"/>
              </w:rPr>
            </w:pPr>
            <w:r w:rsidRPr="005E3DB7">
              <w:rPr>
                <w:rFonts w:ascii="仿宋" w:eastAsia="仿宋" w:hAnsi="仿宋" w:cs="宋体" w:hint="eastAsia"/>
                <w:color w:val="000000"/>
                <w:kern w:val="0"/>
                <w:sz w:val="24"/>
              </w:rPr>
              <w:t>支持主流的国产数据库</w:t>
            </w:r>
          </w:p>
        </w:tc>
      </w:tr>
      <w:tr w:rsidR="00E23A13" w:rsidTr="00495211">
        <w:trPr>
          <w:trHeight w:val="20"/>
          <w:jc w:val="center"/>
        </w:trPr>
        <w:tc>
          <w:tcPr>
            <w:tcW w:w="844" w:type="dxa"/>
            <w:shd w:val="clear" w:color="auto" w:fill="auto"/>
            <w:vAlign w:val="center"/>
          </w:tcPr>
          <w:p w:rsidR="00E23A13" w:rsidRPr="005E3DB7"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Pr="005E3DB7" w:rsidRDefault="00E23A13" w:rsidP="00DF43C1">
            <w:pPr>
              <w:widowControl/>
              <w:spacing w:line="320" w:lineRule="exact"/>
              <w:jc w:val="center"/>
              <w:rPr>
                <w:rFonts w:ascii="仿宋" w:eastAsia="仿宋" w:hAnsi="仿宋" w:cs="宋体"/>
                <w:kern w:val="0"/>
                <w:sz w:val="24"/>
              </w:rPr>
            </w:pPr>
            <w:r w:rsidRPr="005E3DB7">
              <w:rPr>
                <w:rFonts w:ascii="仿宋" w:eastAsia="仿宋" w:hAnsi="仿宋" w:cs="宋体" w:hint="eastAsia"/>
                <w:kern w:val="0"/>
                <w:sz w:val="24"/>
              </w:rPr>
              <w:t>功能要求</w:t>
            </w:r>
          </w:p>
        </w:tc>
        <w:tc>
          <w:tcPr>
            <w:tcW w:w="1276" w:type="dxa"/>
            <w:vMerge/>
            <w:vAlign w:val="center"/>
          </w:tcPr>
          <w:p w:rsidR="00E23A13" w:rsidRPr="005E3DB7" w:rsidRDefault="00E23A13" w:rsidP="00DF43C1">
            <w:pPr>
              <w:widowControl/>
              <w:spacing w:line="320" w:lineRule="exact"/>
              <w:jc w:val="center"/>
              <w:rPr>
                <w:rFonts w:ascii="仿宋" w:eastAsia="仿宋" w:hAnsi="仿宋" w:cs="宋体"/>
                <w:kern w:val="0"/>
                <w:sz w:val="24"/>
              </w:rPr>
            </w:pPr>
          </w:p>
        </w:tc>
        <w:tc>
          <w:tcPr>
            <w:tcW w:w="1276" w:type="dxa"/>
            <w:shd w:val="clear" w:color="auto" w:fill="auto"/>
            <w:vAlign w:val="center"/>
          </w:tcPr>
          <w:p w:rsidR="00E23A13" w:rsidRPr="005E3DB7" w:rsidRDefault="00E23A13" w:rsidP="00DF43C1">
            <w:pPr>
              <w:widowControl/>
              <w:spacing w:line="320" w:lineRule="exact"/>
              <w:jc w:val="center"/>
              <w:rPr>
                <w:rFonts w:ascii="仿宋" w:eastAsia="仿宋" w:hAnsi="仿宋" w:cs="宋体"/>
                <w:kern w:val="0"/>
                <w:sz w:val="24"/>
              </w:rPr>
            </w:pPr>
            <w:r w:rsidRPr="005E3DB7">
              <w:rPr>
                <w:rFonts w:ascii="仿宋" w:eastAsia="仿宋" w:hAnsi="仿宋" w:cs="宋体" w:hint="eastAsia"/>
                <w:kern w:val="0"/>
                <w:sz w:val="24"/>
              </w:rPr>
              <w:t>中间件</w:t>
            </w:r>
          </w:p>
        </w:tc>
        <w:tc>
          <w:tcPr>
            <w:tcW w:w="5422" w:type="dxa"/>
            <w:shd w:val="clear" w:color="auto" w:fill="auto"/>
            <w:vAlign w:val="center"/>
          </w:tcPr>
          <w:p w:rsidR="00E23A13" w:rsidRPr="005E3DB7" w:rsidRDefault="00E23A13" w:rsidP="00DF43C1">
            <w:pPr>
              <w:widowControl/>
              <w:spacing w:line="320" w:lineRule="exact"/>
              <w:rPr>
                <w:rFonts w:ascii="仿宋" w:eastAsia="仿宋" w:hAnsi="仿宋" w:cs="宋体"/>
                <w:kern w:val="0"/>
                <w:sz w:val="24"/>
              </w:rPr>
            </w:pPr>
            <w:r w:rsidRPr="005E3DB7">
              <w:rPr>
                <w:rFonts w:ascii="仿宋" w:eastAsia="仿宋" w:hAnsi="仿宋" w:cs="宋体" w:hint="eastAsia"/>
                <w:color w:val="000000"/>
                <w:kern w:val="0"/>
                <w:sz w:val="24"/>
              </w:rPr>
              <w:t>支持主流的国产中间件</w:t>
            </w:r>
          </w:p>
        </w:tc>
      </w:tr>
      <w:tr w:rsidR="00E23A13" w:rsidTr="00495211">
        <w:trPr>
          <w:trHeight w:val="20"/>
          <w:jc w:val="center"/>
        </w:trPr>
        <w:tc>
          <w:tcPr>
            <w:tcW w:w="844" w:type="dxa"/>
            <w:shd w:val="clear" w:color="auto" w:fill="auto"/>
            <w:vAlign w:val="center"/>
          </w:tcPr>
          <w:p w:rsidR="00E23A13" w:rsidRPr="005E3DB7"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Pr="005E3DB7" w:rsidRDefault="00E23A13" w:rsidP="00DF43C1">
            <w:pPr>
              <w:widowControl/>
              <w:spacing w:line="320" w:lineRule="exact"/>
              <w:jc w:val="center"/>
              <w:rPr>
                <w:rFonts w:ascii="仿宋" w:eastAsia="仿宋" w:hAnsi="仿宋" w:cs="宋体"/>
                <w:kern w:val="0"/>
                <w:sz w:val="24"/>
              </w:rPr>
            </w:pPr>
            <w:r w:rsidRPr="005E3DB7">
              <w:rPr>
                <w:rFonts w:ascii="仿宋" w:eastAsia="仿宋" w:hAnsi="仿宋" w:cs="宋体" w:hint="eastAsia"/>
                <w:kern w:val="0"/>
                <w:sz w:val="24"/>
              </w:rPr>
              <w:t>功能要求</w:t>
            </w:r>
          </w:p>
        </w:tc>
        <w:tc>
          <w:tcPr>
            <w:tcW w:w="1276" w:type="dxa"/>
            <w:vMerge/>
            <w:vAlign w:val="center"/>
          </w:tcPr>
          <w:p w:rsidR="00E23A13" w:rsidRPr="005E3DB7" w:rsidRDefault="00E23A13" w:rsidP="00DF43C1">
            <w:pPr>
              <w:widowControl/>
              <w:spacing w:line="320" w:lineRule="exact"/>
              <w:jc w:val="center"/>
              <w:rPr>
                <w:rFonts w:ascii="仿宋" w:eastAsia="仿宋" w:hAnsi="仿宋" w:cs="宋体"/>
                <w:kern w:val="0"/>
                <w:sz w:val="24"/>
              </w:rPr>
            </w:pPr>
          </w:p>
        </w:tc>
        <w:tc>
          <w:tcPr>
            <w:tcW w:w="1276" w:type="dxa"/>
            <w:shd w:val="clear" w:color="auto" w:fill="auto"/>
            <w:vAlign w:val="center"/>
          </w:tcPr>
          <w:p w:rsidR="00E23A13" w:rsidRPr="005E3DB7" w:rsidRDefault="00E23A13" w:rsidP="00DF43C1">
            <w:pPr>
              <w:widowControl/>
              <w:spacing w:line="320" w:lineRule="exact"/>
              <w:jc w:val="center"/>
              <w:rPr>
                <w:rFonts w:ascii="仿宋" w:eastAsia="仿宋" w:hAnsi="仿宋" w:cs="宋体"/>
                <w:kern w:val="0"/>
                <w:sz w:val="24"/>
              </w:rPr>
            </w:pPr>
            <w:r w:rsidRPr="005E3DB7">
              <w:rPr>
                <w:rFonts w:ascii="仿宋" w:eastAsia="仿宋" w:hAnsi="仿宋" w:cs="宋体" w:hint="eastAsia"/>
                <w:kern w:val="0"/>
                <w:sz w:val="24"/>
              </w:rPr>
              <w:t>可伸缩性与并发</w:t>
            </w:r>
          </w:p>
        </w:tc>
        <w:tc>
          <w:tcPr>
            <w:tcW w:w="5422" w:type="dxa"/>
            <w:shd w:val="clear" w:color="auto" w:fill="auto"/>
            <w:vAlign w:val="center"/>
          </w:tcPr>
          <w:p w:rsidR="00E23A13" w:rsidRPr="005E3DB7" w:rsidRDefault="00E23A13" w:rsidP="00DF43C1">
            <w:pPr>
              <w:widowControl/>
              <w:spacing w:line="320" w:lineRule="exact"/>
              <w:rPr>
                <w:rFonts w:ascii="仿宋" w:eastAsia="仿宋" w:hAnsi="仿宋" w:cs="宋体"/>
                <w:kern w:val="0"/>
                <w:sz w:val="24"/>
              </w:rPr>
            </w:pPr>
            <w:r w:rsidRPr="005E3DB7">
              <w:rPr>
                <w:rFonts w:ascii="仿宋" w:eastAsia="仿宋" w:hAnsi="仿宋" w:cs="宋体" w:hint="eastAsia"/>
                <w:kern w:val="0"/>
                <w:sz w:val="24"/>
              </w:rPr>
              <w:t>要求原生具有弹性可伸缩的体系结构，支持热插拔式负载均衡，支持大用户量的Web并发访问</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原生64位</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要求提供原生的基于64位的地处理服务</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高可用集群</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支持点对点，无状态的高可用集群部署</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后台管理</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要求提供Rest架构的后台管理接口，能够通过管理接口能够实现对GIS Server站点和集群的管理操作，包括：创建、删除、启动、停止等；以及能够实现对集群、GIS计算节点的信息统计，包括：事务处理量、处理时间等</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要求支持后台管理站点的只读模式，在该模式下保证原有的服务能正常使用，但大部分管理权限被禁用，并且提供只读站点的备份和恢复，提升站点的安全性</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要求对服务使用情况，如总请求量、平均响应时间、超时等信息以图表形式展示给管理员</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要求支持随时查看当前执行分析处理（GP服务）任务的状态，如当前运行的任务、持续时间，并可以随时对任务进行过取消、删除等管理操作</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支持标记正在维护的机器</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要求日志能对请求进行跟踪</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支持给每个服务设置最大</w:t>
            </w:r>
            <w:proofErr w:type="gramStart"/>
            <w:r>
              <w:rPr>
                <w:rFonts w:ascii="仿宋" w:eastAsia="仿宋" w:hAnsi="仿宋" w:cs="宋体" w:hint="eastAsia"/>
                <w:kern w:val="0"/>
                <w:sz w:val="24"/>
              </w:rPr>
              <w:t>堆大小</w:t>
            </w:r>
            <w:proofErr w:type="gramEnd"/>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数据和资源管理</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要求提供统一的服务文件格式，能够包含各种信息，包括：服务基本属性信息、切片信息、数据源信息等</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要求提供要素服务的自定义客户端导出能力，可以将发布的要素服务通过自定义的客户端导出为FileGeodatabase或SQLite数据库中</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bottom"/>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支持企业级地理数据库存储及添加功能</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要求支持为服务设置详细的元数据信息，在发布资源时自动应用；支持按需编辑元数据；开发者可通过REST服务访问元数据信息</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服务功能</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要求提供强大、方便、灵活、细致的GIS服务创建和管理框架，包括支持以下OGC各种标准：WMS- 1.0.0、1.1.0、1.1.1 和 1.3.0，WFS- 1.0、1.1、2.0，WCS- 1.0.0、1.1.0、1.1.1、1.1.2 和 2.0.1，WMTS-1.0， WPS 1.0.0、KML2.2、GeoJSON、OGC API -Features等</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要求在发布地图和要素服务时，可以为日期字段指定时区和是否使用夏令时</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提供地理数据服务</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提供几何服务</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提供三维场景服务发布</w:t>
            </w:r>
            <w:proofErr w:type="gramStart"/>
            <w:r>
              <w:rPr>
                <w:rFonts w:ascii="仿宋" w:eastAsia="仿宋" w:hAnsi="仿宋" w:cs="宋体" w:hint="eastAsia"/>
                <w:kern w:val="0"/>
                <w:sz w:val="24"/>
              </w:rPr>
              <w:t>于访问</w:t>
            </w:r>
            <w:proofErr w:type="gramEnd"/>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提供矢量切片服务的发布与访问</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提供影像发布与访问服务：a)支持将常用影像数据格式的本地文件、在地理数据库中管理的栅格数据</w:t>
            </w:r>
            <w:proofErr w:type="gramStart"/>
            <w:r>
              <w:rPr>
                <w:rFonts w:ascii="仿宋" w:eastAsia="仿宋" w:hAnsi="仿宋" w:cs="宋体" w:hint="eastAsia"/>
                <w:kern w:val="0"/>
                <w:sz w:val="24"/>
              </w:rPr>
              <w:t>集发布</w:t>
            </w:r>
            <w:proofErr w:type="gramEnd"/>
            <w:r>
              <w:rPr>
                <w:rFonts w:ascii="仿宋" w:eastAsia="仿宋" w:hAnsi="仿宋" w:cs="宋体" w:hint="eastAsia"/>
                <w:kern w:val="0"/>
                <w:sz w:val="24"/>
              </w:rPr>
              <w:t>为影像服务；b)支持将影像发布为OGC WCS/WMS/WMTS服务；c)支持发布前进行数据分析的操作，能够通过分析识别常见错误和警告标识，优化影像服务</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要求支持具有时态信息的地图服务，提供基于时间维的查询，支持历史回溯的动画展示</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要求支持Web客户端通过地图服务访问独立表，提供服务器端地图与独立表格关联的能力，实现业务信息的快速搜索、查询</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提供分布式光束法局域网平差</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支持自动完成，缓冲区计算（基于平面和椭球体），裁切，擦除，简化，合并，相交，关联，求面积和长度（基于平面和椭球体），投影计算等几何服务功能。</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在地图服务特定比例上支持动态</w:t>
            </w:r>
            <w:proofErr w:type="gramStart"/>
            <w:r>
              <w:rPr>
                <w:rFonts w:ascii="仿宋" w:eastAsia="仿宋" w:hAnsi="仿宋" w:cs="宋体" w:hint="eastAsia"/>
                <w:kern w:val="0"/>
                <w:sz w:val="24"/>
              </w:rPr>
              <w:t>图层显示</w:t>
            </w:r>
            <w:proofErr w:type="gramEnd"/>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二三维在线制图</w:t>
            </w: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支持二维在线制图环境，可满足制图分析需求；在制图时能直接添加各类</w:t>
            </w:r>
            <w:r>
              <w:rPr>
                <w:rFonts w:ascii="仿宋" w:eastAsia="仿宋" w:hAnsi="仿宋"/>
                <w:kern w:val="0"/>
                <w:sz w:val="24"/>
              </w:rPr>
              <w:t>GIS</w:t>
            </w:r>
            <w:r>
              <w:rPr>
                <w:rFonts w:ascii="仿宋" w:eastAsia="仿宋" w:hAnsi="仿宋" w:cs="宋体" w:hint="eastAsia"/>
                <w:kern w:val="0"/>
                <w:sz w:val="24"/>
              </w:rPr>
              <w:t>资源，可以进行底图切换、符号配置、属性查询显示等一些常用的地图功能，可</w:t>
            </w:r>
            <w:r>
              <w:rPr>
                <w:rFonts w:ascii="仿宋" w:eastAsia="仿宋" w:hAnsi="仿宋" w:cs="宋体" w:hint="eastAsia"/>
                <w:kern w:val="0"/>
                <w:sz w:val="24"/>
              </w:rPr>
              <w:lastRenderedPageBreak/>
              <w:t>以使用搜索在地图中查找位置或要素并将搜索结果添加到草图</w:t>
            </w:r>
            <w:proofErr w:type="gramStart"/>
            <w:r>
              <w:rPr>
                <w:rFonts w:ascii="仿宋" w:eastAsia="仿宋" w:hAnsi="仿宋" w:cs="宋体" w:hint="eastAsia"/>
                <w:kern w:val="0"/>
                <w:sz w:val="24"/>
              </w:rPr>
              <w:t>图</w:t>
            </w:r>
            <w:proofErr w:type="gramEnd"/>
            <w:r>
              <w:rPr>
                <w:rFonts w:ascii="仿宋" w:eastAsia="仿宋" w:hAnsi="仿宋" w:cs="宋体" w:hint="eastAsia"/>
                <w:kern w:val="0"/>
                <w:sz w:val="24"/>
              </w:rPr>
              <w:t>层，提供多底图、</w:t>
            </w:r>
            <w:proofErr w:type="gramStart"/>
            <w:r>
              <w:rPr>
                <w:rFonts w:ascii="仿宋" w:eastAsia="仿宋" w:hAnsi="仿宋" w:cs="宋体" w:hint="eastAsia"/>
                <w:kern w:val="0"/>
                <w:sz w:val="24"/>
              </w:rPr>
              <w:t>弹窗配置</w:t>
            </w:r>
            <w:proofErr w:type="gramEnd"/>
            <w:r>
              <w:rPr>
                <w:rFonts w:ascii="仿宋" w:eastAsia="仿宋" w:hAnsi="仿宋" w:cs="宋体" w:hint="eastAsia"/>
                <w:kern w:val="0"/>
                <w:sz w:val="24"/>
              </w:rPr>
              <w:t>（标题、字段、附件、属性表达式、图表、图片、文本、</w:t>
            </w:r>
            <w:r>
              <w:rPr>
                <w:rFonts w:ascii="仿宋" w:eastAsia="仿宋" w:hAnsi="仿宋"/>
                <w:kern w:val="0"/>
                <w:sz w:val="24"/>
              </w:rPr>
              <w:t>Arcade</w:t>
            </w:r>
            <w:r>
              <w:rPr>
                <w:rFonts w:ascii="仿宋" w:eastAsia="仿宋" w:hAnsi="仿宋" w:cs="宋体" w:hint="eastAsia"/>
                <w:kern w:val="0"/>
                <w:sz w:val="24"/>
              </w:rPr>
              <w:t>自定义）、时间滑块、草图（编辑点线面、捕捉、放置符号弹窗）、地图工具（搜索、测量、位置查找）、属性配置、数据源配置、外观配置（正态、反向、复合、对比度、组件、变暗、变亮、透明度、可见范围）图例、书签、表格、共享、应用程序创建、打印功能</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支持二维制图多种智能样式（包括要素、矢量、栅格影像多样式表达）、提供图表配置（条形图、折线图、直方图、散点图）、提供过滤器（自定义显示要素）、提供</w:t>
            </w:r>
            <w:proofErr w:type="gramStart"/>
            <w:r>
              <w:rPr>
                <w:rFonts w:ascii="仿宋" w:eastAsia="仿宋" w:hAnsi="仿宋" w:cs="宋体" w:hint="eastAsia"/>
                <w:kern w:val="0"/>
                <w:sz w:val="24"/>
              </w:rPr>
              <w:t>多效果</w:t>
            </w:r>
            <w:proofErr w:type="gramEnd"/>
            <w:r>
              <w:rPr>
                <w:rFonts w:ascii="仿宋" w:eastAsia="仿宋" w:hAnsi="仿宋" w:cs="宋体" w:hint="eastAsia"/>
                <w:kern w:val="0"/>
                <w:sz w:val="24"/>
              </w:rPr>
              <w:t>表达（绽放、下拉阴影、模糊、亮度和对比度、灰度、色调旋转、饱和度、反向、深棕色、突出显示适用于深色底图、突出显示适用于浅色底图），此外提供动画方式展现矢量</w:t>
            </w:r>
            <w:r>
              <w:rPr>
                <w:rFonts w:ascii="仿宋" w:eastAsia="仿宋" w:hAnsi="仿宋"/>
                <w:kern w:val="0"/>
                <w:sz w:val="24"/>
              </w:rPr>
              <w:t>U-V</w:t>
            </w:r>
            <w:r>
              <w:rPr>
                <w:rFonts w:ascii="仿宋" w:eastAsia="仿宋" w:hAnsi="仿宋" w:cs="宋体" w:hint="eastAsia"/>
                <w:kern w:val="0"/>
                <w:sz w:val="24"/>
              </w:rPr>
              <w:t>数据（适用于风场、洋流、海冰漂浮数据等）</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支持灵活设置属性显示内容，根据数据属性字段控制显示信息，添加图片、图表、基于</w:t>
            </w:r>
            <w:r>
              <w:rPr>
                <w:rFonts w:ascii="仿宋" w:eastAsia="仿宋" w:hAnsi="仿宋"/>
                <w:kern w:val="0"/>
                <w:sz w:val="24"/>
              </w:rPr>
              <w:t>Arcade</w:t>
            </w:r>
            <w:r>
              <w:rPr>
                <w:rFonts w:ascii="仿宋" w:eastAsia="仿宋" w:hAnsi="仿宋" w:cs="宋体" w:hint="eastAsia"/>
                <w:kern w:val="0"/>
                <w:sz w:val="24"/>
              </w:rPr>
              <w:t>的内容等不同显示形式；并支持基于表达式</w:t>
            </w:r>
            <w:proofErr w:type="gramStart"/>
            <w:r>
              <w:rPr>
                <w:rFonts w:ascii="仿宋" w:eastAsia="仿宋" w:hAnsi="仿宋" w:cs="宋体" w:hint="eastAsia"/>
                <w:kern w:val="0"/>
                <w:sz w:val="24"/>
              </w:rPr>
              <w:t>的弹窗</w:t>
            </w:r>
            <w:proofErr w:type="gramEnd"/>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支持基于多个属性字段，进行“比较”的可视化表达方式。比如不同农作物种类的产量相比较，不同年龄段的人口统计值做比较等等</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支持对具有时间信息的数据进行播放</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支持三维场景；可创建、浏览三维场景地图，并能支持点线面要素三维符号渲染，支持添加自定义</w:t>
            </w:r>
            <w:r>
              <w:rPr>
                <w:rFonts w:ascii="仿宋" w:eastAsia="仿宋" w:hAnsi="仿宋"/>
                <w:kern w:val="0"/>
                <w:sz w:val="24"/>
              </w:rPr>
              <w:t>3D</w:t>
            </w:r>
            <w:r>
              <w:rPr>
                <w:rFonts w:ascii="仿宋" w:eastAsia="仿宋" w:hAnsi="仿宋" w:cs="宋体" w:hint="eastAsia"/>
                <w:kern w:val="0"/>
                <w:sz w:val="24"/>
              </w:rPr>
              <w:t>符号；支持三维场景中使用本地表面高程数据；支持三维场景中使用点</w:t>
            </w:r>
            <w:proofErr w:type="gramStart"/>
            <w:r>
              <w:rPr>
                <w:rFonts w:ascii="仿宋" w:eastAsia="仿宋" w:hAnsi="仿宋" w:cs="宋体" w:hint="eastAsia"/>
                <w:kern w:val="0"/>
                <w:sz w:val="24"/>
              </w:rPr>
              <w:t>云数据</w:t>
            </w:r>
            <w:proofErr w:type="gramEnd"/>
            <w:r>
              <w:rPr>
                <w:rFonts w:ascii="仿宋" w:eastAsia="仿宋" w:hAnsi="仿宋" w:cs="宋体" w:hint="eastAsia"/>
                <w:kern w:val="0"/>
                <w:sz w:val="24"/>
              </w:rPr>
              <w:t>并按类型、高程等属性进行渲染</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支持草图</w:t>
            </w:r>
            <w:proofErr w:type="gramStart"/>
            <w:r>
              <w:rPr>
                <w:rFonts w:ascii="仿宋" w:eastAsia="仿宋" w:hAnsi="仿宋" w:cs="宋体" w:hint="eastAsia"/>
                <w:kern w:val="0"/>
                <w:sz w:val="24"/>
              </w:rPr>
              <w:t>图</w:t>
            </w:r>
            <w:proofErr w:type="gramEnd"/>
            <w:r>
              <w:rPr>
                <w:rFonts w:ascii="仿宋" w:eastAsia="仿宋" w:hAnsi="仿宋" w:cs="宋体" w:hint="eastAsia"/>
                <w:kern w:val="0"/>
                <w:sz w:val="24"/>
              </w:rPr>
              <w:t>层</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支持在门户的在线制图环境中，进行矢量数据的</w:t>
            </w:r>
            <w:proofErr w:type="gramStart"/>
            <w:r>
              <w:rPr>
                <w:rFonts w:ascii="仿宋" w:eastAsia="仿宋" w:hAnsi="仿宋" w:cs="宋体" w:hint="eastAsia"/>
                <w:kern w:val="0"/>
                <w:sz w:val="24"/>
              </w:rPr>
              <w:t>在线图属</w:t>
            </w:r>
            <w:proofErr w:type="gramEnd"/>
            <w:r>
              <w:rPr>
                <w:rFonts w:ascii="仿宋" w:eastAsia="仿宋" w:hAnsi="仿宋" w:cs="宋体" w:hint="eastAsia"/>
                <w:kern w:val="0"/>
                <w:sz w:val="24"/>
              </w:rPr>
              <w:t>编辑，并进行编辑追踪</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支持对于自己制作的地图，对其中的内容进行完整的打印，包括上面的各种不同类型</w:t>
            </w:r>
            <w:proofErr w:type="gramStart"/>
            <w:r>
              <w:rPr>
                <w:rFonts w:ascii="仿宋" w:eastAsia="仿宋" w:hAnsi="仿宋" w:cs="宋体" w:hint="eastAsia"/>
                <w:kern w:val="0"/>
                <w:sz w:val="24"/>
              </w:rPr>
              <w:t>的图层</w:t>
            </w:r>
            <w:proofErr w:type="gramEnd"/>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支持在门户中浏览托管要素数据的表结构，并进行编辑修改</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支持在断开网络连接的情况下离线使用</w:t>
            </w:r>
            <w:r>
              <w:rPr>
                <w:rFonts w:ascii="仿宋" w:eastAsia="仿宋" w:hAnsi="仿宋"/>
                <w:kern w:val="0"/>
                <w:sz w:val="24"/>
              </w:rPr>
              <w:t>web</w:t>
            </w:r>
            <w:r>
              <w:rPr>
                <w:rFonts w:ascii="仿宋" w:eastAsia="仿宋" w:hAnsi="仿宋" w:cs="宋体" w:hint="eastAsia"/>
                <w:kern w:val="0"/>
                <w:sz w:val="24"/>
              </w:rPr>
              <w:t>地图，在离线状态下查看、编辑要素，并在连接网络后，同步更新的数据内容</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共享和协作</w:t>
            </w: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支持用户创建、修改、删除自己的组，并且可以邀请加入到组中；通过群组，用户可以方便的分享自己的各类资源。还可以设置群组删除保护，以防群组被意外删除</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支持对群</w:t>
            </w:r>
            <w:proofErr w:type="gramStart"/>
            <w:r>
              <w:rPr>
                <w:rFonts w:ascii="仿宋" w:eastAsia="仿宋" w:hAnsi="仿宋" w:cs="宋体" w:hint="eastAsia"/>
                <w:kern w:val="0"/>
                <w:sz w:val="24"/>
              </w:rPr>
              <w:t>组内容</w:t>
            </w:r>
            <w:proofErr w:type="gramEnd"/>
            <w:r>
              <w:rPr>
                <w:rFonts w:ascii="仿宋" w:eastAsia="仿宋" w:hAnsi="仿宋" w:cs="宋体" w:hint="eastAsia"/>
                <w:kern w:val="0"/>
                <w:sz w:val="24"/>
              </w:rPr>
              <w:t>迁移</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支持在多个</w:t>
            </w:r>
            <w:r>
              <w:rPr>
                <w:rFonts w:ascii="仿宋" w:eastAsia="仿宋" w:hAnsi="仿宋"/>
                <w:kern w:val="0"/>
                <w:sz w:val="24"/>
              </w:rPr>
              <w:t>Portal</w:t>
            </w:r>
            <w:proofErr w:type="gramStart"/>
            <w:r>
              <w:rPr>
                <w:rFonts w:ascii="仿宋" w:eastAsia="仿宋" w:hAnsi="仿宋" w:cs="宋体" w:hint="eastAsia"/>
                <w:kern w:val="0"/>
                <w:sz w:val="24"/>
              </w:rPr>
              <w:t>门户之间</w:t>
            </w:r>
            <w:proofErr w:type="gramEnd"/>
            <w:r>
              <w:rPr>
                <w:rFonts w:ascii="仿宋" w:eastAsia="仿宋" w:hAnsi="仿宋" w:cs="宋体" w:hint="eastAsia"/>
                <w:kern w:val="0"/>
                <w:sz w:val="24"/>
              </w:rPr>
              <w:t>进行便捷的资源共享。并</w:t>
            </w:r>
            <w:r>
              <w:rPr>
                <w:rFonts w:ascii="仿宋" w:eastAsia="仿宋" w:hAnsi="仿宋" w:cs="宋体" w:hint="eastAsia"/>
                <w:kern w:val="0"/>
                <w:sz w:val="24"/>
              </w:rPr>
              <w:lastRenderedPageBreak/>
              <w:t>可以随时灵活管理共享状态，比如暂停、恢复多个</w:t>
            </w:r>
            <w:proofErr w:type="gramStart"/>
            <w:r>
              <w:rPr>
                <w:rFonts w:ascii="仿宋" w:eastAsia="仿宋" w:hAnsi="仿宋" w:cs="宋体" w:hint="eastAsia"/>
                <w:kern w:val="0"/>
                <w:sz w:val="24"/>
              </w:rPr>
              <w:t>门户之间</w:t>
            </w:r>
            <w:proofErr w:type="gramEnd"/>
            <w:r>
              <w:rPr>
                <w:rFonts w:ascii="仿宋" w:eastAsia="仿宋" w:hAnsi="仿宋" w:cs="宋体" w:hint="eastAsia"/>
                <w:kern w:val="0"/>
                <w:sz w:val="24"/>
              </w:rPr>
              <w:t>的资源共享</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支持桌面、</w:t>
            </w:r>
            <w:r>
              <w:rPr>
                <w:rFonts w:ascii="仿宋" w:eastAsia="仿宋" w:hAnsi="仿宋"/>
                <w:kern w:val="0"/>
                <w:sz w:val="24"/>
              </w:rPr>
              <w:t>web</w:t>
            </w:r>
            <w:r>
              <w:rPr>
                <w:rFonts w:ascii="仿宋" w:eastAsia="仿宋" w:hAnsi="仿宋" w:cs="宋体" w:hint="eastAsia"/>
                <w:kern w:val="0"/>
                <w:sz w:val="24"/>
              </w:rPr>
              <w:t>、移动多种终端的访问</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noWrap/>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支持查看用户的访问项目的权限以及项目的共享管理</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编辑功能</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要求具备要素多客户端在线编辑能力</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支持离线编辑地图</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缓存功能</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允许客户端导出缓存切片</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允许客户端本地缓存切片</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支持通过客户端请求来控制请求响应缓存的时长</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支持按需进行地图缓存</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要求提供服务器端切片机制和便捷的切片更新工具，支持按需切片和预切片，支持指定范围或绘制自定义感兴趣区域、指定比例尺的切片快速更新和创建，支持切片的地图服务与非切片的地图服务的叠加显示。a) 支持紧凑的切片存储，减少切片文件的零散存储，提升切片复制迁移的效率。b) 支持混合模式切片技术，自动支持不同的图片格式进行切片。例如：可在地图范围中间使用JPEG格式切片减少图片的存储大小，在切片边缘使用PNG32来保持切片的透明效果。c) 提供即用的缓存创建地理处理服务，可将该服务在指定集群中运行，释放其他服务器提高快速响应服务请求。d) 提供切片协同创建工具，支持切片分布式创建，支持切片的导入和导出。e) 提供缓存创建过程中的详细状态报告。缓存工具创建每一级缓存时都会有详细的报告记录进度。f) 当同时提交多个缓存作业时，支持对缓存作业的管理控制，防止服务器负担过重造成系统崩溃，在缓存作业过多的情况下，能够排队等待。g) 支持GIS桌面软件与服务器软件共用一套切片，提升桌面GIS应用效率</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地图打印</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要求支持Web端高质量地图打印。可以从地图服务获取高质量、满足制图要求的图片输出打印</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权限控制</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提供可配置的服务器门户，通过该门户可以轻松发现和使用服务器资源，包括浏览、查看服务的详细信息，分享资源给其它人，快速在地图窗口中浏览数据，创建要素、切片服务，更改资源的所有者，对服务器资源进行角色和访问权限控制，并且门户支持根据企业特色进行定制</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性能</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要求提供专业的性能优化技术a)为了面对多用户并发访问以及服务器</w:t>
            </w:r>
            <w:proofErr w:type="gramStart"/>
            <w:r>
              <w:rPr>
                <w:rFonts w:ascii="仿宋" w:eastAsia="仿宋" w:hAnsi="仿宋" w:cs="宋体" w:hint="eastAsia"/>
                <w:kern w:val="0"/>
                <w:sz w:val="24"/>
              </w:rPr>
              <w:t>端空间</w:t>
            </w:r>
            <w:proofErr w:type="gramEnd"/>
            <w:r>
              <w:rPr>
                <w:rFonts w:ascii="仿宋" w:eastAsia="仿宋" w:hAnsi="仿宋" w:cs="宋体" w:hint="eastAsia"/>
                <w:kern w:val="0"/>
                <w:sz w:val="24"/>
              </w:rPr>
              <w:t>计算的需要，GIS应用服务器应提供诸多服务器调优技术，至少应包括：服务器端地图切片技术、服务器</w:t>
            </w:r>
            <w:proofErr w:type="gramStart"/>
            <w:r>
              <w:rPr>
                <w:rFonts w:ascii="仿宋" w:eastAsia="仿宋" w:hAnsi="仿宋" w:cs="宋体" w:hint="eastAsia"/>
                <w:kern w:val="0"/>
                <w:sz w:val="24"/>
              </w:rPr>
              <w:t>端进程预</w:t>
            </w:r>
            <w:proofErr w:type="gramEnd"/>
            <w:r>
              <w:rPr>
                <w:rFonts w:ascii="仿宋" w:eastAsia="仿宋" w:hAnsi="仿宋" w:cs="宋体" w:hint="eastAsia"/>
                <w:kern w:val="0"/>
                <w:sz w:val="24"/>
              </w:rPr>
              <w:t>运行、服务器端缓冲池等。b)支持空间服务器对象池化（Pooling）机制，获得多用户并发访问性能，提升请求响应速度。c)支持</w:t>
            </w:r>
            <w:r>
              <w:rPr>
                <w:rFonts w:ascii="仿宋" w:eastAsia="仿宋" w:hAnsi="仿宋" w:cs="宋体" w:hint="eastAsia"/>
                <w:kern w:val="0"/>
                <w:sz w:val="24"/>
              </w:rPr>
              <w:lastRenderedPageBreak/>
              <w:t>进程占用模式的按需设置，即设置实例和进程间的关系，例如独立实例进程，拥有独立的计算资源，实例间互不影响，便于应用效率的提升和服务故障的排查。</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要求GIS服务器支持预先定义共享实例池，允许大量访问频率低的地图数据服务使用预定义共享实例池，降低不常用数据服务对硬件资源的消耗</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要求支持基于PBF、Json、XML等格式查询、传输，并基于WebGL技术前端亿级别数据的快速渲染</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可靠性</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要求提供GIS平台的架构容灾策略</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要求支持服务器端日志管理，支持</w:t>
            </w:r>
            <w:proofErr w:type="gramStart"/>
            <w:r>
              <w:rPr>
                <w:rFonts w:ascii="仿宋" w:eastAsia="仿宋" w:hAnsi="仿宋" w:cs="宋体" w:hint="eastAsia"/>
                <w:kern w:val="0"/>
                <w:sz w:val="24"/>
              </w:rPr>
              <w:t>宕</w:t>
            </w:r>
            <w:proofErr w:type="gramEnd"/>
            <w:r>
              <w:rPr>
                <w:rFonts w:ascii="仿宋" w:eastAsia="仿宋" w:hAnsi="仿宋" w:cs="宋体" w:hint="eastAsia"/>
                <w:kern w:val="0"/>
                <w:sz w:val="24"/>
              </w:rPr>
              <w:t xml:space="preserve">机后快速恢复；支持服务连接有效性的定期检查，并支持自动修复  </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功能要求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安全性</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要求提供多方位的安全机制，支持基于用户和角色的安全授权，支持基于令牌的身份认证，支持SSL（Security Socket Layer）加密机制，支持反向代理服务器部署策略，支持PKI认证，增强安全性</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服务要求</w:t>
            </w: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交付方式</w:t>
            </w: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交付方式</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以光盘、便携式移动设备、镜像文件、在线下载等交付方式提供产品交付物</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服务要求</w:t>
            </w: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服务周期</w:t>
            </w: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产品维护周期</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永久许可签发之日起1年内免费升级</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服务要求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售后服务保障期</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提供原厂技术服务1年</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服务要求</w:t>
            </w:r>
          </w:p>
        </w:tc>
        <w:tc>
          <w:tcPr>
            <w:tcW w:w="1276" w:type="dxa"/>
            <w:vMerge w:val="restart"/>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供应链与服务保障</w:t>
            </w: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服务保障基础要求</w:t>
            </w:r>
          </w:p>
        </w:tc>
        <w:tc>
          <w:tcPr>
            <w:tcW w:w="5422" w:type="dxa"/>
            <w:shd w:val="clear" w:color="auto" w:fill="auto"/>
            <w:vAlign w:val="center"/>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a)提供多种形式支持服务，包含电话、电子邮件、远程连接等；b)提供技术支持服务，支持同城4h、异地12h响应要求，两个工作日解决问题，对于未能解决的问题和故障提供可行的升级方案；c)提供产品手册、培训视频等相关内容；d)建立全国技术服务体系和服务团队，符合专业服务体系标准要求，提供原厂中文服务</w:t>
            </w:r>
          </w:p>
        </w:tc>
      </w:tr>
      <w:tr w:rsidR="00E23A13" w:rsidTr="00495211">
        <w:trPr>
          <w:trHeight w:val="20"/>
          <w:jc w:val="center"/>
        </w:trPr>
        <w:tc>
          <w:tcPr>
            <w:tcW w:w="844" w:type="dxa"/>
            <w:shd w:val="clear" w:color="auto" w:fill="auto"/>
            <w:vAlign w:val="center"/>
          </w:tcPr>
          <w:p w:rsidR="00E23A13" w:rsidRDefault="00E23A13" w:rsidP="00DF43C1">
            <w:pPr>
              <w:pStyle w:val="a8"/>
              <w:widowControl/>
              <w:numPr>
                <w:ilvl w:val="0"/>
                <w:numId w:val="21"/>
              </w:numPr>
              <w:spacing w:line="320" w:lineRule="exact"/>
              <w:ind w:rightChars="-77" w:right="-149" w:firstLineChars="0"/>
              <w:rPr>
                <w:rFonts w:ascii="仿宋" w:eastAsia="仿宋" w:hAnsi="仿宋" w:cs="宋体"/>
                <w:kern w:val="0"/>
                <w:sz w:val="24"/>
              </w:rPr>
            </w:pPr>
          </w:p>
        </w:tc>
        <w:tc>
          <w:tcPr>
            <w:tcW w:w="1263"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服务要求</w:t>
            </w:r>
          </w:p>
        </w:tc>
        <w:tc>
          <w:tcPr>
            <w:tcW w:w="1276" w:type="dxa"/>
            <w:vMerge/>
            <w:vAlign w:val="center"/>
          </w:tcPr>
          <w:p w:rsidR="00E23A13" w:rsidRDefault="00E23A13" w:rsidP="00DF43C1">
            <w:pPr>
              <w:widowControl/>
              <w:spacing w:line="320" w:lineRule="exact"/>
              <w:jc w:val="center"/>
              <w:rPr>
                <w:rFonts w:ascii="仿宋" w:eastAsia="仿宋" w:hAnsi="仿宋" w:cs="宋体"/>
                <w:kern w:val="0"/>
                <w:sz w:val="24"/>
              </w:rPr>
            </w:pPr>
          </w:p>
        </w:tc>
        <w:tc>
          <w:tcPr>
            <w:tcW w:w="1276" w:type="dxa"/>
            <w:shd w:val="clear" w:color="auto" w:fill="auto"/>
            <w:vAlign w:val="center"/>
          </w:tcPr>
          <w:p w:rsidR="00E23A13" w:rsidRDefault="00E23A13" w:rsidP="00DF43C1">
            <w:pPr>
              <w:widowControl/>
              <w:spacing w:line="320" w:lineRule="exact"/>
              <w:jc w:val="center"/>
              <w:rPr>
                <w:rFonts w:ascii="仿宋" w:eastAsia="仿宋" w:hAnsi="仿宋" w:cs="宋体"/>
                <w:kern w:val="0"/>
                <w:sz w:val="24"/>
              </w:rPr>
            </w:pPr>
            <w:r>
              <w:rPr>
                <w:rFonts w:ascii="仿宋" w:eastAsia="仿宋" w:hAnsi="仿宋" w:cs="宋体" w:hint="eastAsia"/>
                <w:kern w:val="0"/>
                <w:sz w:val="24"/>
              </w:rPr>
              <w:t>在线反馈</w:t>
            </w:r>
          </w:p>
        </w:tc>
        <w:tc>
          <w:tcPr>
            <w:tcW w:w="5422" w:type="dxa"/>
            <w:shd w:val="clear" w:color="auto" w:fill="auto"/>
            <w:noWrap/>
            <w:vAlign w:val="bottom"/>
          </w:tcPr>
          <w:p w:rsidR="00E23A13" w:rsidRDefault="00E23A13" w:rsidP="00DF43C1">
            <w:pPr>
              <w:widowControl/>
              <w:spacing w:line="320" w:lineRule="exact"/>
              <w:rPr>
                <w:rFonts w:ascii="仿宋" w:eastAsia="仿宋" w:hAnsi="仿宋" w:cs="宋体"/>
                <w:kern w:val="0"/>
                <w:sz w:val="24"/>
              </w:rPr>
            </w:pPr>
            <w:r>
              <w:rPr>
                <w:rFonts w:ascii="仿宋" w:eastAsia="仿宋" w:hAnsi="仿宋" w:cs="宋体" w:hint="eastAsia"/>
                <w:kern w:val="0"/>
                <w:sz w:val="24"/>
              </w:rPr>
              <w:t>支持在线问题反馈</w:t>
            </w:r>
          </w:p>
        </w:tc>
      </w:tr>
    </w:tbl>
    <w:p w:rsidR="00E23A13" w:rsidRDefault="00CE0AF4" w:rsidP="00CE0AF4">
      <w:pPr>
        <w:widowControl/>
        <w:jc w:val="left"/>
        <w:rPr>
          <w:sz w:val="24"/>
        </w:rPr>
      </w:pPr>
      <w:r>
        <w:rPr>
          <w:rFonts w:hint="eastAsia"/>
          <w:sz w:val="24"/>
        </w:rPr>
        <w:t>2.</w:t>
      </w:r>
      <w:r w:rsidR="008236E5">
        <w:rPr>
          <w:rFonts w:hint="eastAsia"/>
          <w:sz w:val="24"/>
        </w:rPr>
        <w:t xml:space="preserve"> </w:t>
      </w:r>
      <w:r w:rsidR="008236E5">
        <w:rPr>
          <w:rFonts w:hint="eastAsia"/>
          <w:sz w:val="24"/>
        </w:rPr>
        <w:t>集中式</w:t>
      </w:r>
      <w:r w:rsidR="00E23A13" w:rsidRPr="00E23A13">
        <w:rPr>
          <w:rFonts w:hint="eastAsia"/>
          <w:sz w:val="24"/>
        </w:rPr>
        <w:t>数据库软件需求如下：</w:t>
      </w:r>
    </w:p>
    <w:tbl>
      <w:tblPr>
        <w:tblW w:w="105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38"/>
        <w:gridCol w:w="1256"/>
        <w:gridCol w:w="785"/>
        <w:gridCol w:w="1308"/>
        <w:gridCol w:w="6314"/>
      </w:tblGrid>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序号</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指标分类</w:t>
            </w:r>
          </w:p>
        </w:tc>
        <w:tc>
          <w:tcPr>
            <w:tcW w:w="785"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一级指标</w:t>
            </w:r>
          </w:p>
        </w:tc>
        <w:tc>
          <w:tcPr>
            <w:tcW w:w="130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二级指标</w:t>
            </w:r>
          </w:p>
        </w:tc>
        <w:tc>
          <w:tcPr>
            <w:tcW w:w="6314"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指标要求</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安装与升级</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★数据库安装</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a)支持命令行或图形化的安装；b)支持命令行或图形化的可配置安装能力；c)依据安装环境提供相应的初始化参数配置值；d)提供图形化软件组件管理向导工具</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2</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★数据库重启</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a)支持命令行或图形化的方式关闭和启动服务；b)关闭服务后，再启动服务，服务正常</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3</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★安装配置日志</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a)提供软件安装的日志记录功能；b)记录的软件安装信息完整正确；c)提供安装配置操作的日志记录功能；d)记录的配置操作信息完整正确</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4</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★升级维护</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a)支持版本升级，保证版本间功能和数据的兼容性；b)厂商提供当前版本与历史版本的差异说明文档，包含新版本对软件和</w:t>
            </w:r>
            <w:r>
              <w:rPr>
                <w:rFonts w:ascii="仿宋" w:eastAsia="仿宋" w:hAnsi="仿宋" w:cs="仿宋" w:hint="eastAsia"/>
                <w:kern w:val="0"/>
                <w:sz w:val="24"/>
                <w:lang w:bidi="ar"/>
              </w:rPr>
              <w:lastRenderedPageBreak/>
              <w:t>硬件的支持情况；</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lastRenderedPageBreak/>
              <w:t>5</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安装和升级的兼容性</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支持在不同CPU架构的节点上安装配置、升级，且安装配置、升级数据库的命令行或图形界面相同或相似</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6</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节点部署</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a)支持节点安装配置；b)支持通过单一节点发起并将数据库部署在多个节点上</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7</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数据配置</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★参数配置</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a)依据工作负载和运行环境，提供配置参数修改的能力</w:t>
            </w:r>
            <w:r>
              <w:rPr>
                <w:rFonts w:ascii="仿宋" w:eastAsia="仿宋" w:hAnsi="仿宋" w:cs="仿宋" w:hint="eastAsia"/>
                <w:kern w:val="0"/>
                <w:sz w:val="24"/>
                <w:lang w:bidi="ar"/>
              </w:rPr>
              <w:br/>
              <w:t>b)修改数据库配置参数后，配置参数立即生效或数据库重新启动生效，立即生效的配置参数和需要数据库重新启动方可生效的配置参数在相关文档中明确</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8</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存储配置</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a)提供数据库级物理存储位置、逻辑存储参数配置功能；b)在数据库初始化阶段，提供数据库物理读写块大小的配置功能；c)提供数据库存储对象空间使用参数的配置功能；d)提供索引数据存储参数管理功能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9</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内存配置</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a)提供数据库内存规划和配置建议；b)依据物理内存规划数据库可用内存；c)依据可用内存或负载情况，自动设置或向用户建议不同数据缓存区大小</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10</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SQL功能</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★基础数据类型</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a)支持数值类型；b)支持字符类型；c)支持二进制类型；d)支持日期和时间类型；e)支持布尔类型；f)支持（大）文本类型；g)支持</w:t>
            </w:r>
            <w:proofErr w:type="gramStart"/>
            <w:r>
              <w:rPr>
                <w:rFonts w:ascii="仿宋" w:eastAsia="仿宋" w:hAnsi="仿宋" w:cs="仿宋" w:hint="eastAsia"/>
                <w:kern w:val="0"/>
                <w:sz w:val="24"/>
                <w:lang w:bidi="ar"/>
              </w:rPr>
              <w:t>大对象</w:t>
            </w:r>
            <w:proofErr w:type="gramEnd"/>
            <w:r>
              <w:rPr>
                <w:rFonts w:ascii="仿宋" w:eastAsia="仿宋" w:hAnsi="仿宋" w:cs="仿宋" w:hint="eastAsia"/>
                <w:kern w:val="0"/>
                <w:sz w:val="24"/>
                <w:lang w:bidi="ar"/>
              </w:rPr>
              <w:t>类型</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11</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扩展数据类型</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支持间隔、XML、JSON等数据类型</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12</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自定义数据类型</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具备用户自定义数据类型的能力，可支持不同应用场景的数据类型需求</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13</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★数据存储基础功能</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支持基础数据类型</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14</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数据存储增强功能</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a)支持扩展数据类型；b)支持自定义数据类型</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15</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★数据检索基础功能</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支持基础数据类型</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16</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数据检索增强功能</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a)支持扩展数据类型；b)支持自定义数据类型；c)支持中文检索功能，如使用中国纪年历法进行检索</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17</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★核心SQL能力</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a)支持左外连接；b)支持右外连接；c)支持内连接；d)支持全连接</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18</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★字符集</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中文字符</w:t>
            </w:r>
            <w:proofErr w:type="gramStart"/>
            <w:r>
              <w:rPr>
                <w:rFonts w:ascii="仿宋" w:eastAsia="仿宋" w:hAnsi="仿宋" w:cs="仿宋" w:hint="eastAsia"/>
                <w:kern w:val="0"/>
                <w:sz w:val="24"/>
                <w:lang w:bidi="ar"/>
              </w:rPr>
              <w:t>集符合</w:t>
            </w:r>
            <w:proofErr w:type="gramEnd"/>
            <w:r>
              <w:rPr>
                <w:rFonts w:ascii="仿宋" w:eastAsia="仿宋" w:hAnsi="仿宋" w:cs="仿宋" w:hint="eastAsia"/>
                <w:kern w:val="0"/>
                <w:sz w:val="24"/>
                <w:lang w:bidi="ar"/>
              </w:rPr>
              <w:t>GB 18030的要求</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19</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★常用操作符</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a)支持逻辑操作符及相关运算；b)支持比较操作符及相关运算；c)支持算术运算符及相关运算</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20</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★条件表达式</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a)支持对比条件表达式；b)支持逻辑条件表达式；c)支持空值条件表达式；d)支持等于条件表达式；e)支持模式匹配条件表达式；f)支持区间条件表达式；g)支持IN条件表达式；h)支持</w:t>
            </w:r>
            <w:r>
              <w:rPr>
                <w:rFonts w:ascii="仿宋" w:eastAsia="仿宋" w:hAnsi="仿宋" w:cs="仿宋" w:hint="eastAsia"/>
                <w:kern w:val="0"/>
                <w:sz w:val="24"/>
                <w:lang w:bidi="ar"/>
              </w:rPr>
              <w:lastRenderedPageBreak/>
              <w:t>存在条件表达式；i)支持以上条件表达式的复合表达式</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lastRenderedPageBreak/>
              <w:t>21</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★SQL执行计划</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支持SQL计划，使SQL按照指定的语句执行，并实现预期结果</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22</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数据库对象</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★基础对象类型</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a)支持用户的创建、删除、修改；b)支持角色的创建、删除、修改；c)支持存储过程的创建、删除、修改；d)支持</w:t>
            </w:r>
            <w:proofErr w:type="gramStart"/>
            <w:r>
              <w:rPr>
                <w:rFonts w:ascii="仿宋" w:eastAsia="仿宋" w:hAnsi="仿宋" w:cs="仿宋" w:hint="eastAsia"/>
                <w:kern w:val="0"/>
                <w:sz w:val="24"/>
                <w:lang w:bidi="ar"/>
              </w:rPr>
              <w:t>表操作</w:t>
            </w:r>
            <w:proofErr w:type="gramEnd"/>
            <w:r>
              <w:rPr>
                <w:rFonts w:ascii="仿宋" w:eastAsia="仿宋" w:hAnsi="仿宋" w:cs="仿宋" w:hint="eastAsia"/>
                <w:kern w:val="0"/>
                <w:sz w:val="24"/>
                <w:lang w:bidi="ar"/>
              </w:rPr>
              <w:t>功能；e)</w:t>
            </w:r>
            <w:proofErr w:type="gramStart"/>
            <w:r>
              <w:rPr>
                <w:rFonts w:ascii="仿宋" w:eastAsia="仿宋" w:hAnsi="仿宋" w:cs="仿宋" w:hint="eastAsia"/>
                <w:kern w:val="0"/>
                <w:sz w:val="24"/>
                <w:lang w:bidi="ar"/>
              </w:rPr>
              <w:t>支持自</w:t>
            </w:r>
            <w:proofErr w:type="gramEnd"/>
            <w:r>
              <w:rPr>
                <w:rFonts w:ascii="仿宋" w:eastAsia="仿宋" w:hAnsi="仿宋" w:cs="仿宋" w:hint="eastAsia"/>
                <w:kern w:val="0"/>
                <w:sz w:val="24"/>
                <w:lang w:bidi="ar"/>
              </w:rPr>
              <w:t>增序列；f)支持主键约束、</w:t>
            </w:r>
            <w:proofErr w:type="gramStart"/>
            <w:r>
              <w:rPr>
                <w:rFonts w:ascii="仿宋" w:eastAsia="仿宋" w:hAnsi="仿宋" w:cs="仿宋" w:hint="eastAsia"/>
                <w:kern w:val="0"/>
                <w:sz w:val="24"/>
                <w:lang w:bidi="ar"/>
              </w:rPr>
              <w:t>外键约束</w:t>
            </w:r>
            <w:proofErr w:type="gramEnd"/>
            <w:r>
              <w:rPr>
                <w:rFonts w:ascii="仿宋" w:eastAsia="仿宋" w:hAnsi="仿宋" w:cs="仿宋" w:hint="eastAsia"/>
                <w:kern w:val="0"/>
                <w:sz w:val="24"/>
                <w:lang w:bidi="ar"/>
              </w:rPr>
              <w:t>、唯一性约束、检查约束和联合主键约束；g)支持游标功能；h)支持视图的创建、删除、修改；i)支持数值计算函数、字符处理函数、日期时间值函数、间隔函数、类型转换函数、位运算函数、聚合函数、格式化、系统信息等常用函数；j)内置支持ROOT函数、EXTEND函数、MDY函数、MONTHS_ BETWEEN函数、BITANDNOT函数、BITNOT函数、BITOR函数、BITXOR函数、FILETOBLOB函数、FILETOCLOB函数、LOCOPY函数、LOTOFILE函数、ROW构造函数、LIST集合构造函数、MULTISET集合构造函数、SET集合构造函数、RANGE函数、STDEV函数、DBINFO函数、CARDINALITY函数、CHARINDEX函数、FORMAT_UNITS函数等。</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23</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扩展对象类型</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包的创建、删除、修改；b)支持触发器的创建、删除、修改；c)支持外部链接的创建、删除，并可以通过外部链接进行外部访问；d)支持作业的创建、删除、修改；e)支持全局唯一的自增序列；f)支持创建函数索引；g)支持定义同义词</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24</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★基础表分区管理</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a)哈希分区方式；b)范围分区方式；c)列表分区方式</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25</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扩展表分区管理</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a)支持数据库表分区及二级分区能力；b)支持建立分区索引</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26</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查看对象</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a)支持查看数据库信息；b)支持查看</w:t>
            </w:r>
            <w:proofErr w:type="gramStart"/>
            <w:r>
              <w:rPr>
                <w:rFonts w:ascii="仿宋" w:eastAsia="仿宋" w:hAnsi="仿宋" w:cs="仿宋" w:hint="eastAsia"/>
                <w:kern w:val="0"/>
                <w:sz w:val="24"/>
                <w:lang w:bidi="ar"/>
              </w:rPr>
              <w:t>表对象</w:t>
            </w:r>
            <w:proofErr w:type="gramEnd"/>
            <w:r>
              <w:rPr>
                <w:rFonts w:ascii="仿宋" w:eastAsia="仿宋" w:hAnsi="仿宋" w:cs="仿宋" w:hint="eastAsia"/>
                <w:kern w:val="0"/>
                <w:sz w:val="24"/>
                <w:lang w:bidi="ar"/>
              </w:rPr>
              <w:t>信息；c)支持查看索引对象信息；d)支持查看字段对象信息；e）支持查看约束对象信息；f）支持查看数据库实例信息；g）支持查看表空间信息</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27</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查看日志、系统信息</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a)支持查看日志文件的能力；b）厂商提供查看实例数据缓存的视图或图形化管理工具；c）厂商提供查看日志缓存的视图或图形化管理工具；d）厂商提供查看数据字典的视图或图形化管理工具</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28</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★对象变更</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a)支持数据库的创建、删除、更新以及数据库属性的查询；b)支持在线变更表结构、索引；c)支持数据的增加、删除、修改和查询</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29</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查看会话系统表/视图</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提供查看会话标识的视图或图形化管理工具；b)提供查看进程/线程标识的视图或图形化管理工具；c)提供查看用户标识的视图或图形化管理工具；d)提供查看最近的用户请求命令的视图或图形化管理工具；e)提供查看缺省模式的视图或图形化管理工具；f)提供查看登录时间/会话状态的视图或图形化管理工具；g)提供查看会话状态的视图或图形化管理工具；h)提供查看等待会话的</w:t>
            </w:r>
            <w:proofErr w:type="gramStart"/>
            <w:r>
              <w:rPr>
                <w:rFonts w:ascii="仿宋" w:eastAsia="仿宋" w:hAnsi="仿宋" w:cs="仿宋" w:hint="eastAsia"/>
                <w:kern w:val="0"/>
                <w:sz w:val="24"/>
                <w:lang w:bidi="ar"/>
              </w:rPr>
              <w:t>锁信息</w:t>
            </w:r>
            <w:proofErr w:type="gramEnd"/>
            <w:r>
              <w:rPr>
                <w:rFonts w:ascii="仿宋" w:eastAsia="仿宋" w:hAnsi="仿宋" w:cs="仿宋" w:hint="eastAsia"/>
                <w:kern w:val="0"/>
                <w:sz w:val="24"/>
                <w:lang w:bidi="ar"/>
              </w:rPr>
              <w:t>的视图或图形化管理工具；i)提供查看等</w:t>
            </w:r>
            <w:r>
              <w:rPr>
                <w:rFonts w:ascii="仿宋" w:eastAsia="仿宋" w:hAnsi="仿宋" w:cs="仿宋" w:hint="eastAsia"/>
                <w:kern w:val="0"/>
                <w:sz w:val="24"/>
                <w:lang w:bidi="ar"/>
              </w:rPr>
              <w:lastRenderedPageBreak/>
              <w:t>待时间统计信息的视图或图形化管理工具；j)提供查看使用时间统计信息的视图或图形化管理工具</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lastRenderedPageBreak/>
              <w:t>30</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查看监控连接系统表/视图</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提供查看连接标识的视图或图形化管理工具；b)提供查看连接状态的视图或图形化管理工具；c)提供查看连接用户的视图或图形化管理工具；d)提供查看连接类型的视图或图形化管理工具；e)提供查看当前事务信息的视图或图形化管理工具</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31</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异构数据库联机访问</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提供异构数据库数据联机访问功能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32</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完整性管理</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a)支持验证表存储完整性；b)支持验证索引存储完整性；c)支持验证数据库存储结构完整性；</w:t>
            </w:r>
            <w:r>
              <w:rPr>
                <w:rFonts w:ascii="仿宋" w:eastAsia="仿宋" w:hAnsi="仿宋" w:cs="仿宋" w:hint="eastAsia"/>
                <w:kern w:val="0"/>
                <w:sz w:val="24"/>
                <w:lang w:bidi="ar"/>
              </w:rPr>
              <w:br/>
              <w:t>d)支持查看视图定义完整性；</w:t>
            </w:r>
            <w:r>
              <w:rPr>
                <w:rFonts w:ascii="仿宋" w:eastAsia="仿宋" w:hAnsi="仿宋" w:cs="仿宋" w:hint="eastAsia"/>
                <w:kern w:val="0"/>
                <w:sz w:val="24"/>
                <w:lang w:bidi="ar"/>
              </w:rPr>
              <w:br/>
              <w:t>e)支持查看存储过程/函数定义完整性</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33</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事务能力</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★事务基础特性</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支持事务的ACID</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34</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★死锁检测与处理</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a)在并发执行过程中，能检测到死锁；b)提供解决全局死锁的机制；c)具备死锁处理能力；d)具备死锁</w:t>
            </w:r>
            <w:proofErr w:type="gramStart"/>
            <w:r>
              <w:rPr>
                <w:rFonts w:ascii="仿宋" w:eastAsia="仿宋" w:hAnsi="仿宋" w:cs="仿宋" w:hint="eastAsia"/>
                <w:kern w:val="0"/>
                <w:sz w:val="24"/>
                <w:lang w:bidi="ar"/>
              </w:rPr>
              <w:t>超时回滚</w:t>
            </w:r>
            <w:proofErr w:type="gramEnd"/>
            <w:r>
              <w:rPr>
                <w:rFonts w:ascii="仿宋" w:eastAsia="仿宋" w:hAnsi="仿宋" w:cs="仿宋" w:hint="eastAsia"/>
                <w:kern w:val="0"/>
                <w:sz w:val="24"/>
                <w:lang w:bidi="ar"/>
              </w:rPr>
              <w:t>的能力；e)具备死锁检测与处理记录功能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35</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运维</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★运行时统计信息基础功能</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数据库慢SQL统计：1）支持统计SQL语句；2）支持统计用户名；3）支持统计数据库名；4）支持统计执行时长；b）数据库性能状态统计：1）支持统计每秒事务数和查询数；2）支持统计SQL平均响应时间；3）支持统计高频SQL</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36</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运行时统计信息增强功能</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a)支持统计集群节点CPU使用情况；b)支持统计集群节点内存使用情况；c)支持统计集群节点磁盘使用情况；d)支持统计集群节点网络使用情况</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37</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★日志</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具备对各类事件进行日志记录的功能，可通过日志查看操作内容、执行过程和结果；b)具备提示和警告功能，提示或警告数据库结构修改、数据库运行配置修改等重要操作；c)日志完整正确，并且提供可读文本的形式；d)支持中文日志</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38</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★远程运维</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具备远程维护功能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39</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★报警</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a)厂商提供通知管理员的方法或工具；b)支持设置报警基线，数据库运行中遇到重要事件、异常事件和状态、超过报警阈值等情况时，通知管理员；c)提供报警API；d)报警发生时，支持报警信息的实时展示</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40</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SQL监测与优化建议</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a)实时监测SQL执行过程中资源使用情况；b)提供查询计划的缓存管理功能；c)提供SQL改写的优化建议</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41</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val="restart"/>
            <w:shd w:val="clear" w:color="auto" w:fill="auto"/>
            <w:vAlign w:val="center"/>
          </w:tcPr>
          <w:p w:rsidR="00E23A13" w:rsidRDefault="00E23A13" w:rsidP="00CE0AF4">
            <w:pPr>
              <w:widowControl/>
              <w:spacing w:line="320" w:lineRule="exact"/>
              <w:textAlignment w:val="center"/>
              <w:rPr>
                <w:rFonts w:ascii="仿宋" w:eastAsia="仿宋" w:hAnsi="仿宋" w:cs="仿宋"/>
                <w:sz w:val="24"/>
              </w:rPr>
            </w:pPr>
            <w:r>
              <w:rPr>
                <w:rFonts w:ascii="仿宋" w:eastAsia="仿宋" w:hAnsi="仿宋" w:cs="仿宋" w:hint="eastAsia"/>
                <w:kern w:val="0"/>
                <w:sz w:val="24"/>
                <w:lang w:bidi="ar"/>
              </w:rPr>
              <w:t>迁移</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应用迁移</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提供SQL、存储过程等价语法转换，并将转换后的语法在目标库进行校验，转换后语法可编译可执行；b)对转换出错或校验出错的语法进行定位，引导用户进行错误校正后再次编译校验；c)尽量减少应用的修改，从源数据库迁移到目标数据库，并可运行</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lastRenderedPageBreak/>
              <w:t>42</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★数据迁移</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提供元数据、数据库、数据库对象、表数据快速迁移的功能；b)支持数据迁移工具实现同构或异构数据库之间的数据迁移；c)支持全量数据迁移、增量数据持续同步等迁移模式；d)在数据迁移过程中具备应对传输异常的能力，保障数据迁移的稳定性、连续性和一致性；e)支持存量数据的一次性迁移和增量数据库的持续同步；f)支持多种不同类型的源数据库和目标数据库之间的数据迁移</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43</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★数据比对基础功能</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对源数据库和目标数据库之间的数据进行比对，支持数据一致性，并提供一致性比对报告</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44</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数据比对增强功能</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数据比对规模是可配置的，用户可根据业务需求，进行库级、</w:t>
            </w:r>
            <w:proofErr w:type="gramStart"/>
            <w:r>
              <w:rPr>
                <w:rFonts w:ascii="仿宋" w:eastAsia="仿宋" w:hAnsi="仿宋" w:cs="仿宋" w:hint="eastAsia"/>
                <w:kern w:val="0"/>
                <w:sz w:val="24"/>
                <w:lang w:bidi="ar"/>
              </w:rPr>
              <w:t>表级等级</w:t>
            </w:r>
            <w:proofErr w:type="gramEnd"/>
            <w:r>
              <w:rPr>
                <w:rFonts w:ascii="仿宋" w:eastAsia="仿宋" w:hAnsi="仿宋" w:cs="仿宋" w:hint="eastAsia"/>
                <w:kern w:val="0"/>
                <w:sz w:val="24"/>
                <w:lang w:bidi="ar"/>
              </w:rPr>
              <w:t>别的比对，提供数据修复功能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45</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val="restart"/>
            <w:shd w:val="clear" w:color="auto" w:fill="auto"/>
            <w:vAlign w:val="center"/>
          </w:tcPr>
          <w:p w:rsidR="00E23A13" w:rsidRDefault="00E23A13" w:rsidP="00CE0AF4">
            <w:pPr>
              <w:widowControl/>
              <w:spacing w:line="320" w:lineRule="exact"/>
              <w:ind w:firstLineChars="200" w:firstLine="446"/>
              <w:jc w:val="center"/>
              <w:textAlignment w:val="center"/>
              <w:rPr>
                <w:rFonts w:ascii="仿宋" w:eastAsia="仿宋" w:hAnsi="仿宋" w:cs="仿宋"/>
                <w:sz w:val="24"/>
              </w:rPr>
            </w:pPr>
            <w:r>
              <w:rPr>
                <w:rFonts w:ascii="仿宋" w:eastAsia="仿宋" w:hAnsi="仿宋" w:cs="仿宋" w:hint="eastAsia"/>
                <w:kern w:val="0"/>
                <w:sz w:val="24"/>
                <w:lang w:bidi="ar"/>
              </w:rPr>
              <w:t>备份恢复</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★数据备份</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a)运行状态下支持对数据库进行全库备份；b)运行状态下支持对数据库进行部分备份；c)运行状态下支持对数据库进行增量备份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46</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备份数据管理</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a)支持备份数据的加密；b)支持备份数据的压缩；c)支持备份数据的存储</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47</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用户/模式备份、恢复</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a)支持对数据库的所有或指定用户/模式下的数据进行备份；b)支持对数据库的所有或指定用户/模式下的数据备份进行恢复</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48</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★多种存储媒体备份、还原</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支持多种备份存储媒体，支持多种存储媒体的部分、完整数据库数据还原处理能力</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49</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★备份还原的一致性校验</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提供数据库备份数据一致性校验的命令或工具</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50</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集群管理</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★集群构建与管理</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a)支持集群的运行环境；b)支持创建并配置数据库集群；c)配置信息至少包括日常运维管理、容灾管理、日志管理、备份管理、监控等</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51</w:t>
            </w:r>
          </w:p>
        </w:tc>
        <w:tc>
          <w:tcPr>
            <w:tcW w:w="1256" w:type="dxa"/>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集群构建与管理扩展要求</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在读写操作负载差距较大时，提供读写分离能力</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52</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共享存储架构下的集群要求</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在共享存储集群架构的基础上：a)支持管理硬件存储资源，包括为共享存储扩展存储容量；b)支持集群多个节点同时写入或一写多读，事务支持ACID特性；c)支持节点间的缓存一致性；d)共享存储集群节点可水平扩展到16物理节点以上，且具备故障切换、失败节点自动加入、动态扩展等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53</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工具</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★数据库开发调试工具</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a)具备图形化功能，提高易用性；b)具备导入、编辑、保存、执行SQL语句和SQL脚本功能；c)具备复制、编辑现有数据库对象功能；d)具备关键词显示标记、动态语法提示的SQL编辑器功能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54</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数据库预编</w:t>
            </w:r>
            <w:proofErr w:type="gramStart"/>
            <w:r>
              <w:rPr>
                <w:rFonts w:ascii="仿宋" w:eastAsia="仿宋" w:hAnsi="仿宋" w:cs="仿宋" w:hint="eastAsia"/>
                <w:kern w:val="0"/>
                <w:sz w:val="24"/>
                <w:lang w:bidi="ar"/>
              </w:rPr>
              <w:t>译工具</w:t>
            </w:r>
            <w:proofErr w:type="gramEnd"/>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厂商提供预编译工具，支持嵌入式SQL编程</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lastRenderedPageBreak/>
              <w:t>55</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网络配置工具</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a)提供客户端、服务器端网络配置向导；</w:t>
            </w:r>
            <w:r>
              <w:rPr>
                <w:rFonts w:ascii="仿宋" w:eastAsia="仿宋" w:hAnsi="仿宋" w:cs="仿宋" w:hint="eastAsia"/>
                <w:kern w:val="0"/>
                <w:sz w:val="24"/>
                <w:lang w:bidi="ar"/>
              </w:rPr>
              <w:br/>
              <w:t>b)支持配置网络连接参数、主机、端口、协议等内容</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56</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创建、修改、删除工具</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a)支持数据库的创建、修改和删除；b)支持配置数据库数据文件、日志文件、归档文件的存储位置、逻辑空间（如表空间）等参数；c)支持配置数据库属性相关参数（如最大连接数等）</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57</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★用户、角色管理工具</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a)支持创建、修改、删除用户的功能；b）提供定义用户的功能；c)支持创建、修改、删除角色的功能，且提供用户自定义角色的功能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58</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★SQL执行计划查看工具</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a)提供与数据库管理系统进行SQL交互的工具，</w:t>
            </w:r>
            <w:proofErr w:type="gramStart"/>
            <w:r>
              <w:rPr>
                <w:rFonts w:ascii="仿宋" w:eastAsia="仿宋" w:hAnsi="仿宋" w:cs="仿宋" w:hint="eastAsia"/>
                <w:kern w:val="0"/>
                <w:sz w:val="24"/>
                <w:lang w:bidi="ar"/>
              </w:rPr>
              <w:t>方便运</w:t>
            </w:r>
            <w:proofErr w:type="gramEnd"/>
            <w:r>
              <w:rPr>
                <w:rFonts w:ascii="仿宋" w:eastAsia="仿宋" w:hAnsi="仿宋" w:cs="仿宋" w:hint="eastAsia"/>
                <w:kern w:val="0"/>
                <w:sz w:val="24"/>
                <w:lang w:bidi="ar"/>
              </w:rPr>
              <w:t>维工作；b)支持查看SQL语句查询执行计划与统计信息</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59</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★数据库对象工具</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创建、修改、删除表的功能，支持定义表结构、约束、存储配置管理的功能；b)支持创建、修改、删除索引的功能，支持定义索引结构、类型、存储配置管理的功能；c)支持创建、修改、删除视图的功能，支持视图定义的功能；d)支持创建、修改、删除约束的功能，支持约束定义的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60</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★导入导出工具</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a)支持导出不同格式，可以将不同格式数据导入到数据库中；b)支持不同级别和不同数据库对象的导入/导出功能；c)支持从文本文件或者其他上游数据源将数据导入；d)支持SQL脚本进行导入导出</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61</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触发器、存储过程/函数工具</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a)支持创建、修改、删除触发器的功能，支持触发条件、事件的设置；b)支持创建、修改、删除存储过程/函数的功能，提供定义存储过程/函数的工具</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62</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★数据库运</w:t>
            </w:r>
            <w:proofErr w:type="gramStart"/>
            <w:r>
              <w:rPr>
                <w:rFonts w:ascii="仿宋" w:eastAsia="仿宋" w:hAnsi="仿宋" w:cs="仿宋" w:hint="eastAsia"/>
                <w:kern w:val="0"/>
                <w:sz w:val="24"/>
                <w:lang w:bidi="ar"/>
              </w:rPr>
              <w:t>维工具</w:t>
            </w:r>
            <w:proofErr w:type="gramEnd"/>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数据库、数据库存储对象结构、数据、统计信息更新维护；b)支持数据库创建、数据库修改、数据库删除、数据库模板维护；c)支持数据库任务自动化调度作业管理；d)支持图形化展示数据库管理的各种元数据界面，展示的内容具有层次性，包括模式、</w:t>
            </w:r>
            <w:proofErr w:type="gramStart"/>
            <w:r>
              <w:rPr>
                <w:rFonts w:ascii="仿宋" w:eastAsia="仿宋" w:hAnsi="仿宋" w:cs="仿宋" w:hint="eastAsia"/>
                <w:kern w:val="0"/>
                <w:sz w:val="24"/>
                <w:lang w:bidi="ar"/>
              </w:rPr>
              <w:t>非模式</w:t>
            </w:r>
            <w:proofErr w:type="gramEnd"/>
            <w:r>
              <w:rPr>
                <w:rFonts w:ascii="仿宋" w:eastAsia="仿宋" w:hAnsi="仿宋" w:cs="仿宋" w:hint="eastAsia"/>
                <w:kern w:val="0"/>
                <w:sz w:val="24"/>
                <w:lang w:bidi="ar"/>
              </w:rPr>
              <w:t>数据字典信息</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63</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监控跟踪工具</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收集和统计数据库某时间段的运行状态及性能信息，判断该时间的数据库运行性能瓶颈；b)支持系统状态监控能力，包括对集群、服务器和数据库状态的监控等；c)支持性能瓶颈跟踪、运行过程监测与调优；d)提供数据库实例、网络通信、数据库对象的跟踪日志，日志数据准确、完整；e)支持特定事件或事务发生时收集监控数据库活动事务数据；f)支持跟踪数据库等待事件；g)提供捕获并记录实例、数据库在特定时间点的状态</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64</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图形化管理</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图形化远程启动、关闭数据库</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a)提供数据库资源配置向导；b)提供远程数据库服务启动、关闭功能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65</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★图形化的开发工具</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厂商提供图形化的开发工具</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66</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w:t>
            </w:r>
            <w:proofErr w:type="gramStart"/>
            <w:r>
              <w:rPr>
                <w:rFonts w:ascii="仿宋" w:eastAsia="仿宋" w:hAnsi="仿宋" w:cs="仿宋" w:hint="eastAsia"/>
                <w:kern w:val="0"/>
                <w:sz w:val="24"/>
                <w:lang w:bidi="ar"/>
              </w:rPr>
              <w:t>图形化</w:t>
            </w:r>
            <w:r>
              <w:rPr>
                <w:rFonts w:ascii="仿宋" w:eastAsia="仿宋" w:hAnsi="仿宋" w:cs="仿宋" w:hint="eastAsia"/>
                <w:kern w:val="0"/>
                <w:sz w:val="24"/>
                <w:lang w:bidi="ar"/>
              </w:rPr>
              <w:lastRenderedPageBreak/>
              <w:t>运维工具</w:t>
            </w:r>
            <w:proofErr w:type="gramEnd"/>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lastRenderedPageBreak/>
              <w:t>厂商提供图形化的运</w:t>
            </w:r>
            <w:proofErr w:type="gramStart"/>
            <w:r>
              <w:rPr>
                <w:rFonts w:ascii="仿宋" w:eastAsia="仿宋" w:hAnsi="仿宋" w:cs="仿宋" w:hint="eastAsia"/>
                <w:kern w:val="0"/>
                <w:sz w:val="24"/>
                <w:lang w:bidi="ar"/>
              </w:rPr>
              <w:t>维工具</w:t>
            </w:r>
            <w:proofErr w:type="gramEnd"/>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lastRenderedPageBreak/>
              <w:t>67</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图形化展示工具</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厂商提供图形化数据展示工具</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68</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图形界面配置参数基础功能</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基本配置参数：1）配置资源使用限额；2）配置连接数；3）配置白名单；b）逻辑存储配置：1）图形界面支持逻辑存储配置；2）提供图形化界面管理数据库对象逻辑空间分配功能；c）提供图形界面配置参数功能，支持图形界面配置用户口令；d）配置审计：1）支持图形化界面配置审计策略；2）支持查看审计数据</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69</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图形化管理数据库对象</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70</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图形化监控</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a）支持多实例集成监控与管理；b）支持操作系统和网络资源集成监控与管理</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71</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图形化管理归档</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支持对归档模式、归档文件位置、归档启用/停用进行管理</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72</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图形化管理数据的备份、还原/恢复</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提供图形化管理数据的备份、还原/恢复的功能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73</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功能要求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图形化界面易用性</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a)支持浏览器图形界面管理；b)图形化管理工具界面窗口、选单、图标、文字、快捷键统一并易于理解</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74</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稳定运行</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★稳定运行</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a)支持连续稳定运行；b)支持数据库管理系统运行风险的报警能力</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75</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故障切换</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★快速切换</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支持快速切换，在主数据库出现故障时，能够快速切换到备用数据库，保障业务正常运行</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76</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★恢复无断点</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支持无断点恢复能力</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77</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容</w:t>
            </w:r>
            <w:proofErr w:type="gramStart"/>
            <w:r>
              <w:rPr>
                <w:rFonts w:ascii="仿宋" w:eastAsia="仿宋" w:hAnsi="仿宋" w:cs="仿宋" w:hint="eastAsia"/>
                <w:kern w:val="0"/>
                <w:sz w:val="24"/>
                <w:lang w:bidi="ar"/>
              </w:rPr>
              <w:t>灾能力</w:t>
            </w:r>
            <w:proofErr w:type="gramEnd"/>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★主备备份</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a)支持多副本，支持主副本与从副本之间的数据同步，最低时延由生产厂商提供；</w:t>
            </w:r>
            <w:r>
              <w:rPr>
                <w:rFonts w:ascii="仿宋" w:eastAsia="仿宋" w:hAnsi="仿宋" w:cs="仿宋" w:hint="eastAsia"/>
                <w:kern w:val="0"/>
                <w:sz w:val="24"/>
                <w:lang w:bidi="ar"/>
              </w:rPr>
              <w:br/>
              <w:t>b)提供基于主机的数据库复制技术，包括基于日志的备用数据库远程数据库备份技术，并具备数据副本间的复制能力</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78</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★实例容灾</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a)在任意数据库实例出现故障时，集群内服务正常运行，数据不丢失，集群整体业务可用；b)在实例故障、节点故障等单数据库实例故障时，RPO时间等于0，RTO时间小于30s</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79</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★容</w:t>
            </w:r>
            <w:proofErr w:type="gramStart"/>
            <w:r>
              <w:rPr>
                <w:rFonts w:ascii="仿宋" w:eastAsia="仿宋" w:hAnsi="仿宋" w:cs="仿宋" w:hint="eastAsia"/>
                <w:kern w:val="0"/>
                <w:sz w:val="24"/>
                <w:lang w:bidi="ar"/>
              </w:rPr>
              <w:t>灾部署</w:t>
            </w:r>
            <w:proofErr w:type="gramEnd"/>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a)提供远程容</w:t>
            </w:r>
            <w:proofErr w:type="gramStart"/>
            <w:r>
              <w:rPr>
                <w:rFonts w:ascii="仿宋" w:eastAsia="仿宋" w:hAnsi="仿宋" w:cs="仿宋" w:hint="eastAsia"/>
                <w:kern w:val="0"/>
                <w:sz w:val="24"/>
                <w:lang w:bidi="ar"/>
              </w:rPr>
              <w:t>灾部署</w:t>
            </w:r>
            <w:proofErr w:type="gramEnd"/>
            <w:r>
              <w:rPr>
                <w:rFonts w:ascii="仿宋" w:eastAsia="仿宋" w:hAnsi="仿宋" w:cs="仿宋" w:hint="eastAsia"/>
                <w:kern w:val="0"/>
                <w:sz w:val="24"/>
                <w:lang w:bidi="ar"/>
              </w:rPr>
              <w:t>与管理功能；b)提供生产中心与备份中心之间的容</w:t>
            </w:r>
            <w:proofErr w:type="gramStart"/>
            <w:r>
              <w:rPr>
                <w:rFonts w:ascii="仿宋" w:eastAsia="仿宋" w:hAnsi="仿宋" w:cs="仿宋" w:hint="eastAsia"/>
                <w:kern w:val="0"/>
                <w:sz w:val="24"/>
                <w:lang w:bidi="ar"/>
              </w:rPr>
              <w:t>灾部署</w:t>
            </w:r>
            <w:proofErr w:type="gramEnd"/>
            <w:r>
              <w:rPr>
                <w:rFonts w:ascii="仿宋" w:eastAsia="仿宋" w:hAnsi="仿宋" w:cs="仿宋" w:hint="eastAsia"/>
                <w:kern w:val="0"/>
                <w:sz w:val="24"/>
                <w:lang w:bidi="ar"/>
              </w:rPr>
              <w:t>与管理功能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80</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★同城容灾</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a)支持同城双中心部署，当</w:t>
            </w:r>
            <w:proofErr w:type="gramStart"/>
            <w:r>
              <w:rPr>
                <w:rFonts w:ascii="仿宋" w:eastAsia="仿宋" w:hAnsi="仿宋" w:cs="仿宋" w:hint="eastAsia"/>
                <w:kern w:val="0"/>
                <w:sz w:val="24"/>
                <w:lang w:bidi="ar"/>
              </w:rPr>
              <w:t>主中心</w:t>
            </w:r>
            <w:proofErr w:type="gramEnd"/>
            <w:r>
              <w:rPr>
                <w:rFonts w:ascii="仿宋" w:eastAsia="仿宋" w:hAnsi="仿宋" w:cs="仿宋" w:hint="eastAsia"/>
                <w:kern w:val="0"/>
                <w:sz w:val="24"/>
                <w:lang w:bidi="ar"/>
              </w:rPr>
              <w:t>故障时，业务切换到备中心；b)由于网络、供电等原因造成的可用区级故障，触发集群计划外停机，在同城多</w:t>
            </w:r>
            <w:proofErr w:type="gramStart"/>
            <w:r>
              <w:rPr>
                <w:rFonts w:ascii="仿宋" w:eastAsia="仿宋" w:hAnsi="仿宋" w:cs="仿宋" w:hint="eastAsia"/>
                <w:kern w:val="0"/>
                <w:sz w:val="24"/>
                <w:lang w:bidi="ar"/>
              </w:rPr>
              <w:t>可用区</w:t>
            </w:r>
            <w:proofErr w:type="gramEnd"/>
            <w:r>
              <w:rPr>
                <w:rFonts w:ascii="仿宋" w:eastAsia="仿宋" w:hAnsi="仿宋" w:cs="仿宋" w:hint="eastAsia"/>
                <w:kern w:val="0"/>
                <w:sz w:val="24"/>
                <w:lang w:bidi="ar"/>
              </w:rPr>
              <w:t>场景下，RPO时间等于0，RTO时间小</w:t>
            </w:r>
            <w:r>
              <w:rPr>
                <w:rFonts w:ascii="仿宋" w:eastAsia="仿宋" w:hAnsi="仿宋" w:cs="仿宋" w:hint="eastAsia"/>
                <w:kern w:val="0"/>
                <w:sz w:val="24"/>
                <w:lang w:bidi="ar"/>
              </w:rPr>
              <w:lastRenderedPageBreak/>
              <w:t>于1分钟</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lastRenderedPageBreak/>
              <w:t>81</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异地容灾</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a)城市级故障，比如地震，业务可以切换到异地；b)</w:t>
            </w:r>
            <w:proofErr w:type="gramStart"/>
            <w:r>
              <w:rPr>
                <w:rFonts w:ascii="仿宋" w:eastAsia="仿宋" w:hAnsi="仿宋" w:cs="仿宋" w:hint="eastAsia"/>
                <w:kern w:val="0"/>
                <w:sz w:val="24"/>
                <w:lang w:bidi="ar"/>
              </w:rPr>
              <w:t>异地灾备场景</w:t>
            </w:r>
            <w:proofErr w:type="gramEnd"/>
            <w:r>
              <w:rPr>
                <w:rFonts w:ascii="仿宋" w:eastAsia="仿宋" w:hAnsi="仿宋" w:cs="仿宋" w:hint="eastAsia"/>
                <w:kern w:val="0"/>
                <w:sz w:val="24"/>
                <w:lang w:bidi="ar"/>
              </w:rPr>
              <w:t>支持两地</w:t>
            </w:r>
            <w:proofErr w:type="gramStart"/>
            <w:r>
              <w:rPr>
                <w:rFonts w:ascii="仿宋" w:eastAsia="仿宋" w:hAnsi="仿宋" w:cs="仿宋" w:hint="eastAsia"/>
                <w:kern w:val="0"/>
                <w:sz w:val="24"/>
                <w:lang w:bidi="ar"/>
              </w:rPr>
              <w:t>三中心</w:t>
            </w:r>
            <w:proofErr w:type="gramEnd"/>
            <w:r>
              <w:rPr>
                <w:rFonts w:ascii="仿宋" w:eastAsia="仿宋" w:hAnsi="仿宋" w:cs="仿宋" w:hint="eastAsia"/>
                <w:kern w:val="0"/>
                <w:sz w:val="24"/>
                <w:lang w:bidi="ar"/>
              </w:rPr>
              <w:t>部署架构，在本地建立</w:t>
            </w:r>
            <w:proofErr w:type="gramStart"/>
            <w:r>
              <w:rPr>
                <w:rFonts w:ascii="仿宋" w:eastAsia="仿宋" w:hAnsi="仿宋" w:cs="仿宋" w:hint="eastAsia"/>
                <w:kern w:val="0"/>
                <w:sz w:val="24"/>
                <w:lang w:bidi="ar"/>
              </w:rPr>
              <w:t>同城灾备中心</w:t>
            </w:r>
            <w:proofErr w:type="gramEnd"/>
            <w:r>
              <w:rPr>
                <w:rFonts w:ascii="仿宋" w:eastAsia="仿宋" w:hAnsi="仿宋" w:cs="仿宋" w:hint="eastAsia"/>
                <w:kern w:val="0"/>
                <w:sz w:val="24"/>
                <w:lang w:bidi="ar"/>
              </w:rPr>
              <w:t>，在异地建立</w:t>
            </w:r>
            <w:proofErr w:type="gramStart"/>
            <w:r>
              <w:rPr>
                <w:rFonts w:ascii="仿宋" w:eastAsia="仿宋" w:hAnsi="仿宋" w:cs="仿宋" w:hint="eastAsia"/>
                <w:kern w:val="0"/>
                <w:sz w:val="24"/>
                <w:lang w:bidi="ar"/>
              </w:rPr>
              <w:t>异地灾备中心</w:t>
            </w:r>
            <w:proofErr w:type="gramEnd"/>
            <w:r>
              <w:rPr>
                <w:rFonts w:ascii="仿宋" w:eastAsia="仿宋" w:hAnsi="仿宋" w:cs="仿宋" w:hint="eastAsia"/>
                <w:kern w:val="0"/>
                <w:sz w:val="24"/>
                <w:lang w:bidi="ar"/>
              </w:rPr>
              <w:t>，RPO时间小于1分钟，RTO时间小于10分钟</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82</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容错性</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★服务端编程稳定性</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支持当用户自定义的存储过程、函数运行异常时，数据库稳定运行</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83</w:t>
            </w:r>
          </w:p>
        </w:tc>
        <w:tc>
          <w:tcPr>
            <w:tcW w:w="1256" w:type="dxa"/>
            <w:shd w:val="clear" w:color="auto" w:fill="auto"/>
            <w:vAlign w:val="center"/>
          </w:tcPr>
          <w:p w:rsidR="00E23A13" w:rsidRDefault="00E23A13" w:rsidP="00CE0AF4">
            <w:pPr>
              <w:widowControl/>
              <w:spacing w:line="320" w:lineRule="exact"/>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★网络容错</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支持网络中断时，保障事务一致性</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84</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★检测报警</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a)支持数据库实例启动时错误检测能力；b)支持加载不同文件格式、不同大小数据出现错误时的故障检测和处理能力；c)支持数据库备份执行过程中发生故障时报</w:t>
            </w:r>
            <w:proofErr w:type="gramStart"/>
            <w:r>
              <w:rPr>
                <w:rFonts w:ascii="仿宋" w:eastAsia="仿宋" w:hAnsi="仿宋" w:cs="仿宋" w:hint="eastAsia"/>
                <w:kern w:val="0"/>
                <w:sz w:val="24"/>
                <w:lang w:bidi="ar"/>
              </w:rPr>
              <w:t>错或者</w:t>
            </w:r>
            <w:proofErr w:type="gramEnd"/>
            <w:r>
              <w:rPr>
                <w:rFonts w:ascii="仿宋" w:eastAsia="仿宋" w:hAnsi="仿宋" w:cs="仿宋" w:hint="eastAsia"/>
                <w:kern w:val="0"/>
                <w:sz w:val="24"/>
                <w:lang w:bidi="ar"/>
              </w:rPr>
              <w:t>报警能力；d)支持数据库恢复发生故障时报</w:t>
            </w:r>
            <w:proofErr w:type="gramStart"/>
            <w:r>
              <w:rPr>
                <w:rFonts w:ascii="仿宋" w:eastAsia="仿宋" w:hAnsi="仿宋" w:cs="仿宋" w:hint="eastAsia"/>
                <w:kern w:val="0"/>
                <w:sz w:val="24"/>
                <w:lang w:bidi="ar"/>
              </w:rPr>
              <w:t>错或者</w:t>
            </w:r>
            <w:proofErr w:type="gramEnd"/>
            <w:r>
              <w:rPr>
                <w:rFonts w:ascii="仿宋" w:eastAsia="仿宋" w:hAnsi="仿宋" w:cs="仿宋" w:hint="eastAsia"/>
                <w:kern w:val="0"/>
                <w:sz w:val="24"/>
                <w:lang w:bidi="ar"/>
              </w:rPr>
              <w:t>报警能力</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85</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★故障恢复</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a)系统故障重启后能正常运行且支持数据一致性；b)支持完全媒体故障恢复的能力；c)提供基于时间点故障恢复功能</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86</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可靠性要求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★不同级别故障可恢复</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支持数据库事务故障、系统故障、存储媒体故障不同级别的可恢复能力，支持事务中DDL</w:t>
            </w:r>
            <w:proofErr w:type="gramStart"/>
            <w:r>
              <w:rPr>
                <w:rFonts w:ascii="仿宋" w:eastAsia="仿宋" w:hAnsi="仿宋" w:cs="仿宋" w:hint="eastAsia"/>
                <w:kern w:val="0"/>
                <w:sz w:val="24"/>
                <w:lang w:bidi="ar"/>
              </w:rPr>
              <w:t>回滚操作</w:t>
            </w:r>
            <w:proofErr w:type="gramEnd"/>
            <w:r>
              <w:rPr>
                <w:rFonts w:ascii="仿宋" w:eastAsia="仿宋" w:hAnsi="仿宋" w:cs="仿宋" w:hint="eastAsia"/>
                <w:kern w:val="0"/>
                <w:sz w:val="24"/>
                <w:lang w:bidi="ar"/>
              </w:rPr>
              <w:t>。</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87</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兼容要求</w:t>
            </w:r>
          </w:p>
        </w:tc>
        <w:tc>
          <w:tcPr>
            <w:tcW w:w="785"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软件兼容</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proofErr w:type="gramStart"/>
            <w:r>
              <w:rPr>
                <w:rFonts w:ascii="仿宋" w:eastAsia="仿宋" w:hAnsi="仿宋" w:cs="仿宋" w:hint="eastAsia"/>
                <w:kern w:val="0"/>
                <w:sz w:val="24"/>
                <w:lang w:bidi="ar"/>
              </w:rPr>
              <w:t>云化部署</w:t>
            </w:r>
            <w:proofErr w:type="gramEnd"/>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持虚拟</w:t>
            </w:r>
            <w:proofErr w:type="gramStart"/>
            <w:r>
              <w:rPr>
                <w:rFonts w:ascii="仿宋" w:eastAsia="仿宋" w:hAnsi="仿宋" w:cs="仿宋" w:hint="eastAsia"/>
                <w:kern w:val="0"/>
                <w:sz w:val="24"/>
                <w:lang w:bidi="ar"/>
              </w:rPr>
              <w:t>化部署</w:t>
            </w:r>
            <w:proofErr w:type="gramEnd"/>
            <w:r>
              <w:rPr>
                <w:rFonts w:ascii="仿宋" w:eastAsia="仿宋" w:hAnsi="仿宋" w:cs="仿宋" w:hint="eastAsia"/>
                <w:kern w:val="0"/>
                <w:sz w:val="24"/>
                <w:lang w:bidi="ar"/>
              </w:rPr>
              <w:t>或容器</w:t>
            </w:r>
            <w:proofErr w:type="gramStart"/>
            <w:r>
              <w:rPr>
                <w:rFonts w:ascii="仿宋" w:eastAsia="仿宋" w:hAnsi="仿宋" w:cs="仿宋" w:hint="eastAsia"/>
                <w:kern w:val="0"/>
                <w:sz w:val="24"/>
                <w:lang w:bidi="ar"/>
              </w:rPr>
              <w:t>化部署等云化部署</w:t>
            </w:r>
            <w:proofErr w:type="gramEnd"/>
            <w:r>
              <w:rPr>
                <w:rFonts w:ascii="仿宋" w:eastAsia="仿宋" w:hAnsi="仿宋" w:cs="仿宋" w:hint="eastAsia"/>
                <w:kern w:val="0"/>
                <w:sz w:val="24"/>
                <w:lang w:bidi="ar"/>
              </w:rPr>
              <w:t>方式</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88</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兼容要求</w:t>
            </w:r>
          </w:p>
        </w:tc>
        <w:tc>
          <w:tcPr>
            <w:tcW w:w="785"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硬件兼容</w:t>
            </w:r>
          </w:p>
        </w:tc>
        <w:tc>
          <w:tcPr>
            <w:tcW w:w="130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★硬件平台兼容</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a)同源支持以下至少三种CPU平台架构：1)ARM；2)LoongArch；3)MIPS；4)SW64；5)x86；b)支持SMP和NUMA的运行环境</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89</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兼容要求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标准兼容</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★ODBC</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支持ODBC</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90</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兼容要求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★JDBC</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支持JDBC</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91</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服务要求</w:t>
            </w:r>
          </w:p>
        </w:tc>
        <w:tc>
          <w:tcPr>
            <w:tcW w:w="785"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交付方式</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★交付方式</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以光盘、便携式移动设备、镜像文件、在线下载等交付方式提供产品交付物</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92</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服务要求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服务周期</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★产品维护周期</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产品自发布之日起</w:t>
            </w:r>
            <w:proofErr w:type="gramStart"/>
            <w:r>
              <w:rPr>
                <w:rFonts w:ascii="仿宋" w:eastAsia="仿宋" w:hAnsi="仿宋" w:cs="仿宋" w:hint="eastAsia"/>
                <w:kern w:val="0"/>
                <w:sz w:val="24"/>
                <w:lang w:bidi="ar"/>
              </w:rPr>
              <w:t>至产品</w:t>
            </w:r>
            <w:proofErr w:type="gramEnd"/>
            <w:r>
              <w:rPr>
                <w:rFonts w:ascii="仿宋" w:eastAsia="仿宋" w:hAnsi="仿宋" w:cs="仿宋" w:hint="eastAsia"/>
                <w:kern w:val="0"/>
                <w:sz w:val="24"/>
                <w:lang w:bidi="ar"/>
              </w:rPr>
              <w:t>停止功能升级（包含不限于新特性、新硬件支持、问题修复、安全补丁等）之日止≥5年</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93</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服务要求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★产品延伸服务周期</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产品停止功能升级之日起</w:t>
            </w:r>
            <w:proofErr w:type="gramStart"/>
            <w:r>
              <w:rPr>
                <w:rFonts w:ascii="仿宋" w:eastAsia="仿宋" w:hAnsi="仿宋" w:cs="仿宋" w:hint="eastAsia"/>
                <w:kern w:val="0"/>
                <w:sz w:val="24"/>
                <w:lang w:bidi="ar"/>
              </w:rPr>
              <w:t>至产品</w:t>
            </w:r>
            <w:proofErr w:type="gramEnd"/>
            <w:r>
              <w:rPr>
                <w:rFonts w:ascii="仿宋" w:eastAsia="仿宋" w:hAnsi="仿宋" w:cs="仿宋" w:hint="eastAsia"/>
                <w:kern w:val="0"/>
                <w:sz w:val="24"/>
                <w:lang w:bidi="ar"/>
              </w:rPr>
              <w:t>停止功能维护（包括问题修复、安全补丁等）之日止≥4年</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94</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服务要求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★产品延伸安全服务周期</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产品功能维护停止之日起</w:t>
            </w:r>
            <w:proofErr w:type="gramStart"/>
            <w:r>
              <w:rPr>
                <w:rFonts w:ascii="仿宋" w:eastAsia="仿宋" w:hAnsi="仿宋" w:cs="仿宋" w:hint="eastAsia"/>
                <w:kern w:val="0"/>
                <w:sz w:val="24"/>
                <w:lang w:bidi="ar"/>
              </w:rPr>
              <w:t>至产品</w:t>
            </w:r>
            <w:proofErr w:type="gramEnd"/>
            <w:r>
              <w:rPr>
                <w:rFonts w:ascii="仿宋" w:eastAsia="仿宋" w:hAnsi="仿宋" w:cs="仿宋" w:hint="eastAsia"/>
                <w:kern w:val="0"/>
                <w:sz w:val="24"/>
                <w:lang w:bidi="ar"/>
              </w:rPr>
              <w:t>停止安全维护（包括中高风险漏洞修复）之日止≥2年</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95</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服务要求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★售后服务</w:t>
            </w:r>
            <w:proofErr w:type="gramStart"/>
            <w:r>
              <w:rPr>
                <w:rFonts w:ascii="仿宋" w:eastAsia="仿宋" w:hAnsi="仿宋" w:cs="仿宋" w:hint="eastAsia"/>
                <w:kern w:val="0"/>
                <w:sz w:val="24"/>
                <w:lang w:bidi="ar"/>
              </w:rPr>
              <w:t>最小保障期</w:t>
            </w:r>
            <w:proofErr w:type="gramEnd"/>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自销售之日起，产品售后服务周期≥6年</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96</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服务要求</w:t>
            </w:r>
          </w:p>
        </w:tc>
        <w:tc>
          <w:tcPr>
            <w:tcW w:w="785" w:type="dxa"/>
            <w:vMerge w:val="restart"/>
            <w:shd w:val="clear" w:color="auto" w:fill="auto"/>
            <w:vAlign w:val="center"/>
          </w:tcPr>
          <w:p w:rsidR="00E23A13" w:rsidRDefault="00E23A13" w:rsidP="00CE0AF4">
            <w:pPr>
              <w:widowControl/>
              <w:spacing w:line="320" w:lineRule="exact"/>
              <w:ind w:firstLineChars="200" w:firstLine="446"/>
              <w:jc w:val="center"/>
              <w:textAlignment w:val="center"/>
              <w:rPr>
                <w:rFonts w:ascii="仿宋" w:eastAsia="仿宋" w:hAnsi="仿宋" w:cs="仿宋"/>
                <w:sz w:val="24"/>
              </w:rPr>
            </w:pPr>
            <w:r>
              <w:rPr>
                <w:rFonts w:ascii="仿宋" w:eastAsia="仿宋" w:hAnsi="仿宋" w:cs="仿宋" w:hint="eastAsia"/>
                <w:kern w:val="0"/>
                <w:sz w:val="24"/>
                <w:lang w:bidi="ar"/>
              </w:rPr>
              <w:t>供应链与服务保</w:t>
            </w:r>
            <w:r>
              <w:rPr>
                <w:rFonts w:ascii="仿宋" w:eastAsia="仿宋" w:hAnsi="仿宋" w:cs="仿宋" w:hint="eastAsia"/>
                <w:kern w:val="0"/>
                <w:sz w:val="24"/>
                <w:lang w:bidi="ar"/>
              </w:rPr>
              <w:lastRenderedPageBreak/>
              <w:t>障</w:t>
            </w:r>
          </w:p>
        </w:tc>
        <w:tc>
          <w:tcPr>
            <w:tcW w:w="130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lastRenderedPageBreak/>
              <w:t>★供应链与服务保障基础要求</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a)提供多种形式支持服务，包含电话、电子邮件、远程连接等；b)提供技术支持服务，支持同城4h、异地12h响应要求，两个工作日解决问题，对于未能解决的问题和故障提供可行的升级方案；c)提供培训材料、产品手册、培训视频等培训相关内容；</w:t>
            </w:r>
            <w:r>
              <w:rPr>
                <w:rFonts w:ascii="仿宋" w:eastAsia="仿宋" w:hAnsi="仿宋" w:cs="仿宋" w:hint="eastAsia"/>
                <w:kern w:val="0"/>
                <w:sz w:val="24"/>
                <w:lang w:bidi="ar"/>
              </w:rPr>
              <w:lastRenderedPageBreak/>
              <w:t>d)建立全国技术服务体系和服务团队，符合专业服务体系标准要求，提供原厂中文服务；e)服务周期内支持版本免费升级；f)开源产品对获得的社区源代码进行安全性和知识产权审查与管理；g)提供数据库参数、慢SQL语句的性能优化指南，包含性能优化的具体措施、技巧、案例及建议等</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lastRenderedPageBreak/>
              <w:t>97</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服务要求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定制服务</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不涉及</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98</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服务要求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驻场服务</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不涉及</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99</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服务要求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在线反馈</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支持在线问题反馈</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100</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安全要求</w:t>
            </w:r>
          </w:p>
        </w:tc>
        <w:tc>
          <w:tcPr>
            <w:tcW w:w="785"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基本要求</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★基本要求</w:t>
            </w:r>
          </w:p>
        </w:tc>
        <w:tc>
          <w:tcPr>
            <w:tcW w:w="6314" w:type="dxa"/>
            <w:shd w:val="clear" w:color="auto" w:fill="auto"/>
          </w:tcPr>
          <w:p w:rsidR="00E23A13" w:rsidRDefault="00E23A13" w:rsidP="00E25C19">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数据库应当符合安全可靠测评要求</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101</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安全要求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基础安全</w:t>
            </w: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安全架构</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将系统管理员分为数据库管理员、数据库安全员和数据库审计员三种类型</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102</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安全要求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★漏洞管理</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建立漏洞管理机制，及时通过邮件、网站等方式将安全漏洞告知用户，并提供安全补丁对漏洞进行修复</w:t>
            </w:r>
          </w:p>
        </w:tc>
      </w:tr>
      <w:tr w:rsidR="00E23A13" w:rsidTr="00CE0AF4">
        <w:trPr>
          <w:trHeight w:val="20"/>
          <w:jc w:val="center"/>
        </w:trPr>
        <w:tc>
          <w:tcPr>
            <w:tcW w:w="83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103</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安全要求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tcPr>
          <w:p w:rsidR="00E23A13" w:rsidRDefault="00E23A13" w:rsidP="00CE0AF4">
            <w:pPr>
              <w:widowControl/>
              <w:spacing w:line="320" w:lineRule="exact"/>
              <w:jc w:val="center"/>
              <w:textAlignment w:val="top"/>
              <w:rPr>
                <w:rFonts w:ascii="仿宋" w:eastAsia="仿宋" w:hAnsi="仿宋" w:cs="仿宋"/>
                <w:sz w:val="24"/>
              </w:rPr>
            </w:pPr>
            <w:r>
              <w:rPr>
                <w:rFonts w:ascii="仿宋" w:eastAsia="仿宋" w:hAnsi="仿宋" w:cs="仿宋" w:hint="eastAsia"/>
                <w:kern w:val="0"/>
                <w:sz w:val="24"/>
                <w:lang w:bidi="ar"/>
              </w:rPr>
              <w:t>★身份鉴别及访问控制</w:t>
            </w:r>
          </w:p>
        </w:tc>
        <w:tc>
          <w:tcPr>
            <w:tcW w:w="6314" w:type="dxa"/>
            <w:shd w:val="clear" w:color="auto" w:fill="auto"/>
          </w:tcPr>
          <w:p w:rsidR="00E23A13" w:rsidRDefault="00E23A13" w:rsidP="00E25C19">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提供身份鉴别及访问控制</w:t>
            </w:r>
          </w:p>
        </w:tc>
      </w:tr>
      <w:tr w:rsidR="00E32CDD" w:rsidTr="003F26E4">
        <w:trPr>
          <w:trHeight w:val="20"/>
          <w:jc w:val="center"/>
        </w:trPr>
        <w:tc>
          <w:tcPr>
            <w:tcW w:w="838" w:type="dxa"/>
            <w:shd w:val="clear" w:color="auto" w:fill="auto"/>
            <w:vAlign w:val="center"/>
          </w:tcPr>
          <w:p w:rsidR="00E32CDD" w:rsidRPr="00E32CDD" w:rsidRDefault="00E32CDD" w:rsidP="003F26E4">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104</w:t>
            </w:r>
          </w:p>
        </w:tc>
        <w:tc>
          <w:tcPr>
            <w:tcW w:w="1256" w:type="dxa"/>
            <w:shd w:val="clear" w:color="auto" w:fill="auto"/>
            <w:vAlign w:val="center"/>
          </w:tcPr>
          <w:p w:rsidR="00E32CDD" w:rsidRPr="00E32CDD" w:rsidRDefault="00E32CDD" w:rsidP="003F26E4">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安全要求</w:t>
            </w:r>
          </w:p>
        </w:tc>
        <w:tc>
          <w:tcPr>
            <w:tcW w:w="785" w:type="dxa"/>
            <w:vMerge w:val="restart"/>
            <w:shd w:val="clear" w:color="auto" w:fill="auto"/>
            <w:vAlign w:val="center"/>
          </w:tcPr>
          <w:p w:rsidR="00E32CDD" w:rsidRPr="00E32CDD" w:rsidRDefault="00E32CDD" w:rsidP="00CE0AF4">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增强安全</w:t>
            </w:r>
          </w:p>
        </w:tc>
        <w:tc>
          <w:tcPr>
            <w:tcW w:w="1308" w:type="dxa"/>
            <w:shd w:val="clear" w:color="auto" w:fill="auto"/>
          </w:tcPr>
          <w:p w:rsidR="00E32CDD" w:rsidRPr="00E32CDD" w:rsidRDefault="00E32CDD" w:rsidP="003F26E4">
            <w:pPr>
              <w:widowControl/>
              <w:spacing w:line="320" w:lineRule="exact"/>
              <w:jc w:val="center"/>
              <w:textAlignment w:val="top"/>
              <w:rPr>
                <w:rFonts w:ascii="仿宋" w:eastAsia="仿宋" w:hAnsi="仿宋" w:cs="仿宋"/>
                <w:kern w:val="0"/>
                <w:sz w:val="24"/>
                <w:lang w:bidi="ar"/>
              </w:rPr>
            </w:pPr>
            <w:r w:rsidRPr="00E32CDD">
              <w:rPr>
                <w:rFonts w:ascii="仿宋" w:eastAsia="仿宋" w:hAnsi="仿宋" w:cs="仿宋" w:hint="eastAsia"/>
                <w:kern w:val="0"/>
                <w:sz w:val="24"/>
                <w:lang w:bidi="ar"/>
              </w:rPr>
              <w:t>防篡改</w:t>
            </w:r>
          </w:p>
        </w:tc>
        <w:tc>
          <w:tcPr>
            <w:tcW w:w="6314" w:type="dxa"/>
            <w:shd w:val="clear" w:color="auto" w:fill="auto"/>
          </w:tcPr>
          <w:p w:rsidR="00E32CDD" w:rsidRPr="00E32CDD" w:rsidRDefault="00E32CDD" w:rsidP="003F26E4">
            <w:pPr>
              <w:widowControl/>
              <w:spacing w:line="320" w:lineRule="exact"/>
              <w:jc w:val="left"/>
              <w:textAlignment w:val="top"/>
              <w:rPr>
                <w:rFonts w:ascii="仿宋" w:eastAsia="仿宋" w:hAnsi="仿宋" w:cs="仿宋"/>
                <w:kern w:val="0"/>
                <w:sz w:val="24"/>
                <w:lang w:bidi="ar"/>
              </w:rPr>
            </w:pPr>
            <w:r w:rsidRPr="00E32CDD">
              <w:rPr>
                <w:rFonts w:ascii="仿宋" w:eastAsia="仿宋" w:hAnsi="仿宋" w:cs="仿宋" w:hint="eastAsia"/>
                <w:kern w:val="0"/>
                <w:sz w:val="24"/>
                <w:lang w:bidi="ar"/>
              </w:rPr>
              <w:t>不涉及</w:t>
            </w:r>
          </w:p>
        </w:tc>
      </w:tr>
      <w:tr w:rsidR="00E32CDD" w:rsidTr="003F26E4">
        <w:trPr>
          <w:trHeight w:val="20"/>
          <w:jc w:val="center"/>
        </w:trPr>
        <w:tc>
          <w:tcPr>
            <w:tcW w:w="838" w:type="dxa"/>
            <w:shd w:val="clear" w:color="auto" w:fill="auto"/>
            <w:vAlign w:val="center"/>
          </w:tcPr>
          <w:p w:rsidR="00E32CDD" w:rsidRPr="00E32CDD" w:rsidRDefault="00E32CDD" w:rsidP="003F26E4">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105</w:t>
            </w:r>
          </w:p>
        </w:tc>
        <w:tc>
          <w:tcPr>
            <w:tcW w:w="1256" w:type="dxa"/>
            <w:shd w:val="clear" w:color="auto" w:fill="auto"/>
            <w:vAlign w:val="center"/>
          </w:tcPr>
          <w:p w:rsidR="00E32CDD" w:rsidRPr="00E32CDD" w:rsidRDefault="00E32CDD" w:rsidP="003F26E4">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安全要求</w:t>
            </w:r>
          </w:p>
        </w:tc>
        <w:tc>
          <w:tcPr>
            <w:tcW w:w="785" w:type="dxa"/>
            <w:vMerge/>
            <w:shd w:val="clear" w:color="auto" w:fill="auto"/>
            <w:vAlign w:val="center"/>
          </w:tcPr>
          <w:p w:rsidR="00E32CDD" w:rsidRPr="00E32CDD" w:rsidRDefault="00E32CDD" w:rsidP="00CE0AF4">
            <w:pPr>
              <w:widowControl/>
              <w:spacing w:line="320" w:lineRule="exact"/>
              <w:jc w:val="center"/>
              <w:textAlignment w:val="center"/>
              <w:rPr>
                <w:rFonts w:ascii="仿宋" w:eastAsia="仿宋" w:hAnsi="仿宋" w:cs="仿宋"/>
                <w:kern w:val="0"/>
                <w:sz w:val="24"/>
                <w:lang w:bidi="ar"/>
              </w:rPr>
            </w:pPr>
          </w:p>
        </w:tc>
        <w:tc>
          <w:tcPr>
            <w:tcW w:w="1308" w:type="dxa"/>
            <w:shd w:val="clear" w:color="auto" w:fill="auto"/>
          </w:tcPr>
          <w:p w:rsidR="00E32CDD" w:rsidRPr="00E32CDD" w:rsidRDefault="00E32CDD" w:rsidP="003F26E4">
            <w:pPr>
              <w:widowControl/>
              <w:spacing w:line="320" w:lineRule="exact"/>
              <w:jc w:val="center"/>
              <w:textAlignment w:val="top"/>
              <w:rPr>
                <w:rFonts w:ascii="仿宋" w:eastAsia="仿宋" w:hAnsi="仿宋" w:cs="仿宋"/>
                <w:kern w:val="0"/>
                <w:sz w:val="24"/>
                <w:lang w:bidi="ar"/>
              </w:rPr>
            </w:pPr>
            <w:proofErr w:type="gramStart"/>
            <w:r w:rsidRPr="00E32CDD">
              <w:rPr>
                <w:rFonts w:ascii="仿宋" w:eastAsia="仿宋" w:hAnsi="仿宋" w:cs="仿宋" w:hint="eastAsia"/>
                <w:kern w:val="0"/>
                <w:sz w:val="24"/>
                <w:lang w:bidi="ar"/>
              </w:rPr>
              <w:t>全密态</w:t>
            </w:r>
            <w:proofErr w:type="gramEnd"/>
          </w:p>
        </w:tc>
        <w:tc>
          <w:tcPr>
            <w:tcW w:w="6314" w:type="dxa"/>
            <w:shd w:val="clear" w:color="auto" w:fill="auto"/>
          </w:tcPr>
          <w:p w:rsidR="00E32CDD" w:rsidRPr="00E32CDD" w:rsidRDefault="00E32CDD" w:rsidP="003F26E4">
            <w:pPr>
              <w:widowControl/>
              <w:spacing w:line="320" w:lineRule="exact"/>
              <w:jc w:val="left"/>
              <w:textAlignment w:val="top"/>
              <w:rPr>
                <w:rFonts w:ascii="仿宋" w:eastAsia="仿宋" w:hAnsi="仿宋" w:cs="仿宋"/>
                <w:kern w:val="0"/>
                <w:sz w:val="24"/>
                <w:lang w:bidi="ar"/>
              </w:rPr>
            </w:pPr>
            <w:r w:rsidRPr="00E32CDD">
              <w:rPr>
                <w:rFonts w:ascii="仿宋" w:eastAsia="仿宋" w:hAnsi="仿宋" w:cs="仿宋" w:hint="eastAsia"/>
                <w:kern w:val="0"/>
                <w:sz w:val="24"/>
                <w:lang w:bidi="ar"/>
              </w:rPr>
              <w:t>不涉及</w:t>
            </w:r>
          </w:p>
        </w:tc>
      </w:tr>
      <w:tr w:rsidR="00E32CDD" w:rsidTr="003F26E4">
        <w:trPr>
          <w:trHeight w:val="20"/>
          <w:jc w:val="center"/>
        </w:trPr>
        <w:tc>
          <w:tcPr>
            <w:tcW w:w="838" w:type="dxa"/>
            <w:shd w:val="clear" w:color="auto" w:fill="auto"/>
            <w:vAlign w:val="center"/>
          </w:tcPr>
          <w:p w:rsidR="00E32CDD" w:rsidRPr="00E32CDD" w:rsidRDefault="00E32CDD" w:rsidP="003F26E4">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106</w:t>
            </w:r>
          </w:p>
        </w:tc>
        <w:tc>
          <w:tcPr>
            <w:tcW w:w="1256" w:type="dxa"/>
            <w:shd w:val="clear" w:color="auto" w:fill="auto"/>
            <w:vAlign w:val="center"/>
          </w:tcPr>
          <w:p w:rsidR="00E32CDD" w:rsidRPr="00E32CDD" w:rsidRDefault="00E32CDD" w:rsidP="003F26E4">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安全要求</w:t>
            </w:r>
          </w:p>
        </w:tc>
        <w:tc>
          <w:tcPr>
            <w:tcW w:w="785" w:type="dxa"/>
            <w:vMerge/>
            <w:shd w:val="clear" w:color="auto" w:fill="auto"/>
            <w:vAlign w:val="center"/>
          </w:tcPr>
          <w:p w:rsidR="00E32CDD" w:rsidRPr="00E32CDD" w:rsidRDefault="00E32CDD" w:rsidP="00CE0AF4">
            <w:pPr>
              <w:widowControl/>
              <w:spacing w:line="320" w:lineRule="exact"/>
              <w:jc w:val="center"/>
              <w:textAlignment w:val="center"/>
              <w:rPr>
                <w:rFonts w:ascii="仿宋" w:eastAsia="仿宋" w:hAnsi="仿宋" w:cs="仿宋"/>
                <w:kern w:val="0"/>
                <w:sz w:val="24"/>
                <w:lang w:bidi="ar"/>
              </w:rPr>
            </w:pPr>
          </w:p>
        </w:tc>
        <w:tc>
          <w:tcPr>
            <w:tcW w:w="1308" w:type="dxa"/>
            <w:shd w:val="clear" w:color="auto" w:fill="auto"/>
          </w:tcPr>
          <w:p w:rsidR="00E32CDD" w:rsidRPr="00E32CDD" w:rsidRDefault="00E32CDD" w:rsidP="003F26E4">
            <w:pPr>
              <w:widowControl/>
              <w:spacing w:line="320" w:lineRule="exact"/>
              <w:jc w:val="center"/>
              <w:textAlignment w:val="top"/>
              <w:rPr>
                <w:rFonts w:ascii="仿宋" w:eastAsia="仿宋" w:hAnsi="仿宋" w:cs="仿宋"/>
                <w:kern w:val="0"/>
                <w:sz w:val="24"/>
                <w:lang w:bidi="ar"/>
              </w:rPr>
            </w:pPr>
            <w:r w:rsidRPr="00E32CDD">
              <w:rPr>
                <w:rFonts w:ascii="仿宋" w:eastAsia="仿宋" w:hAnsi="仿宋" w:cs="仿宋" w:hint="eastAsia"/>
                <w:kern w:val="0"/>
                <w:sz w:val="24"/>
                <w:lang w:bidi="ar"/>
              </w:rPr>
              <w:t>安全扩展要求</w:t>
            </w:r>
          </w:p>
        </w:tc>
        <w:tc>
          <w:tcPr>
            <w:tcW w:w="6314" w:type="dxa"/>
            <w:shd w:val="clear" w:color="auto" w:fill="auto"/>
            <w:vAlign w:val="center"/>
          </w:tcPr>
          <w:p w:rsidR="00E32CDD" w:rsidRPr="00E32CDD" w:rsidRDefault="00E32CDD" w:rsidP="003F26E4">
            <w:pPr>
              <w:widowControl/>
              <w:spacing w:line="320" w:lineRule="exact"/>
              <w:textAlignment w:val="top"/>
              <w:rPr>
                <w:rFonts w:ascii="仿宋" w:eastAsia="仿宋" w:hAnsi="仿宋" w:cs="仿宋"/>
                <w:kern w:val="0"/>
                <w:sz w:val="24"/>
                <w:lang w:bidi="ar"/>
              </w:rPr>
            </w:pPr>
            <w:r w:rsidRPr="00E32CDD">
              <w:rPr>
                <w:rFonts w:ascii="仿宋" w:eastAsia="仿宋" w:hAnsi="仿宋" w:cs="仿宋" w:hint="eastAsia"/>
                <w:kern w:val="0"/>
                <w:sz w:val="24"/>
                <w:lang w:bidi="ar"/>
              </w:rPr>
              <w:t>不涉及</w:t>
            </w:r>
          </w:p>
        </w:tc>
      </w:tr>
      <w:tr w:rsidR="00E32CDD" w:rsidTr="003F26E4">
        <w:trPr>
          <w:trHeight w:val="20"/>
          <w:jc w:val="center"/>
        </w:trPr>
        <w:tc>
          <w:tcPr>
            <w:tcW w:w="838" w:type="dxa"/>
            <w:shd w:val="clear" w:color="auto" w:fill="auto"/>
            <w:vAlign w:val="center"/>
          </w:tcPr>
          <w:p w:rsidR="00E32CDD" w:rsidRPr="00E32CDD" w:rsidRDefault="00E32CDD" w:rsidP="003F26E4">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107</w:t>
            </w:r>
          </w:p>
        </w:tc>
        <w:tc>
          <w:tcPr>
            <w:tcW w:w="1256" w:type="dxa"/>
            <w:shd w:val="clear" w:color="auto" w:fill="auto"/>
            <w:vAlign w:val="center"/>
          </w:tcPr>
          <w:p w:rsidR="00E32CDD" w:rsidRPr="00E32CDD" w:rsidRDefault="00E32CDD" w:rsidP="003F26E4">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安全要求</w:t>
            </w:r>
          </w:p>
        </w:tc>
        <w:tc>
          <w:tcPr>
            <w:tcW w:w="785" w:type="dxa"/>
            <w:vMerge/>
            <w:shd w:val="clear" w:color="auto" w:fill="auto"/>
            <w:vAlign w:val="center"/>
          </w:tcPr>
          <w:p w:rsidR="00E32CDD" w:rsidRPr="00E32CDD" w:rsidRDefault="00E32CDD" w:rsidP="00CE0AF4">
            <w:pPr>
              <w:widowControl/>
              <w:spacing w:line="320" w:lineRule="exact"/>
              <w:jc w:val="center"/>
              <w:textAlignment w:val="center"/>
              <w:rPr>
                <w:rFonts w:ascii="仿宋" w:eastAsia="仿宋" w:hAnsi="仿宋" w:cs="仿宋"/>
                <w:kern w:val="0"/>
                <w:sz w:val="24"/>
                <w:lang w:bidi="ar"/>
              </w:rPr>
            </w:pPr>
          </w:p>
        </w:tc>
        <w:tc>
          <w:tcPr>
            <w:tcW w:w="1308" w:type="dxa"/>
            <w:shd w:val="clear" w:color="auto" w:fill="auto"/>
          </w:tcPr>
          <w:p w:rsidR="00E32CDD" w:rsidRPr="00E32CDD" w:rsidRDefault="00E32CDD" w:rsidP="003F26E4">
            <w:pPr>
              <w:widowControl/>
              <w:spacing w:line="320" w:lineRule="exact"/>
              <w:jc w:val="center"/>
              <w:textAlignment w:val="top"/>
              <w:rPr>
                <w:rFonts w:ascii="仿宋" w:eastAsia="仿宋" w:hAnsi="仿宋" w:cs="仿宋"/>
                <w:kern w:val="0"/>
                <w:sz w:val="24"/>
                <w:lang w:bidi="ar"/>
              </w:rPr>
            </w:pPr>
            <w:r w:rsidRPr="00E32CDD">
              <w:rPr>
                <w:rFonts w:ascii="仿宋" w:eastAsia="仿宋" w:hAnsi="仿宋" w:cs="仿宋" w:hint="eastAsia"/>
                <w:kern w:val="0"/>
                <w:sz w:val="24"/>
                <w:lang w:bidi="ar"/>
              </w:rPr>
              <w:t>闪回查询</w:t>
            </w:r>
          </w:p>
        </w:tc>
        <w:tc>
          <w:tcPr>
            <w:tcW w:w="6314" w:type="dxa"/>
            <w:shd w:val="clear" w:color="auto" w:fill="auto"/>
          </w:tcPr>
          <w:p w:rsidR="00E32CDD" w:rsidRPr="00E32CDD" w:rsidRDefault="00E32CDD" w:rsidP="003F26E4">
            <w:pPr>
              <w:widowControl/>
              <w:spacing w:line="320" w:lineRule="exact"/>
              <w:jc w:val="left"/>
              <w:textAlignment w:val="top"/>
              <w:rPr>
                <w:rFonts w:ascii="仿宋" w:eastAsia="仿宋" w:hAnsi="仿宋" w:cs="仿宋"/>
                <w:kern w:val="0"/>
                <w:sz w:val="24"/>
                <w:lang w:bidi="ar"/>
              </w:rPr>
            </w:pPr>
            <w:r w:rsidRPr="00E32CDD">
              <w:rPr>
                <w:rFonts w:ascii="仿宋" w:eastAsia="仿宋" w:hAnsi="仿宋" w:cs="仿宋" w:hint="eastAsia"/>
                <w:kern w:val="0"/>
                <w:sz w:val="24"/>
                <w:lang w:bidi="ar"/>
              </w:rPr>
              <w:t>不涉及</w:t>
            </w:r>
          </w:p>
        </w:tc>
      </w:tr>
      <w:tr w:rsidR="00E32CDD" w:rsidTr="003F26E4">
        <w:trPr>
          <w:trHeight w:val="20"/>
          <w:jc w:val="center"/>
        </w:trPr>
        <w:tc>
          <w:tcPr>
            <w:tcW w:w="838" w:type="dxa"/>
            <w:shd w:val="clear" w:color="auto" w:fill="auto"/>
            <w:vAlign w:val="center"/>
          </w:tcPr>
          <w:p w:rsidR="00E32CDD" w:rsidRPr="00E32CDD" w:rsidRDefault="00E32CDD" w:rsidP="003F26E4">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108</w:t>
            </w:r>
          </w:p>
        </w:tc>
        <w:tc>
          <w:tcPr>
            <w:tcW w:w="1256" w:type="dxa"/>
            <w:shd w:val="clear" w:color="auto" w:fill="auto"/>
            <w:vAlign w:val="center"/>
          </w:tcPr>
          <w:p w:rsidR="00E32CDD" w:rsidRPr="00E32CDD" w:rsidRDefault="00E32CDD" w:rsidP="003F26E4">
            <w:pPr>
              <w:widowControl/>
              <w:spacing w:line="320" w:lineRule="exact"/>
              <w:jc w:val="center"/>
              <w:textAlignment w:val="center"/>
              <w:rPr>
                <w:rFonts w:ascii="仿宋" w:eastAsia="仿宋" w:hAnsi="仿宋" w:cs="仿宋"/>
                <w:kern w:val="0"/>
                <w:sz w:val="24"/>
                <w:lang w:bidi="ar"/>
              </w:rPr>
            </w:pPr>
            <w:r w:rsidRPr="00E32CDD">
              <w:rPr>
                <w:rFonts w:ascii="仿宋" w:eastAsia="仿宋" w:hAnsi="仿宋" w:cs="仿宋" w:hint="eastAsia"/>
                <w:kern w:val="0"/>
                <w:sz w:val="24"/>
                <w:lang w:bidi="ar"/>
              </w:rPr>
              <w:t>安全要求</w:t>
            </w:r>
          </w:p>
        </w:tc>
        <w:tc>
          <w:tcPr>
            <w:tcW w:w="785" w:type="dxa"/>
            <w:vMerge/>
            <w:shd w:val="clear" w:color="auto" w:fill="auto"/>
            <w:vAlign w:val="center"/>
          </w:tcPr>
          <w:p w:rsidR="00E32CDD" w:rsidRPr="00E32CDD" w:rsidRDefault="00E32CDD" w:rsidP="00CE0AF4">
            <w:pPr>
              <w:widowControl/>
              <w:spacing w:line="320" w:lineRule="exact"/>
              <w:jc w:val="center"/>
              <w:textAlignment w:val="center"/>
              <w:rPr>
                <w:rFonts w:ascii="仿宋" w:eastAsia="仿宋" w:hAnsi="仿宋" w:cs="仿宋"/>
                <w:kern w:val="0"/>
                <w:sz w:val="24"/>
                <w:lang w:bidi="ar"/>
              </w:rPr>
            </w:pPr>
          </w:p>
        </w:tc>
        <w:tc>
          <w:tcPr>
            <w:tcW w:w="1308" w:type="dxa"/>
            <w:shd w:val="clear" w:color="auto" w:fill="auto"/>
          </w:tcPr>
          <w:p w:rsidR="00E32CDD" w:rsidRPr="00E32CDD" w:rsidRDefault="00E32CDD" w:rsidP="003F26E4">
            <w:pPr>
              <w:widowControl/>
              <w:spacing w:line="320" w:lineRule="exact"/>
              <w:jc w:val="center"/>
              <w:textAlignment w:val="top"/>
              <w:rPr>
                <w:rFonts w:ascii="仿宋" w:eastAsia="仿宋" w:hAnsi="仿宋" w:cs="仿宋"/>
                <w:kern w:val="0"/>
                <w:sz w:val="24"/>
                <w:lang w:bidi="ar"/>
              </w:rPr>
            </w:pPr>
            <w:r w:rsidRPr="00E32CDD">
              <w:rPr>
                <w:rFonts w:ascii="仿宋" w:eastAsia="仿宋" w:hAnsi="仿宋" w:cs="仿宋" w:hint="eastAsia"/>
                <w:kern w:val="0"/>
                <w:sz w:val="24"/>
                <w:lang w:bidi="ar"/>
              </w:rPr>
              <w:t>闪回恢复</w:t>
            </w:r>
          </w:p>
        </w:tc>
        <w:tc>
          <w:tcPr>
            <w:tcW w:w="6314" w:type="dxa"/>
            <w:shd w:val="clear" w:color="auto" w:fill="auto"/>
          </w:tcPr>
          <w:p w:rsidR="00E32CDD" w:rsidRPr="00E32CDD" w:rsidRDefault="00E32CDD" w:rsidP="003F26E4">
            <w:pPr>
              <w:widowControl/>
              <w:spacing w:line="320" w:lineRule="exact"/>
              <w:jc w:val="left"/>
              <w:textAlignment w:val="top"/>
              <w:rPr>
                <w:rFonts w:ascii="仿宋" w:eastAsia="仿宋" w:hAnsi="仿宋" w:cs="仿宋"/>
                <w:kern w:val="0"/>
                <w:sz w:val="24"/>
                <w:lang w:bidi="ar"/>
              </w:rPr>
            </w:pPr>
            <w:r w:rsidRPr="00E32CDD">
              <w:rPr>
                <w:rFonts w:ascii="仿宋" w:eastAsia="仿宋" w:hAnsi="仿宋" w:cs="仿宋" w:hint="eastAsia"/>
                <w:kern w:val="0"/>
                <w:sz w:val="24"/>
                <w:lang w:bidi="ar"/>
              </w:rPr>
              <w:t>不涉及</w:t>
            </w:r>
          </w:p>
        </w:tc>
      </w:tr>
      <w:tr w:rsidR="00E23A13" w:rsidTr="00CE0AF4">
        <w:trPr>
          <w:trHeight w:val="20"/>
          <w:jc w:val="center"/>
        </w:trPr>
        <w:tc>
          <w:tcPr>
            <w:tcW w:w="838" w:type="dxa"/>
            <w:shd w:val="clear" w:color="auto" w:fill="auto"/>
            <w:vAlign w:val="center"/>
          </w:tcPr>
          <w:p w:rsidR="00E23A13" w:rsidRDefault="00E23A13" w:rsidP="00E32CDD">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10</w:t>
            </w:r>
            <w:r w:rsidR="00E32CDD">
              <w:rPr>
                <w:rFonts w:ascii="仿宋" w:eastAsia="仿宋" w:hAnsi="仿宋" w:cs="仿宋" w:hint="eastAsia"/>
                <w:kern w:val="0"/>
                <w:sz w:val="24"/>
                <w:lang w:bidi="ar"/>
              </w:rPr>
              <w:t>9</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性能要求</w:t>
            </w:r>
          </w:p>
        </w:tc>
        <w:tc>
          <w:tcPr>
            <w:tcW w:w="785" w:type="dxa"/>
            <w:vMerge w:val="restart"/>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性能要求</w:t>
            </w:r>
          </w:p>
        </w:tc>
        <w:tc>
          <w:tcPr>
            <w:tcW w:w="130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性能要求</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数据量在千万级时，并发量为50的情况下，多条件索引字段组合查询，返回数据条数为50条时，平均查询时间能够达到1秒，符合返回数据条数&lt;200时，平均查询时间不超过5秒。</w:t>
            </w:r>
          </w:p>
        </w:tc>
      </w:tr>
      <w:tr w:rsidR="00E23A13" w:rsidTr="00CE0AF4">
        <w:trPr>
          <w:trHeight w:val="20"/>
          <w:jc w:val="center"/>
        </w:trPr>
        <w:tc>
          <w:tcPr>
            <w:tcW w:w="838" w:type="dxa"/>
            <w:shd w:val="clear" w:color="auto" w:fill="auto"/>
            <w:vAlign w:val="center"/>
          </w:tcPr>
          <w:p w:rsidR="00E23A13" w:rsidRDefault="00E23A13" w:rsidP="00E32CDD">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w:t>
            </w:r>
            <w:r w:rsidR="00E32CDD">
              <w:rPr>
                <w:rFonts w:ascii="仿宋" w:eastAsia="仿宋" w:hAnsi="仿宋" w:cs="仿宋" w:hint="eastAsia"/>
                <w:kern w:val="0"/>
                <w:sz w:val="24"/>
                <w:lang w:bidi="ar"/>
              </w:rPr>
              <w:t>10</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性能要求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性能要求</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在单表1亿条数据的情况下进行模糊检测，前后模糊查询的检索时间不超过0.7毫秒；前模糊查询时间小于0.6毫秒；后模糊查询时间小于0.4毫秒。</w:t>
            </w:r>
          </w:p>
        </w:tc>
      </w:tr>
      <w:tr w:rsidR="00E23A13" w:rsidTr="00CE0AF4">
        <w:trPr>
          <w:trHeight w:val="20"/>
          <w:jc w:val="center"/>
        </w:trPr>
        <w:tc>
          <w:tcPr>
            <w:tcW w:w="838" w:type="dxa"/>
            <w:shd w:val="clear" w:color="auto" w:fill="auto"/>
            <w:vAlign w:val="center"/>
          </w:tcPr>
          <w:p w:rsidR="00E23A13" w:rsidRDefault="00E23A13" w:rsidP="00E32CDD">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w:t>
            </w:r>
            <w:r w:rsidR="00E32CDD">
              <w:rPr>
                <w:rFonts w:ascii="仿宋" w:eastAsia="仿宋" w:hAnsi="仿宋" w:cs="仿宋" w:hint="eastAsia"/>
                <w:kern w:val="0"/>
                <w:sz w:val="24"/>
                <w:lang w:bidi="ar"/>
              </w:rPr>
              <w:t>11</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性能要求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性能要求</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单表写入500万行数据不高于5.2秒，平均写入性能不低于90万条/秒；</w:t>
            </w:r>
            <w:proofErr w:type="gramStart"/>
            <w:r>
              <w:rPr>
                <w:rFonts w:ascii="仿宋" w:eastAsia="仿宋" w:hAnsi="仿宋" w:cs="仿宋" w:hint="eastAsia"/>
                <w:kern w:val="0"/>
                <w:sz w:val="24"/>
                <w:lang w:bidi="ar"/>
              </w:rPr>
              <w:t>单库单</w:t>
            </w:r>
            <w:proofErr w:type="gramEnd"/>
            <w:r>
              <w:rPr>
                <w:rFonts w:ascii="仿宋" w:eastAsia="仿宋" w:hAnsi="仿宋" w:cs="仿宋" w:hint="eastAsia"/>
                <w:kern w:val="0"/>
                <w:sz w:val="24"/>
                <w:lang w:bidi="ar"/>
              </w:rPr>
              <w:t>表导出500万行数据不高于3秒，平均导出性能不低于190万条/秒。</w:t>
            </w:r>
          </w:p>
        </w:tc>
      </w:tr>
      <w:tr w:rsidR="00E23A13" w:rsidTr="00CE0AF4">
        <w:trPr>
          <w:trHeight w:val="20"/>
          <w:jc w:val="center"/>
        </w:trPr>
        <w:tc>
          <w:tcPr>
            <w:tcW w:w="838" w:type="dxa"/>
            <w:shd w:val="clear" w:color="auto" w:fill="auto"/>
            <w:vAlign w:val="center"/>
          </w:tcPr>
          <w:p w:rsidR="00E23A13" w:rsidRDefault="00E23A13" w:rsidP="00E32CDD">
            <w:pPr>
              <w:widowControl/>
              <w:spacing w:line="320" w:lineRule="exact"/>
              <w:jc w:val="center"/>
              <w:textAlignment w:val="center"/>
              <w:rPr>
                <w:rFonts w:ascii="仿宋" w:eastAsia="仿宋" w:hAnsi="仿宋" w:cs="仿宋"/>
                <w:sz w:val="24"/>
              </w:rPr>
            </w:pPr>
            <w:r>
              <w:rPr>
                <w:rFonts w:ascii="仿宋" w:eastAsia="仿宋" w:hAnsi="仿宋" w:cs="仿宋" w:hint="eastAsia"/>
                <w:kern w:val="0"/>
                <w:sz w:val="24"/>
                <w:lang w:bidi="ar"/>
              </w:rPr>
              <w:t>1</w:t>
            </w:r>
            <w:r w:rsidR="00E32CDD">
              <w:rPr>
                <w:rFonts w:ascii="仿宋" w:eastAsia="仿宋" w:hAnsi="仿宋" w:cs="仿宋" w:hint="eastAsia"/>
                <w:kern w:val="0"/>
                <w:sz w:val="24"/>
                <w:lang w:bidi="ar"/>
              </w:rPr>
              <w:t>12</w:t>
            </w:r>
          </w:p>
        </w:tc>
        <w:tc>
          <w:tcPr>
            <w:tcW w:w="1256"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性能要求</w:t>
            </w:r>
          </w:p>
        </w:tc>
        <w:tc>
          <w:tcPr>
            <w:tcW w:w="785" w:type="dxa"/>
            <w:vMerge/>
            <w:shd w:val="clear" w:color="auto" w:fill="auto"/>
            <w:vAlign w:val="center"/>
          </w:tcPr>
          <w:p w:rsidR="00E23A13" w:rsidRDefault="00E23A13" w:rsidP="00CE0AF4">
            <w:pPr>
              <w:spacing w:line="320" w:lineRule="exact"/>
              <w:ind w:firstLineChars="200" w:firstLine="446"/>
              <w:jc w:val="center"/>
              <w:rPr>
                <w:rFonts w:ascii="仿宋" w:eastAsia="仿宋" w:hAnsi="仿宋" w:cs="仿宋"/>
                <w:sz w:val="24"/>
              </w:rPr>
            </w:pPr>
          </w:p>
        </w:tc>
        <w:tc>
          <w:tcPr>
            <w:tcW w:w="1308" w:type="dxa"/>
            <w:shd w:val="clear" w:color="auto" w:fill="auto"/>
            <w:vAlign w:val="center"/>
          </w:tcPr>
          <w:p w:rsidR="00E23A13" w:rsidRDefault="00E23A13" w:rsidP="00CE0AF4">
            <w:pPr>
              <w:widowControl/>
              <w:spacing w:line="320" w:lineRule="exact"/>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性能要求</w:t>
            </w:r>
          </w:p>
        </w:tc>
        <w:tc>
          <w:tcPr>
            <w:tcW w:w="6314" w:type="dxa"/>
            <w:shd w:val="clear" w:color="auto" w:fill="auto"/>
          </w:tcPr>
          <w:p w:rsidR="00E23A13" w:rsidRDefault="00E23A13" w:rsidP="00CE0AF4">
            <w:pPr>
              <w:widowControl/>
              <w:spacing w:line="320" w:lineRule="exact"/>
              <w:jc w:val="left"/>
              <w:textAlignment w:val="top"/>
              <w:rPr>
                <w:rFonts w:ascii="仿宋" w:eastAsia="仿宋" w:hAnsi="仿宋" w:cs="仿宋"/>
                <w:sz w:val="24"/>
              </w:rPr>
            </w:pPr>
            <w:r>
              <w:rPr>
                <w:rFonts w:ascii="仿宋" w:eastAsia="仿宋" w:hAnsi="仿宋" w:cs="仿宋" w:hint="eastAsia"/>
                <w:kern w:val="0"/>
                <w:sz w:val="24"/>
                <w:lang w:bidi="ar"/>
              </w:rPr>
              <w:t>支持1GB数据完全备份时间为6秒，1GB文本数据导入时间不超过6秒，导出时间不超过3秒.</w:t>
            </w:r>
          </w:p>
        </w:tc>
      </w:tr>
    </w:tbl>
    <w:p w:rsidR="00E23A13" w:rsidRPr="00E23A13" w:rsidRDefault="00E23A13" w:rsidP="00CE0AF4">
      <w:pPr>
        <w:widowControl/>
        <w:ind w:firstLineChars="191" w:firstLine="426"/>
        <w:jc w:val="left"/>
        <w:rPr>
          <w:sz w:val="24"/>
        </w:rPr>
      </w:pPr>
      <w:r w:rsidRPr="00E23A13">
        <w:rPr>
          <w:rFonts w:hint="eastAsia"/>
          <w:sz w:val="24"/>
        </w:rPr>
        <w:t>3.</w:t>
      </w:r>
      <w:r w:rsidRPr="00E23A13">
        <w:rPr>
          <w:rFonts w:hint="eastAsia"/>
          <w:sz w:val="24"/>
        </w:rPr>
        <w:t>应用服务器中间</w:t>
      </w:r>
      <w:proofErr w:type="gramStart"/>
      <w:r w:rsidRPr="00E23A13">
        <w:rPr>
          <w:rFonts w:hint="eastAsia"/>
          <w:sz w:val="24"/>
        </w:rPr>
        <w:t>件需求</w:t>
      </w:r>
      <w:proofErr w:type="gramEnd"/>
      <w:r w:rsidRPr="00E23A13">
        <w:rPr>
          <w:rFonts w:hint="eastAsia"/>
          <w:sz w:val="24"/>
        </w:rPr>
        <w:t>如下：</w:t>
      </w:r>
    </w:p>
    <w:p w:rsidR="00E23A13" w:rsidRDefault="00E23A13" w:rsidP="00CE0AF4">
      <w:pPr>
        <w:widowControl/>
        <w:ind w:firstLineChars="191" w:firstLine="426"/>
        <w:jc w:val="left"/>
        <w:rPr>
          <w:sz w:val="24"/>
        </w:rPr>
      </w:pPr>
      <w:r w:rsidRPr="00E23A13">
        <w:rPr>
          <w:rFonts w:hint="eastAsia"/>
          <w:sz w:val="24"/>
        </w:rPr>
        <w:t>能够支持主</w:t>
      </w:r>
      <w:proofErr w:type="gramStart"/>
      <w:r w:rsidRPr="00E23A13">
        <w:rPr>
          <w:rFonts w:hint="eastAsia"/>
          <w:sz w:val="24"/>
        </w:rPr>
        <w:t>备部署</w:t>
      </w:r>
      <w:proofErr w:type="gramEnd"/>
      <w:r w:rsidRPr="00E23A13">
        <w:rPr>
          <w:rFonts w:hint="eastAsia"/>
          <w:sz w:val="24"/>
        </w:rPr>
        <w:t>模式，保障服务的高可用性，避免单点故障，提供包括轮询、权重、会话保持等多种负载均衡策略，可满足业务的多种负载需求，并对常见的安全</w:t>
      </w:r>
      <w:r w:rsidRPr="00E23A13">
        <w:rPr>
          <w:rFonts w:hint="eastAsia"/>
          <w:sz w:val="24"/>
        </w:rPr>
        <w:lastRenderedPageBreak/>
        <w:t>攻击如</w:t>
      </w:r>
      <w:r w:rsidRPr="00E23A13">
        <w:rPr>
          <w:rFonts w:hint="eastAsia"/>
          <w:sz w:val="24"/>
        </w:rPr>
        <w:t>SQL</w:t>
      </w:r>
      <w:r w:rsidRPr="00E23A13">
        <w:rPr>
          <w:rFonts w:hint="eastAsia"/>
          <w:sz w:val="24"/>
        </w:rPr>
        <w:t>注入、</w:t>
      </w:r>
      <w:r w:rsidRPr="00E23A13">
        <w:rPr>
          <w:rFonts w:hint="eastAsia"/>
          <w:sz w:val="24"/>
        </w:rPr>
        <w:t>DDOS</w:t>
      </w:r>
      <w:r w:rsidRPr="00E23A13">
        <w:rPr>
          <w:rFonts w:hint="eastAsia"/>
          <w:sz w:val="24"/>
        </w:rPr>
        <w:t>攻击进行防护，保障业务的安全性，可灵活的支持物理机、虚拟机、容器环境部署：</w:t>
      </w:r>
    </w:p>
    <w:tbl>
      <w:tblPr>
        <w:tblStyle w:val="10"/>
        <w:tblW w:w="9957" w:type="dxa"/>
        <w:jc w:val="center"/>
        <w:tblLayout w:type="fixed"/>
        <w:tblLook w:val="04A0" w:firstRow="1" w:lastRow="0" w:firstColumn="1" w:lastColumn="0" w:noHBand="0" w:noVBand="1"/>
      </w:tblPr>
      <w:tblGrid>
        <w:gridCol w:w="701"/>
        <w:gridCol w:w="2178"/>
        <w:gridCol w:w="7078"/>
      </w:tblGrid>
      <w:tr w:rsidR="00E23A13" w:rsidTr="00E23A13">
        <w:trPr>
          <w:trHeight w:val="268"/>
          <w:jc w:val="center"/>
        </w:trPr>
        <w:tc>
          <w:tcPr>
            <w:tcW w:w="701" w:type="dxa"/>
            <w:vAlign w:val="center"/>
          </w:tcPr>
          <w:p w:rsidR="00E23A13" w:rsidRDefault="00E23A13" w:rsidP="00CE0AF4">
            <w:pPr>
              <w:widowControl/>
              <w:spacing w:line="320" w:lineRule="exact"/>
              <w:jc w:val="center"/>
              <w:rPr>
                <w:rFonts w:ascii="仿宋" w:eastAsia="仿宋" w:hAnsi="仿宋" w:cs="仿宋"/>
                <w:b/>
                <w:bCs/>
                <w:sz w:val="24"/>
              </w:rPr>
            </w:pPr>
            <w:r>
              <w:rPr>
                <w:rFonts w:ascii="仿宋" w:eastAsia="仿宋" w:hAnsi="仿宋" w:cs="仿宋" w:hint="eastAsia"/>
                <w:b/>
                <w:bCs/>
                <w:sz w:val="24"/>
              </w:rPr>
              <w:t>序号</w:t>
            </w:r>
          </w:p>
        </w:tc>
        <w:tc>
          <w:tcPr>
            <w:tcW w:w="2178" w:type="dxa"/>
            <w:vAlign w:val="center"/>
          </w:tcPr>
          <w:p w:rsidR="00E23A13" w:rsidRDefault="00E23A13" w:rsidP="00CE0AF4">
            <w:pPr>
              <w:widowControl/>
              <w:spacing w:line="320" w:lineRule="exact"/>
              <w:jc w:val="center"/>
              <w:rPr>
                <w:rFonts w:ascii="仿宋" w:eastAsia="仿宋" w:hAnsi="仿宋" w:cs="仿宋"/>
                <w:b/>
                <w:bCs/>
                <w:iCs/>
                <w:sz w:val="24"/>
              </w:rPr>
            </w:pPr>
            <w:r>
              <w:rPr>
                <w:rFonts w:ascii="仿宋" w:eastAsia="仿宋" w:hAnsi="仿宋" w:cs="仿宋" w:hint="eastAsia"/>
                <w:b/>
                <w:bCs/>
                <w:sz w:val="24"/>
              </w:rPr>
              <w:t>指标分类</w:t>
            </w:r>
          </w:p>
        </w:tc>
        <w:tc>
          <w:tcPr>
            <w:tcW w:w="7078" w:type="dxa"/>
            <w:vAlign w:val="center"/>
          </w:tcPr>
          <w:p w:rsidR="00E23A13" w:rsidRDefault="00E23A13" w:rsidP="00CE0AF4">
            <w:pPr>
              <w:widowControl/>
              <w:spacing w:line="320" w:lineRule="exact"/>
              <w:jc w:val="center"/>
              <w:rPr>
                <w:rFonts w:ascii="仿宋" w:eastAsia="仿宋" w:hAnsi="仿宋" w:cs="仿宋"/>
                <w:b/>
                <w:bCs/>
                <w:iCs/>
                <w:sz w:val="24"/>
              </w:rPr>
            </w:pPr>
            <w:r>
              <w:rPr>
                <w:rFonts w:ascii="仿宋" w:eastAsia="仿宋" w:hAnsi="仿宋" w:cs="仿宋" w:hint="eastAsia"/>
                <w:b/>
                <w:bCs/>
                <w:sz w:val="24"/>
              </w:rPr>
              <w:t>指标要求</w:t>
            </w:r>
          </w:p>
        </w:tc>
      </w:tr>
      <w:tr w:rsidR="00E23A13" w:rsidTr="00E23A13">
        <w:trPr>
          <w:trHeight w:val="437"/>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1</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适配验证测试报告</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报告至少包含首页、测试关键内容页（含功能、性能、易用性、可靠性、安全相关用例测试）、测试结果等内容</w:t>
            </w:r>
          </w:p>
        </w:tc>
      </w:tr>
      <w:tr w:rsidR="00E23A13" w:rsidTr="00E23A13">
        <w:trPr>
          <w:trHeight w:val="268"/>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2</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权限控制机制</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 xml:space="preserve">a) 限制不同用户的权限；b)提供审计日志功能，完整的记录用户的操作，包含时间、操作人员、操作类型、操作内容等;c)审计追溯违规行为 </w:t>
            </w:r>
          </w:p>
        </w:tc>
      </w:tr>
      <w:tr w:rsidR="00E23A13" w:rsidTr="00E23A13">
        <w:trPr>
          <w:trHeight w:val="437"/>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3</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负载均衡策略</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a)支持多种负载均衡策略;b)包括不限于轮询、权重、ip_hash并发连接数、url_hash、fair、at_least、sticky</w:t>
            </w:r>
          </w:p>
        </w:tc>
      </w:tr>
      <w:tr w:rsidR="00E23A13" w:rsidTr="00E23A13">
        <w:trPr>
          <w:trHeight w:val="437"/>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4</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静态缓存策略</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 xml:space="preserve">支持图片、js、css、html等文件静态缓存策略 </w:t>
            </w:r>
          </w:p>
        </w:tc>
      </w:tr>
      <w:tr w:rsidR="00E23A13" w:rsidTr="00E23A13">
        <w:trPr>
          <w:trHeight w:val="461"/>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5</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可视化集中管理控制台</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a)提供可视化集中管理控制台；b)支持负载服务跨节点安装、部署、主备模式、多实例模式搭建、参数设置等生命周期管理；c）可视化补丁管理支持通过界面进行补丁升级、回退功能</w:t>
            </w:r>
          </w:p>
        </w:tc>
      </w:tr>
      <w:tr w:rsidR="00E23A13" w:rsidTr="00E23A13">
        <w:trPr>
          <w:trHeight w:val="268"/>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6</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正向代理、反向代理</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 xml:space="preserve">a) 支持正向代理、反向代理,上游服务器支持配置IP段和多个端口；b)支持HTTP Connect方法做正向代理；c)支持组合多个请求的反向代理策略 </w:t>
            </w:r>
          </w:p>
        </w:tc>
      </w:tr>
      <w:tr w:rsidR="00E23A13" w:rsidTr="00E23A13">
        <w:trPr>
          <w:trHeight w:val="649"/>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7</w:t>
            </w:r>
          </w:p>
        </w:tc>
        <w:tc>
          <w:tcPr>
            <w:tcW w:w="2178"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功能参数</w:t>
            </w:r>
          </w:p>
        </w:tc>
        <w:tc>
          <w:tcPr>
            <w:tcW w:w="7078" w:type="dxa"/>
            <w:vAlign w:val="center"/>
          </w:tcPr>
          <w:p w:rsidR="00E23A13" w:rsidRDefault="00E23A13" w:rsidP="00CE0AF4">
            <w:pPr>
              <w:widowControl/>
              <w:spacing w:line="320" w:lineRule="exact"/>
              <w:rPr>
                <w:rFonts w:ascii="仿宋" w:eastAsia="仿宋" w:hAnsi="仿宋" w:cs="仿宋"/>
                <w:sz w:val="24"/>
              </w:rPr>
            </w:pPr>
            <w:r>
              <w:rPr>
                <w:rFonts w:ascii="仿宋" w:eastAsia="仿宋" w:hAnsi="仿宋" w:cs="仿宋" w:hint="eastAsia"/>
                <w:sz w:val="24"/>
              </w:rPr>
              <w:t>a)支持用于为上层应用提供运行环境，实现对上层应用的部署和动态管理，产品可部署在通用的服务器上，以后台服务形式运行，用户通过管理控制</w:t>
            </w:r>
            <w:proofErr w:type="gramStart"/>
            <w:r>
              <w:rPr>
                <w:rFonts w:ascii="仿宋" w:eastAsia="仿宋" w:hAnsi="仿宋" w:cs="仿宋" w:hint="eastAsia"/>
                <w:sz w:val="24"/>
              </w:rPr>
              <w:t>台或者</w:t>
            </w:r>
            <w:proofErr w:type="gramEnd"/>
            <w:r>
              <w:rPr>
                <w:rFonts w:ascii="仿宋" w:eastAsia="仿宋" w:hAnsi="仿宋" w:cs="仿宋" w:hint="eastAsia"/>
                <w:sz w:val="24"/>
              </w:rPr>
              <w:t>命令行工具完成上层应用的部署、启动、停止等操作，产品主要功能包括Web容器、EJB容器、数据源服务、集群管理等；b)中间件产品提供适合PaaS平台部署的轻量级产品，提供支持SpringBoot内嵌中间件版本，支持SpringBoot1.x版本和SpringBoot2.x版本;c)支持在不停止应用服务器运行的情况下动态更新license，支持批量替换license</w:t>
            </w:r>
          </w:p>
        </w:tc>
      </w:tr>
      <w:tr w:rsidR="00E23A13" w:rsidTr="00E23A13">
        <w:trPr>
          <w:trHeight w:val="649"/>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8</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支持动态脚本</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a)支持动态脚本语言LUA实现高级特性;b)支持对后端实例节点做健康检查，包括主动和被动检查方式</w:t>
            </w:r>
          </w:p>
        </w:tc>
      </w:tr>
      <w:tr w:rsidR="00E23A13" w:rsidTr="00E23A13">
        <w:trPr>
          <w:trHeight w:val="649"/>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9</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兼容性要求</w:t>
            </w:r>
          </w:p>
        </w:tc>
        <w:tc>
          <w:tcPr>
            <w:tcW w:w="7078" w:type="dxa"/>
            <w:vAlign w:val="center"/>
          </w:tcPr>
          <w:p w:rsidR="00E23A13" w:rsidRDefault="00E23A13" w:rsidP="00CE0AF4">
            <w:pPr>
              <w:widowControl/>
              <w:numPr>
                <w:ilvl w:val="0"/>
                <w:numId w:val="22"/>
              </w:numPr>
              <w:spacing w:line="320" w:lineRule="exact"/>
              <w:rPr>
                <w:rFonts w:ascii="仿宋" w:eastAsia="仿宋" w:hAnsi="仿宋" w:cs="仿宋"/>
                <w:iCs/>
                <w:sz w:val="24"/>
              </w:rPr>
            </w:pPr>
            <w:r>
              <w:rPr>
                <w:rFonts w:ascii="仿宋" w:eastAsia="仿宋" w:hAnsi="仿宋" w:cs="仿宋" w:hint="eastAsia"/>
                <w:sz w:val="24"/>
              </w:rPr>
              <w:t>支持国产化环境，如飞腾、龙芯、鲲鹏、海光、申威、</w:t>
            </w:r>
            <w:proofErr w:type="gramStart"/>
            <w:r>
              <w:rPr>
                <w:rFonts w:ascii="仿宋" w:eastAsia="仿宋" w:hAnsi="仿宋" w:cs="仿宋" w:hint="eastAsia"/>
                <w:sz w:val="24"/>
              </w:rPr>
              <w:t>兆芯等</w:t>
            </w:r>
            <w:proofErr w:type="gramEnd"/>
            <w:r>
              <w:rPr>
                <w:rFonts w:ascii="仿宋" w:eastAsia="仿宋" w:hAnsi="仿宋" w:cs="仿宋" w:hint="eastAsia"/>
                <w:sz w:val="24"/>
              </w:rPr>
              <w:t>平台及麒麟、统信、中科方德等国产操作系统;支持国产数据库，如：神州通用、达梦、</w:t>
            </w:r>
            <w:proofErr w:type="gramStart"/>
            <w:r>
              <w:rPr>
                <w:rFonts w:ascii="仿宋" w:eastAsia="仿宋" w:hAnsi="仿宋" w:cs="仿宋" w:hint="eastAsia"/>
                <w:sz w:val="24"/>
              </w:rPr>
              <w:t>人大金</w:t>
            </w:r>
            <w:proofErr w:type="gramEnd"/>
            <w:r>
              <w:rPr>
                <w:rFonts w:ascii="仿宋" w:eastAsia="仿宋" w:hAnsi="仿宋" w:cs="仿宋" w:hint="eastAsia"/>
                <w:sz w:val="24"/>
              </w:rPr>
              <w:t>仓、华为GaussDB、</w:t>
            </w:r>
            <w:proofErr w:type="gramStart"/>
            <w:r>
              <w:rPr>
                <w:rFonts w:ascii="仿宋" w:eastAsia="仿宋" w:hAnsi="仿宋" w:cs="仿宋" w:hint="eastAsia"/>
                <w:sz w:val="24"/>
              </w:rPr>
              <w:t>瀚</w:t>
            </w:r>
            <w:proofErr w:type="gramEnd"/>
            <w:r>
              <w:rPr>
                <w:rFonts w:ascii="仿宋" w:eastAsia="仿宋" w:hAnsi="仿宋" w:cs="仿宋" w:hint="eastAsia"/>
                <w:sz w:val="24"/>
              </w:rPr>
              <w:t>高数据库等国产数据库；b)提供兼容证书;c)兼容Nginx产品特性，支持nginx配置文件替换</w:t>
            </w:r>
          </w:p>
        </w:tc>
      </w:tr>
      <w:tr w:rsidR="00E23A13" w:rsidTr="00E23A13">
        <w:trPr>
          <w:trHeight w:val="437"/>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10</w:t>
            </w:r>
          </w:p>
        </w:tc>
        <w:tc>
          <w:tcPr>
            <w:tcW w:w="2178"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高可用要求</w:t>
            </w:r>
          </w:p>
        </w:tc>
        <w:tc>
          <w:tcPr>
            <w:tcW w:w="7078" w:type="dxa"/>
            <w:vAlign w:val="center"/>
          </w:tcPr>
          <w:p w:rsidR="00E23A13" w:rsidRDefault="00E23A13" w:rsidP="00CE0AF4">
            <w:pPr>
              <w:widowControl/>
              <w:spacing w:line="320" w:lineRule="exact"/>
              <w:rPr>
                <w:rFonts w:ascii="仿宋" w:eastAsia="仿宋" w:hAnsi="仿宋" w:cs="仿宋"/>
                <w:sz w:val="24"/>
              </w:rPr>
            </w:pPr>
            <w:r>
              <w:rPr>
                <w:rFonts w:ascii="仿宋" w:eastAsia="仿宋" w:hAnsi="仿宋" w:cs="仿宋" w:hint="eastAsia"/>
                <w:sz w:val="24"/>
              </w:rPr>
              <w:t>a)支持EJB，EJB集群需要支持多种负载管理算法(支持简单轮转、加权轮转、随机、备份等负载均衡策略等)和故障EJB自动隔离功能；EJB容器支持除了iiop之外的自主序列化协议;b)支持通过应用Web接口的QPS、并发数等指标对应用请求进行限流，限</w:t>
            </w:r>
            <w:proofErr w:type="gramStart"/>
            <w:r>
              <w:rPr>
                <w:rFonts w:ascii="仿宋" w:eastAsia="仿宋" w:hAnsi="仿宋" w:cs="仿宋" w:hint="eastAsia"/>
                <w:sz w:val="24"/>
              </w:rPr>
              <w:t>流包括</w:t>
            </w:r>
            <w:proofErr w:type="gramEnd"/>
            <w:r>
              <w:rPr>
                <w:rFonts w:ascii="仿宋" w:eastAsia="仿宋" w:hAnsi="仿宋" w:cs="仿宋" w:hint="eastAsia"/>
                <w:sz w:val="24"/>
              </w:rPr>
              <w:t>快速失败、预热启动、排队等待等;c)支持通过应用Web接口的慢请求比例、异常比例、异常数等阈值，熔断Web接口请求</w:t>
            </w:r>
          </w:p>
        </w:tc>
      </w:tr>
      <w:tr w:rsidR="00E23A13" w:rsidTr="00E23A13">
        <w:trPr>
          <w:trHeight w:val="437"/>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11</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高可用组件</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a)内置业内主流高可用组件，如Keepalived; b)支持高可用组件可视化管理，包含通过界面安装、启停、配置高可用组件</w:t>
            </w:r>
          </w:p>
        </w:tc>
      </w:tr>
      <w:tr w:rsidR="00E23A13" w:rsidTr="00E23A13">
        <w:trPr>
          <w:trHeight w:val="437"/>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12</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配置备份</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支持对配置进行备份，并还原到任</w:t>
            </w:r>
            <w:proofErr w:type="gramStart"/>
            <w:r>
              <w:rPr>
                <w:rFonts w:ascii="仿宋" w:eastAsia="仿宋" w:hAnsi="仿宋" w:cs="仿宋" w:hint="eastAsia"/>
                <w:sz w:val="24"/>
              </w:rPr>
              <w:t>一</w:t>
            </w:r>
            <w:proofErr w:type="gramEnd"/>
            <w:r>
              <w:rPr>
                <w:rFonts w:ascii="仿宋" w:eastAsia="仿宋" w:hAnsi="仿宋" w:cs="仿宋" w:hint="eastAsia"/>
                <w:sz w:val="24"/>
              </w:rPr>
              <w:t>备份版本</w:t>
            </w:r>
          </w:p>
        </w:tc>
      </w:tr>
      <w:tr w:rsidR="00E23A13" w:rsidTr="00E23A13">
        <w:trPr>
          <w:trHeight w:val="268"/>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lastRenderedPageBreak/>
              <w:t>13</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熔断限流</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a)支持熔断限流，基于监控内存、CPU和请求的响应时间，达到设定的阈值时拒绝所有请求; b)支持自定义熔断后续动作</w:t>
            </w:r>
          </w:p>
        </w:tc>
      </w:tr>
      <w:tr w:rsidR="00E23A13" w:rsidTr="00E23A13">
        <w:trPr>
          <w:trHeight w:val="437"/>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14</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流量控制策略</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a)支持多种流量控制策略包括不限于请求数、传输速率、系统保护、并发连接数等参数做流量限制; b)允许对单个IP请求处理速率、请求连接数量进行控制; c)支持针对每个请求限制下载速度</w:t>
            </w:r>
          </w:p>
        </w:tc>
      </w:tr>
      <w:tr w:rsidR="00E23A13" w:rsidTr="00E23A13">
        <w:trPr>
          <w:trHeight w:val="437"/>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15</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自身状态监控</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a )支持包括但不限于当前正在处理的活跃连接数; b)支持正在读取的客户端连接数; c)支持响应数据到客户端的数量; d)支持等待下次请求的驻留连接数等</w:t>
            </w:r>
          </w:p>
        </w:tc>
      </w:tr>
      <w:tr w:rsidR="00E23A13" w:rsidTr="00E23A13">
        <w:trPr>
          <w:trHeight w:val="437"/>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16</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性能监控</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支持性能指标采集和展示的监控管理功能，至少包括：连接数、请求数、各种响应</w:t>
            </w:r>
            <w:proofErr w:type="gramStart"/>
            <w:r>
              <w:rPr>
                <w:rFonts w:ascii="仿宋" w:eastAsia="仿宋" w:hAnsi="仿宋" w:cs="仿宋" w:hint="eastAsia"/>
                <w:sz w:val="24"/>
              </w:rPr>
              <w:t>码范围</w:t>
            </w:r>
            <w:proofErr w:type="gramEnd"/>
            <w:r>
              <w:rPr>
                <w:rFonts w:ascii="仿宋" w:eastAsia="仿宋" w:hAnsi="仿宋" w:cs="仿宋" w:hint="eastAsia"/>
                <w:sz w:val="24"/>
              </w:rPr>
              <w:t>的请求数、Upstream状态监控、虚拟主机状态监控、后端节点状态监控等</w:t>
            </w:r>
          </w:p>
        </w:tc>
      </w:tr>
      <w:tr w:rsidR="00E23A13" w:rsidTr="00E23A13">
        <w:trPr>
          <w:trHeight w:val="437"/>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17</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第三方监控</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a)支持对接第三方监控; b)支持监测当前处理的活跃连接数; c)支持正在读取的客户端连接数; d)支持响应数据到客户端的数量; e)支持等待下次请求的驻留连接数等</w:t>
            </w:r>
          </w:p>
        </w:tc>
      </w:tr>
      <w:tr w:rsidR="00E23A13" w:rsidTr="00E23A13">
        <w:trPr>
          <w:trHeight w:val="437"/>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18</w:t>
            </w:r>
          </w:p>
        </w:tc>
        <w:tc>
          <w:tcPr>
            <w:tcW w:w="2178" w:type="dxa"/>
            <w:vAlign w:val="center"/>
          </w:tcPr>
          <w:p w:rsidR="00E23A13" w:rsidRDefault="00E23A13" w:rsidP="00CE0AF4">
            <w:pPr>
              <w:widowControl/>
              <w:spacing w:line="320" w:lineRule="exact"/>
              <w:jc w:val="center"/>
              <w:rPr>
                <w:rFonts w:ascii="仿宋" w:eastAsia="仿宋" w:hAnsi="仿宋" w:cs="仿宋"/>
                <w:iCs/>
                <w:sz w:val="24"/>
              </w:rPr>
            </w:pPr>
            <w:r>
              <w:rPr>
                <w:rFonts w:ascii="仿宋" w:eastAsia="仿宋" w:hAnsi="仿宋" w:cs="仿宋" w:hint="eastAsia"/>
                <w:sz w:val="24"/>
              </w:rPr>
              <w:t>动态模块管理</w:t>
            </w:r>
          </w:p>
        </w:tc>
        <w:tc>
          <w:tcPr>
            <w:tcW w:w="7078" w:type="dxa"/>
            <w:vAlign w:val="center"/>
          </w:tcPr>
          <w:p w:rsidR="00E23A13" w:rsidRDefault="00E23A13" w:rsidP="00CE0AF4">
            <w:pPr>
              <w:widowControl/>
              <w:spacing w:line="320" w:lineRule="exact"/>
              <w:rPr>
                <w:rFonts w:ascii="仿宋" w:eastAsia="仿宋" w:hAnsi="仿宋" w:cs="仿宋"/>
                <w:iCs/>
                <w:sz w:val="24"/>
              </w:rPr>
            </w:pPr>
            <w:r>
              <w:rPr>
                <w:rFonts w:ascii="仿宋" w:eastAsia="仿宋" w:hAnsi="仿宋" w:cs="仿宋" w:hint="eastAsia"/>
                <w:sz w:val="24"/>
              </w:rPr>
              <w:t>a)支持动态模块编译加载及模块在线管理;b)在运行时动态选择加载或卸载某些模块</w:t>
            </w:r>
          </w:p>
        </w:tc>
      </w:tr>
      <w:tr w:rsidR="00E23A13" w:rsidTr="00E23A13">
        <w:trPr>
          <w:trHeight w:val="914"/>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19</w:t>
            </w:r>
          </w:p>
        </w:tc>
        <w:tc>
          <w:tcPr>
            <w:tcW w:w="2178"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稳定性要求</w:t>
            </w:r>
          </w:p>
        </w:tc>
        <w:tc>
          <w:tcPr>
            <w:tcW w:w="7078" w:type="dxa"/>
            <w:vAlign w:val="center"/>
          </w:tcPr>
          <w:p w:rsidR="00E23A13" w:rsidRDefault="00E23A13" w:rsidP="00CE0AF4">
            <w:pPr>
              <w:widowControl/>
              <w:spacing w:line="320" w:lineRule="exact"/>
              <w:rPr>
                <w:rFonts w:ascii="仿宋" w:eastAsia="仿宋" w:hAnsi="仿宋" w:cs="仿宋"/>
                <w:sz w:val="24"/>
              </w:rPr>
            </w:pPr>
            <w:r>
              <w:rPr>
                <w:rFonts w:ascii="仿宋" w:eastAsia="仿宋" w:hAnsi="仿宋" w:cs="仿宋" w:hint="eastAsia"/>
                <w:sz w:val="24"/>
              </w:rPr>
              <w:t>为保证系统稳定运行，提供在全国产环境下满足至少五十万在线用户访问能力，平均响应时间低于300毫秒</w:t>
            </w:r>
          </w:p>
        </w:tc>
      </w:tr>
      <w:tr w:rsidR="00E23A13" w:rsidTr="00E23A13">
        <w:trPr>
          <w:trHeight w:val="437"/>
          <w:jc w:val="center"/>
        </w:trPr>
        <w:tc>
          <w:tcPr>
            <w:tcW w:w="701"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20</w:t>
            </w:r>
          </w:p>
        </w:tc>
        <w:tc>
          <w:tcPr>
            <w:tcW w:w="2178" w:type="dxa"/>
            <w:vAlign w:val="center"/>
          </w:tcPr>
          <w:p w:rsidR="00E23A13" w:rsidRDefault="00E23A13" w:rsidP="00CE0AF4">
            <w:pPr>
              <w:widowControl/>
              <w:spacing w:line="320" w:lineRule="exact"/>
              <w:jc w:val="center"/>
              <w:rPr>
                <w:rFonts w:ascii="仿宋" w:eastAsia="仿宋" w:hAnsi="仿宋" w:cs="仿宋"/>
                <w:sz w:val="24"/>
              </w:rPr>
            </w:pPr>
            <w:r>
              <w:rPr>
                <w:rFonts w:ascii="仿宋" w:eastAsia="仿宋" w:hAnsi="仿宋" w:cs="仿宋" w:hint="eastAsia"/>
                <w:sz w:val="24"/>
              </w:rPr>
              <w:t>安全性要求</w:t>
            </w:r>
          </w:p>
        </w:tc>
        <w:tc>
          <w:tcPr>
            <w:tcW w:w="7078" w:type="dxa"/>
            <w:vAlign w:val="center"/>
          </w:tcPr>
          <w:p w:rsidR="00E23A13" w:rsidRDefault="00E23A13" w:rsidP="00CE0AF4">
            <w:pPr>
              <w:widowControl/>
              <w:spacing w:line="320" w:lineRule="exact"/>
              <w:jc w:val="left"/>
              <w:rPr>
                <w:rFonts w:ascii="仿宋" w:eastAsia="仿宋" w:hAnsi="仿宋" w:cs="仿宋"/>
                <w:sz w:val="24"/>
              </w:rPr>
            </w:pPr>
            <w:r>
              <w:rPr>
                <w:rFonts w:ascii="仿宋" w:eastAsia="仿宋" w:hAnsi="仿宋" w:cs="仿宋" w:hint="eastAsia"/>
                <w:sz w:val="24"/>
              </w:rPr>
              <w:t>a)产品具备应用运行时自我保护安全防御机制，支持依据上下文及关键函数的参数等信息动态判断恶意攻击，实时进行安全阻断，内置常见安全漏洞防御选项，灵活配置防御策略，实现对多种攻击手段如SQL注入、命令注入、文件目录列表等进行检测和拦截，并记录攻击的细节信息备查，同时根据攻击事件，并提出修复意见;b)支持安全防护统计功能。包含攻击次数、攻击类型、Top10攻击来源、Top10被攻击URL等信息</w:t>
            </w:r>
          </w:p>
        </w:tc>
      </w:tr>
    </w:tbl>
    <w:p w:rsidR="00E23A13" w:rsidRPr="00E23A13" w:rsidRDefault="00E23A13" w:rsidP="00E23A13">
      <w:pPr>
        <w:widowControl/>
        <w:ind w:firstLineChars="254" w:firstLine="567"/>
        <w:jc w:val="left"/>
        <w:rPr>
          <w:sz w:val="24"/>
        </w:rPr>
      </w:pPr>
      <w:r w:rsidRPr="00E23A13">
        <w:rPr>
          <w:rFonts w:hint="eastAsia"/>
          <w:sz w:val="24"/>
        </w:rPr>
        <w:t>二、业务需求</w:t>
      </w:r>
    </w:p>
    <w:p w:rsidR="00E23A13" w:rsidRPr="00E23A13" w:rsidRDefault="00E23A13" w:rsidP="00E23A13">
      <w:pPr>
        <w:widowControl/>
        <w:ind w:firstLineChars="254" w:firstLine="567"/>
        <w:jc w:val="left"/>
        <w:rPr>
          <w:sz w:val="24"/>
        </w:rPr>
      </w:pPr>
      <w:r w:rsidRPr="00E23A13">
        <w:rPr>
          <w:rFonts w:hint="eastAsia"/>
          <w:sz w:val="24"/>
        </w:rPr>
        <w:t>按照“真实、准确、及时、延展”的工作原则，搭建天津市存量资产盘活管理系统，面向存量资产采集及管理全过程，做到统一标准、统一平台、统一调度，实现土地、房产及无形类资产信息快速填报、审核、汇交，并进行分类存储管理，支撑资产精准、快捷、高效盘点登记，建立存量资产数据库。形成全市存量资产“一张图”，实现存量资产从资产库到招商交易库、到盘活项目库的全过程动态管理，支撑从资产统计分析、智能选址、合</w:t>
      </w:r>
      <w:proofErr w:type="gramStart"/>
      <w:r w:rsidRPr="00E23A13">
        <w:rPr>
          <w:rFonts w:hint="eastAsia"/>
          <w:sz w:val="24"/>
        </w:rPr>
        <w:t>规</w:t>
      </w:r>
      <w:proofErr w:type="gramEnd"/>
      <w:r w:rsidRPr="00E23A13">
        <w:rPr>
          <w:rFonts w:hint="eastAsia"/>
          <w:sz w:val="24"/>
        </w:rPr>
        <w:t>性分析等多角度辅助资产盘活提升决策分析，高效辅助资产盘活管理工作。</w:t>
      </w:r>
    </w:p>
    <w:p w:rsidR="00E23A13" w:rsidRPr="00E23A13" w:rsidRDefault="00E23A13" w:rsidP="00E23A13">
      <w:pPr>
        <w:widowControl/>
        <w:ind w:firstLineChars="254" w:firstLine="567"/>
        <w:jc w:val="left"/>
        <w:rPr>
          <w:sz w:val="24"/>
        </w:rPr>
      </w:pPr>
      <w:r w:rsidRPr="00E23A13">
        <w:rPr>
          <w:rFonts w:hint="eastAsia"/>
          <w:sz w:val="24"/>
        </w:rPr>
        <w:t>存量资产盘活分为两个阶段，分别为摸底阶段和盘活阶段。涉及市级专班单位、区级牵头单位、区级资产主管单位和街镇园区及国企。</w:t>
      </w:r>
    </w:p>
    <w:p w:rsidR="00E23A13" w:rsidRPr="00E23A13" w:rsidRDefault="00E23A13" w:rsidP="00E23A13">
      <w:pPr>
        <w:widowControl/>
        <w:ind w:firstLineChars="254" w:firstLine="567"/>
        <w:jc w:val="left"/>
        <w:rPr>
          <w:sz w:val="24"/>
        </w:rPr>
      </w:pPr>
      <w:r w:rsidRPr="00E23A13">
        <w:rPr>
          <w:rFonts w:hint="eastAsia"/>
          <w:sz w:val="24"/>
        </w:rPr>
        <w:lastRenderedPageBreak/>
        <w:t>在摸底阶段由市级专班单位统筹管理存量资产摸底工作，由区级牵头单位落实区内的主管单位及采集填报流程，支持街镇园区及国企填报后再由市区两级单位审核，也支持区级资产主管单位直接填报，最终汇总各级单位填报并审核完成的资产数据，形成市级存量资产总库。</w:t>
      </w:r>
    </w:p>
    <w:p w:rsidR="00E23A13" w:rsidRPr="00E23A13" w:rsidRDefault="00E23A13" w:rsidP="00E23A13">
      <w:pPr>
        <w:widowControl/>
        <w:ind w:firstLineChars="254" w:firstLine="567"/>
        <w:jc w:val="left"/>
        <w:rPr>
          <w:sz w:val="24"/>
        </w:rPr>
      </w:pPr>
      <w:r w:rsidRPr="00E23A13">
        <w:rPr>
          <w:rFonts w:hint="eastAsia"/>
          <w:sz w:val="24"/>
        </w:rPr>
        <w:t>在盘活阶段，由区级牵头单位定期组织存量资产盘活进展填报工作，将区内各类型存量资产盘活情况进行填报，并为各区提供明确、清晰的盘活路径，让区内能够利用政策、招商、交易等盘活手段，提升区内资产盘活效能。</w:t>
      </w:r>
    </w:p>
    <w:p w:rsidR="00E23A13" w:rsidRPr="00E23A13" w:rsidRDefault="00E23A13" w:rsidP="00E23A13">
      <w:pPr>
        <w:widowControl/>
        <w:ind w:firstLineChars="254" w:firstLine="567"/>
        <w:jc w:val="left"/>
        <w:rPr>
          <w:sz w:val="24"/>
        </w:rPr>
      </w:pPr>
      <w:r w:rsidRPr="00E23A13">
        <w:rPr>
          <w:rFonts w:hint="eastAsia"/>
          <w:sz w:val="24"/>
        </w:rPr>
        <w:t>三、技术需求</w:t>
      </w:r>
    </w:p>
    <w:p w:rsidR="00E23A13" w:rsidRDefault="00E23A13" w:rsidP="00E23A13">
      <w:pPr>
        <w:widowControl/>
        <w:ind w:firstLineChars="254" w:firstLine="567"/>
        <w:jc w:val="left"/>
        <w:rPr>
          <w:sz w:val="24"/>
        </w:rPr>
      </w:pPr>
      <w:r w:rsidRPr="00E23A13">
        <w:rPr>
          <w:rFonts w:hint="eastAsia"/>
          <w:sz w:val="24"/>
        </w:rPr>
        <w:t>技术架构应满足基础设施、资源存储、服务治理和展示交互四个层面的需求。</w:t>
      </w:r>
    </w:p>
    <w:p w:rsidR="00F37456" w:rsidRDefault="00F37456" w:rsidP="00E23A13">
      <w:pPr>
        <w:jc w:val="center"/>
      </w:pPr>
      <w:r>
        <w:object w:dxaOrig="8550" w:dyaOrig="5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79.25pt" o:ole="">
            <v:imagedata r:id="rId12" o:title=""/>
          </v:shape>
          <o:OLEObject Type="Embed" ProgID="Visio.Drawing.15" ShapeID="_x0000_i1025" DrawAspect="Content" ObjectID="_1800428053" r:id="rId13"/>
        </w:object>
      </w:r>
    </w:p>
    <w:p w:rsidR="00E23A13" w:rsidRDefault="00E23A13" w:rsidP="00E23A13">
      <w:pPr>
        <w:jc w:val="center"/>
      </w:pPr>
      <w:r>
        <w:rPr>
          <w:rFonts w:hint="eastAsia"/>
        </w:rPr>
        <w:t>图</w:t>
      </w:r>
      <w:r>
        <w:t xml:space="preserve">4.2-1 </w:t>
      </w:r>
      <w:r>
        <w:rPr>
          <w:rFonts w:hint="eastAsia"/>
        </w:rPr>
        <w:t>技术架构图</w:t>
      </w:r>
    </w:p>
    <w:p w:rsidR="00E23A13" w:rsidRPr="00E23A13" w:rsidRDefault="00E23A13" w:rsidP="00E23A13">
      <w:pPr>
        <w:widowControl/>
        <w:ind w:firstLineChars="254" w:firstLine="567"/>
        <w:jc w:val="left"/>
        <w:rPr>
          <w:sz w:val="24"/>
        </w:rPr>
      </w:pPr>
      <w:r w:rsidRPr="00E23A13">
        <w:rPr>
          <w:rFonts w:hint="eastAsia"/>
          <w:sz w:val="24"/>
        </w:rPr>
        <w:t>1.</w:t>
      </w:r>
      <w:r w:rsidRPr="00E23A13">
        <w:rPr>
          <w:rFonts w:hint="eastAsia"/>
          <w:sz w:val="24"/>
        </w:rPr>
        <w:t>基础设施层</w:t>
      </w:r>
    </w:p>
    <w:p w:rsidR="00E23A13" w:rsidRPr="00E23A13" w:rsidRDefault="00E23A13" w:rsidP="00E23A13">
      <w:pPr>
        <w:widowControl/>
        <w:ind w:firstLineChars="254" w:firstLine="567"/>
        <w:jc w:val="left"/>
        <w:rPr>
          <w:sz w:val="24"/>
        </w:rPr>
      </w:pPr>
      <w:r w:rsidRPr="00E23A13">
        <w:rPr>
          <w:rFonts w:hint="eastAsia"/>
          <w:sz w:val="24"/>
        </w:rPr>
        <w:t>基础设施层包括</w:t>
      </w:r>
      <w:r w:rsidRPr="00E23A13">
        <w:rPr>
          <w:rFonts w:hint="eastAsia"/>
          <w:sz w:val="24"/>
        </w:rPr>
        <w:t>VPN</w:t>
      </w:r>
      <w:r w:rsidRPr="00E23A13">
        <w:rPr>
          <w:rFonts w:hint="eastAsia"/>
          <w:sz w:val="24"/>
        </w:rPr>
        <w:t>、堡垒机、防火墙、网闸、服务器资源等。在服务器资源方面，适配国产化要求的操作系统（银河麒麟、华为欧拉等）、</w:t>
      </w:r>
      <w:r w:rsidRPr="00E23A13">
        <w:rPr>
          <w:rFonts w:hint="eastAsia"/>
          <w:sz w:val="24"/>
        </w:rPr>
        <w:t>CPU</w:t>
      </w:r>
      <w:r w:rsidRPr="00E23A13">
        <w:rPr>
          <w:rFonts w:hint="eastAsia"/>
          <w:sz w:val="24"/>
        </w:rPr>
        <w:t>（飞腾、鲲鹏、龙芯等）。</w:t>
      </w:r>
    </w:p>
    <w:p w:rsidR="00E23A13" w:rsidRPr="00E23A13" w:rsidRDefault="00E23A13" w:rsidP="00E23A13">
      <w:pPr>
        <w:widowControl/>
        <w:ind w:firstLineChars="254" w:firstLine="567"/>
        <w:jc w:val="left"/>
        <w:rPr>
          <w:sz w:val="24"/>
        </w:rPr>
      </w:pPr>
      <w:r w:rsidRPr="00E23A13">
        <w:rPr>
          <w:rFonts w:hint="eastAsia"/>
          <w:sz w:val="24"/>
        </w:rPr>
        <w:t>2.</w:t>
      </w:r>
      <w:r w:rsidRPr="00E23A13">
        <w:rPr>
          <w:rFonts w:hint="eastAsia"/>
          <w:sz w:val="24"/>
        </w:rPr>
        <w:t>资源存储层</w:t>
      </w:r>
    </w:p>
    <w:p w:rsidR="00E23A13" w:rsidRPr="00E23A13" w:rsidRDefault="00E23A13" w:rsidP="00E23A13">
      <w:pPr>
        <w:widowControl/>
        <w:ind w:firstLineChars="254" w:firstLine="567"/>
        <w:jc w:val="left"/>
        <w:rPr>
          <w:sz w:val="24"/>
        </w:rPr>
      </w:pPr>
      <w:r w:rsidRPr="00E23A13">
        <w:rPr>
          <w:rFonts w:hint="eastAsia"/>
          <w:sz w:val="24"/>
        </w:rPr>
        <w:lastRenderedPageBreak/>
        <w:t>采用满足国产化要求的数据库，采用</w:t>
      </w:r>
      <w:r w:rsidRPr="00E23A13">
        <w:rPr>
          <w:rFonts w:hint="eastAsia"/>
          <w:sz w:val="24"/>
        </w:rPr>
        <w:t>Redis</w:t>
      </w:r>
      <w:r w:rsidRPr="00E23A13">
        <w:rPr>
          <w:rFonts w:hint="eastAsia"/>
          <w:sz w:val="24"/>
        </w:rPr>
        <w:t>缓存存储权限与</w:t>
      </w:r>
      <w:r w:rsidRPr="00E23A13">
        <w:rPr>
          <w:rFonts w:hint="eastAsia"/>
          <w:sz w:val="24"/>
        </w:rPr>
        <w:t>Token</w:t>
      </w:r>
      <w:r w:rsidRPr="00E23A13">
        <w:rPr>
          <w:rFonts w:hint="eastAsia"/>
          <w:sz w:val="24"/>
        </w:rPr>
        <w:t>信息，并支撑全局分布式</w:t>
      </w:r>
      <w:r w:rsidRPr="00E23A13">
        <w:rPr>
          <w:rFonts w:hint="eastAsia"/>
          <w:sz w:val="24"/>
        </w:rPr>
        <w:t>ID</w:t>
      </w:r>
      <w:r w:rsidRPr="00E23A13">
        <w:rPr>
          <w:rFonts w:hint="eastAsia"/>
          <w:sz w:val="24"/>
        </w:rPr>
        <w:t>等需求。</w:t>
      </w:r>
    </w:p>
    <w:p w:rsidR="00E23A13" w:rsidRPr="00E23A13" w:rsidRDefault="00E23A13" w:rsidP="00E23A13">
      <w:pPr>
        <w:widowControl/>
        <w:ind w:firstLineChars="254" w:firstLine="567"/>
        <w:jc w:val="left"/>
        <w:rPr>
          <w:sz w:val="24"/>
        </w:rPr>
      </w:pPr>
      <w:r w:rsidRPr="00E23A13">
        <w:rPr>
          <w:rFonts w:hint="eastAsia"/>
          <w:sz w:val="24"/>
        </w:rPr>
        <w:t>3.</w:t>
      </w:r>
      <w:r w:rsidRPr="00E23A13">
        <w:rPr>
          <w:rFonts w:hint="eastAsia"/>
          <w:sz w:val="24"/>
        </w:rPr>
        <w:t>服务治理层</w:t>
      </w:r>
    </w:p>
    <w:p w:rsidR="00E23A13" w:rsidRPr="00E23A13" w:rsidRDefault="00E23A13" w:rsidP="00E23A13">
      <w:pPr>
        <w:widowControl/>
        <w:ind w:firstLineChars="254" w:firstLine="567"/>
        <w:jc w:val="left"/>
        <w:rPr>
          <w:sz w:val="24"/>
        </w:rPr>
      </w:pPr>
      <w:r w:rsidRPr="00E23A13">
        <w:rPr>
          <w:rFonts w:hint="eastAsia"/>
          <w:sz w:val="24"/>
        </w:rPr>
        <w:t>主要包括了基于客户端和服务端的地图引擎服务，客户端主要负责数据的渲染及功能的实现等，服务</w:t>
      </w:r>
      <w:proofErr w:type="gramStart"/>
      <w:r w:rsidRPr="00E23A13">
        <w:rPr>
          <w:rFonts w:hint="eastAsia"/>
          <w:sz w:val="24"/>
        </w:rPr>
        <w:t>端主要</w:t>
      </w:r>
      <w:proofErr w:type="gramEnd"/>
      <w:r w:rsidRPr="00E23A13">
        <w:rPr>
          <w:rFonts w:hint="eastAsia"/>
          <w:sz w:val="24"/>
        </w:rPr>
        <w:t>负责空间数据的发布等；</w:t>
      </w:r>
      <w:r w:rsidRPr="00E23A13">
        <w:rPr>
          <w:rFonts w:hint="eastAsia"/>
          <w:sz w:val="24"/>
        </w:rPr>
        <w:t>Nginx Web</w:t>
      </w:r>
      <w:r w:rsidRPr="00E23A13">
        <w:rPr>
          <w:rFonts w:hint="eastAsia"/>
          <w:sz w:val="24"/>
        </w:rPr>
        <w:t>服务包括应用程序的部署、相关网络策略的配置等；</w:t>
      </w:r>
      <w:r w:rsidRPr="00E23A13">
        <w:rPr>
          <w:rFonts w:hint="eastAsia"/>
          <w:sz w:val="24"/>
        </w:rPr>
        <w:t>RestFul</w:t>
      </w:r>
      <w:r w:rsidRPr="00E23A13">
        <w:rPr>
          <w:rFonts w:hint="eastAsia"/>
          <w:sz w:val="24"/>
        </w:rPr>
        <w:t>服务主要基于</w:t>
      </w:r>
      <w:r w:rsidRPr="00E23A13">
        <w:rPr>
          <w:rFonts w:hint="eastAsia"/>
          <w:sz w:val="24"/>
        </w:rPr>
        <w:t>Spring Boot</w:t>
      </w:r>
      <w:r w:rsidRPr="00E23A13">
        <w:rPr>
          <w:rFonts w:hint="eastAsia"/>
          <w:sz w:val="24"/>
        </w:rPr>
        <w:t>服务构建的</w:t>
      </w:r>
      <w:r w:rsidRPr="00E23A13">
        <w:rPr>
          <w:rFonts w:hint="eastAsia"/>
          <w:sz w:val="24"/>
        </w:rPr>
        <w:t>Rest</w:t>
      </w:r>
      <w:r w:rsidRPr="00E23A13">
        <w:rPr>
          <w:rFonts w:hint="eastAsia"/>
          <w:sz w:val="24"/>
        </w:rPr>
        <w:t>服务接口调用，支持全局异常处理，全局参数验证处理等。</w:t>
      </w:r>
    </w:p>
    <w:p w:rsidR="00E23A13" w:rsidRPr="00E23A13" w:rsidRDefault="00E23A13" w:rsidP="00E23A13">
      <w:pPr>
        <w:widowControl/>
        <w:ind w:firstLineChars="254" w:firstLine="567"/>
        <w:jc w:val="left"/>
        <w:rPr>
          <w:sz w:val="24"/>
        </w:rPr>
      </w:pPr>
      <w:r w:rsidRPr="00E23A13">
        <w:rPr>
          <w:rFonts w:hint="eastAsia"/>
          <w:sz w:val="24"/>
        </w:rPr>
        <w:t>4.</w:t>
      </w:r>
      <w:r w:rsidRPr="00E23A13">
        <w:rPr>
          <w:rFonts w:hint="eastAsia"/>
          <w:sz w:val="24"/>
        </w:rPr>
        <w:t>展示交互层</w:t>
      </w:r>
    </w:p>
    <w:p w:rsidR="00E23A13" w:rsidRPr="00E23A13" w:rsidRDefault="00E23A13" w:rsidP="00E23A13">
      <w:pPr>
        <w:widowControl/>
        <w:ind w:firstLineChars="254" w:firstLine="567"/>
        <w:jc w:val="left"/>
        <w:rPr>
          <w:sz w:val="24"/>
        </w:rPr>
      </w:pPr>
      <w:r w:rsidRPr="00E23A13">
        <w:rPr>
          <w:rFonts w:hint="eastAsia"/>
          <w:sz w:val="24"/>
        </w:rPr>
        <w:t>展示交互层采用基于</w:t>
      </w:r>
      <w:r w:rsidRPr="00E23A13">
        <w:rPr>
          <w:rFonts w:hint="eastAsia"/>
          <w:sz w:val="24"/>
        </w:rPr>
        <w:t>Html5</w:t>
      </w:r>
      <w:r w:rsidRPr="00E23A13">
        <w:rPr>
          <w:rFonts w:hint="eastAsia"/>
          <w:sz w:val="24"/>
        </w:rPr>
        <w:t>和</w:t>
      </w:r>
      <w:r w:rsidRPr="00E23A13">
        <w:rPr>
          <w:rFonts w:hint="eastAsia"/>
          <w:sz w:val="24"/>
        </w:rPr>
        <w:t>Vue</w:t>
      </w:r>
      <w:r w:rsidRPr="00E23A13">
        <w:rPr>
          <w:rFonts w:hint="eastAsia"/>
          <w:sz w:val="24"/>
        </w:rPr>
        <w:t>的前端组件。基于</w:t>
      </w:r>
      <w:r w:rsidRPr="00E23A13">
        <w:rPr>
          <w:rFonts w:hint="eastAsia"/>
          <w:sz w:val="24"/>
        </w:rPr>
        <w:t>WebGL</w:t>
      </w:r>
      <w:r w:rsidRPr="00E23A13">
        <w:rPr>
          <w:rFonts w:hint="eastAsia"/>
          <w:sz w:val="24"/>
        </w:rPr>
        <w:t>的三维可视化考虑到系统大规模三维场景数据的处理、渲染、可视化需求，系统将采用</w:t>
      </w:r>
      <w:r w:rsidRPr="00E23A13">
        <w:rPr>
          <w:rFonts w:hint="eastAsia"/>
          <w:sz w:val="24"/>
        </w:rPr>
        <w:t>WebGL</w:t>
      </w:r>
      <w:r w:rsidRPr="00E23A13">
        <w:rPr>
          <w:rFonts w:hint="eastAsia"/>
          <w:sz w:val="24"/>
        </w:rPr>
        <w:t>来实现。通过将</w:t>
      </w:r>
      <w:r w:rsidRPr="00E23A13">
        <w:rPr>
          <w:rFonts w:hint="eastAsia"/>
          <w:sz w:val="24"/>
        </w:rPr>
        <w:t>JavaScript</w:t>
      </w:r>
      <w:r w:rsidRPr="00E23A13">
        <w:rPr>
          <w:rFonts w:hint="eastAsia"/>
          <w:sz w:val="24"/>
        </w:rPr>
        <w:t>和</w:t>
      </w:r>
      <w:r w:rsidRPr="00E23A13">
        <w:rPr>
          <w:rFonts w:hint="eastAsia"/>
          <w:sz w:val="24"/>
        </w:rPr>
        <w:t>OpenGL ES2.0</w:t>
      </w:r>
      <w:r w:rsidRPr="00E23A13">
        <w:rPr>
          <w:rFonts w:hint="eastAsia"/>
          <w:sz w:val="24"/>
        </w:rPr>
        <w:t>结合在一起，通过增加</w:t>
      </w:r>
      <w:r w:rsidRPr="00E23A13">
        <w:rPr>
          <w:rFonts w:hint="eastAsia"/>
          <w:sz w:val="24"/>
        </w:rPr>
        <w:t>OpenGL ES 2.0</w:t>
      </w:r>
      <w:r w:rsidRPr="00E23A13">
        <w:rPr>
          <w:rFonts w:hint="eastAsia"/>
          <w:sz w:val="24"/>
        </w:rPr>
        <w:t>的一个</w:t>
      </w:r>
      <w:r w:rsidRPr="00E23A13">
        <w:rPr>
          <w:rFonts w:hint="eastAsia"/>
          <w:sz w:val="24"/>
        </w:rPr>
        <w:t>JavaScript</w:t>
      </w:r>
      <w:r w:rsidRPr="00E23A13">
        <w:rPr>
          <w:rFonts w:hint="eastAsia"/>
          <w:sz w:val="24"/>
        </w:rPr>
        <w:t>绑定，</w:t>
      </w:r>
      <w:r w:rsidRPr="00E23A13">
        <w:rPr>
          <w:rFonts w:hint="eastAsia"/>
          <w:sz w:val="24"/>
        </w:rPr>
        <w:t>WebGL</w:t>
      </w:r>
      <w:r w:rsidRPr="00E23A13">
        <w:rPr>
          <w:rFonts w:hint="eastAsia"/>
          <w:sz w:val="24"/>
        </w:rPr>
        <w:t>可以为</w:t>
      </w:r>
      <w:r w:rsidRPr="00E23A13">
        <w:rPr>
          <w:rFonts w:hint="eastAsia"/>
          <w:sz w:val="24"/>
        </w:rPr>
        <w:t>HTML5 Canvas</w:t>
      </w:r>
      <w:r w:rsidRPr="00E23A13">
        <w:rPr>
          <w:rFonts w:hint="eastAsia"/>
          <w:sz w:val="24"/>
        </w:rPr>
        <w:t>提供硬件</w:t>
      </w:r>
      <w:r w:rsidRPr="00E23A13">
        <w:rPr>
          <w:rFonts w:hint="eastAsia"/>
          <w:sz w:val="24"/>
        </w:rPr>
        <w:t>3D</w:t>
      </w:r>
      <w:r w:rsidRPr="00E23A13">
        <w:rPr>
          <w:rFonts w:hint="eastAsia"/>
          <w:sz w:val="24"/>
        </w:rPr>
        <w:t>加速渲染，实现借助系统显卡来在浏览器里更流畅地展示</w:t>
      </w:r>
      <w:r w:rsidRPr="00E23A13">
        <w:rPr>
          <w:rFonts w:hint="eastAsia"/>
          <w:sz w:val="24"/>
        </w:rPr>
        <w:t>3D</w:t>
      </w:r>
      <w:r w:rsidRPr="00E23A13">
        <w:rPr>
          <w:rFonts w:hint="eastAsia"/>
          <w:sz w:val="24"/>
        </w:rPr>
        <w:t>场景和模型了，还能创建复杂的导航和数据视觉化。</w:t>
      </w:r>
    </w:p>
    <w:p w:rsidR="00E23A13" w:rsidRPr="00E23A13" w:rsidRDefault="00E23A13" w:rsidP="00E23A13">
      <w:pPr>
        <w:widowControl/>
        <w:ind w:firstLineChars="254" w:firstLine="567"/>
        <w:jc w:val="left"/>
        <w:rPr>
          <w:sz w:val="24"/>
        </w:rPr>
      </w:pPr>
      <w:r w:rsidRPr="00E23A13">
        <w:rPr>
          <w:rFonts w:hint="eastAsia"/>
          <w:sz w:val="24"/>
        </w:rPr>
        <w:t>四、系统功能需求</w:t>
      </w:r>
    </w:p>
    <w:p w:rsidR="00E23A13" w:rsidRPr="00E23A13" w:rsidRDefault="00E23A13" w:rsidP="00E23A13">
      <w:pPr>
        <w:widowControl/>
        <w:ind w:firstLineChars="254" w:firstLine="567"/>
        <w:jc w:val="left"/>
        <w:rPr>
          <w:sz w:val="24"/>
        </w:rPr>
      </w:pPr>
      <w:r w:rsidRPr="00E23A13">
        <w:rPr>
          <w:rFonts w:hint="eastAsia"/>
          <w:sz w:val="24"/>
        </w:rPr>
        <w:t>（一）应用软件开发</w:t>
      </w:r>
    </w:p>
    <w:p w:rsidR="00E23A13" w:rsidRPr="00E23A13" w:rsidRDefault="00E23A13" w:rsidP="00E23A13">
      <w:pPr>
        <w:widowControl/>
        <w:ind w:firstLineChars="254" w:firstLine="567"/>
        <w:jc w:val="left"/>
        <w:rPr>
          <w:sz w:val="24"/>
        </w:rPr>
      </w:pPr>
      <w:r w:rsidRPr="00E23A13">
        <w:rPr>
          <w:rFonts w:hint="eastAsia"/>
          <w:sz w:val="24"/>
        </w:rPr>
        <w:t>包括</w:t>
      </w:r>
      <w:r w:rsidRPr="00E23A13">
        <w:rPr>
          <w:rFonts w:hint="eastAsia"/>
          <w:sz w:val="24"/>
        </w:rPr>
        <w:t>3</w:t>
      </w:r>
      <w:r w:rsidRPr="00E23A13">
        <w:rPr>
          <w:rFonts w:hint="eastAsia"/>
          <w:sz w:val="24"/>
        </w:rPr>
        <w:t>个子系统，分别为存量资产信息采集子系统、存量资产管理子系统、运</w:t>
      </w:r>
      <w:proofErr w:type="gramStart"/>
      <w:r w:rsidRPr="00E23A13">
        <w:rPr>
          <w:rFonts w:hint="eastAsia"/>
          <w:sz w:val="24"/>
        </w:rPr>
        <w:t>维管理</w:t>
      </w:r>
      <w:proofErr w:type="gramEnd"/>
      <w:r w:rsidRPr="00E23A13">
        <w:rPr>
          <w:rFonts w:hint="eastAsia"/>
          <w:sz w:val="24"/>
        </w:rPr>
        <w:t>子系统。</w:t>
      </w:r>
    </w:p>
    <w:p w:rsidR="00E23A13" w:rsidRPr="00E23A13" w:rsidRDefault="00E23A13" w:rsidP="00E23A13">
      <w:pPr>
        <w:widowControl/>
        <w:ind w:firstLineChars="254" w:firstLine="567"/>
        <w:jc w:val="left"/>
        <w:rPr>
          <w:sz w:val="24"/>
        </w:rPr>
      </w:pPr>
      <w:r w:rsidRPr="00E23A13">
        <w:rPr>
          <w:rFonts w:hint="eastAsia"/>
          <w:sz w:val="24"/>
        </w:rPr>
        <w:t>1.</w:t>
      </w:r>
      <w:r w:rsidRPr="00E23A13">
        <w:rPr>
          <w:rFonts w:hint="eastAsia"/>
          <w:sz w:val="24"/>
        </w:rPr>
        <w:t>登录管理</w:t>
      </w:r>
    </w:p>
    <w:p w:rsidR="00E23A13" w:rsidRPr="00E23A13" w:rsidRDefault="00E23A13" w:rsidP="00E23A13">
      <w:pPr>
        <w:widowControl/>
        <w:ind w:firstLineChars="254" w:firstLine="567"/>
        <w:jc w:val="left"/>
        <w:rPr>
          <w:sz w:val="24"/>
        </w:rPr>
      </w:pPr>
      <w:r w:rsidRPr="00E23A13">
        <w:rPr>
          <w:rFonts w:hint="eastAsia"/>
          <w:sz w:val="24"/>
        </w:rPr>
        <w:t>1.1.</w:t>
      </w:r>
      <w:r w:rsidRPr="00E23A13">
        <w:rPr>
          <w:rFonts w:hint="eastAsia"/>
          <w:sz w:val="24"/>
        </w:rPr>
        <w:tab/>
      </w:r>
      <w:r w:rsidRPr="00E23A13">
        <w:rPr>
          <w:rFonts w:hint="eastAsia"/>
          <w:sz w:val="24"/>
        </w:rPr>
        <w:t>登录页</w:t>
      </w:r>
    </w:p>
    <w:p w:rsidR="00E23A13" w:rsidRPr="00E23A13" w:rsidRDefault="00E23A13" w:rsidP="00E23A13">
      <w:pPr>
        <w:widowControl/>
        <w:ind w:firstLineChars="254" w:firstLine="567"/>
        <w:jc w:val="left"/>
        <w:rPr>
          <w:sz w:val="24"/>
        </w:rPr>
      </w:pPr>
      <w:r w:rsidRPr="00E23A13">
        <w:rPr>
          <w:rFonts w:hint="eastAsia"/>
          <w:sz w:val="24"/>
        </w:rPr>
        <w:t>支持用户填写账号及密码，并登录系统。包含用户名和密码输入框，以及清晰的提示文字，能够在点击登录时检测账号是否存在，密码是否匹配。</w:t>
      </w:r>
    </w:p>
    <w:p w:rsidR="00E23A13" w:rsidRPr="00E23A13" w:rsidRDefault="00E23A13" w:rsidP="00E23A13">
      <w:pPr>
        <w:widowControl/>
        <w:ind w:firstLineChars="254" w:firstLine="567"/>
        <w:jc w:val="left"/>
        <w:rPr>
          <w:sz w:val="24"/>
        </w:rPr>
      </w:pPr>
      <w:r w:rsidRPr="00E23A13">
        <w:rPr>
          <w:rFonts w:hint="eastAsia"/>
          <w:sz w:val="24"/>
        </w:rPr>
        <w:t>1.2.</w:t>
      </w:r>
      <w:r w:rsidRPr="00E23A13">
        <w:rPr>
          <w:rFonts w:hint="eastAsia"/>
          <w:sz w:val="24"/>
        </w:rPr>
        <w:tab/>
      </w:r>
      <w:r w:rsidRPr="00E23A13">
        <w:rPr>
          <w:rFonts w:hint="eastAsia"/>
          <w:sz w:val="24"/>
        </w:rPr>
        <w:t>聚合页</w:t>
      </w:r>
    </w:p>
    <w:p w:rsidR="00E23A13" w:rsidRPr="00E23A13" w:rsidRDefault="00E23A13" w:rsidP="00E23A13">
      <w:pPr>
        <w:widowControl/>
        <w:ind w:firstLineChars="254" w:firstLine="567"/>
        <w:jc w:val="left"/>
        <w:rPr>
          <w:sz w:val="24"/>
        </w:rPr>
      </w:pPr>
      <w:r w:rsidRPr="00E23A13">
        <w:rPr>
          <w:rFonts w:hint="eastAsia"/>
          <w:sz w:val="24"/>
        </w:rPr>
        <w:lastRenderedPageBreak/>
        <w:t>在用户登录成功后进入聚合页面，聚合</w:t>
      </w:r>
      <w:proofErr w:type="gramStart"/>
      <w:r w:rsidRPr="00E23A13">
        <w:rPr>
          <w:rFonts w:hint="eastAsia"/>
          <w:sz w:val="24"/>
        </w:rPr>
        <w:t>页能够</w:t>
      </w:r>
      <w:proofErr w:type="gramEnd"/>
      <w:r w:rsidRPr="00E23A13">
        <w:rPr>
          <w:rFonts w:hint="eastAsia"/>
          <w:sz w:val="24"/>
        </w:rPr>
        <w:t>根据用户权限，展示存量资产信息采集子系统、存量资产管理子系统和运</w:t>
      </w:r>
      <w:proofErr w:type="gramStart"/>
      <w:r w:rsidRPr="00E23A13">
        <w:rPr>
          <w:rFonts w:hint="eastAsia"/>
          <w:sz w:val="24"/>
        </w:rPr>
        <w:t>维管理</w:t>
      </w:r>
      <w:proofErr w:type="gramEnd"/>
      <w:r w:rsidRPr="00E23A13">
        <w:rPr>
          <w:rFonts w:hint="eastAsia"/>
          <w:sz w:val="24"/>
        </w:rPr>
        <w:t>子系统入口，点击跳转对应子系统页面。</w:t>
      </w:r>
    </w:p>
    <w:p w:rsidR="00E23A13" w:rsidRPr="00E23A13" w:rsidRDefault="00E23A13" w:rsidP="00E23A13">
      <w:pPr>
        <w:widowControl/>
        <w:ind w:firstLineChars="254" w:firstLine="567"/>
        <w:jc w:val="left"/>
        <w:rPr>
          <w:sz w:val="24"/>
        </w:rPr>
      </w:pPr>
      <w:r w:rsidRPr="00E23A13">
        <w:rPr>
          <w:rFonts w:hint="eastAsia"/>
          <w:sz w:val="24"/>
        </w:rPr>
        <w:t>2.</w:t>
      </w:r>
      <w:r w:rsidRPr="00E23A13">
        <w:rPr>
          <w:rFonts w:hint="eastAsia"/>
          <w:sz w:val="24"/>
        </w:rPr>
        <w:t>资产信息采集子系统</w:t>
      </w:r>
    </w:p>
    <w:p w:rsidR="00E23A13" w:rsidRPr="00E23A13" w:rsidRDefault="00E23A13" w:rsidP="00E23A13">
      <w:pPr>
        <w:widowControl/>
        <w:ind w:firstLineChars="254" w:firstLine="567"/>
        <w:jc w:val="left"/>
        <w:rPr>
          <w:sz w:val="24"/>
        </w:rPr>
      </w:pPr>
      <w:r w:rsidRPr="00E23A13">
        <w:rPr>
          <w:rFonts w:hint="eastAsia"/>
          <w:sz w:val="24"/>
        </w:rPr>
        <w:t>2.1.</w:t>
      </w:r>
      <w:r w:rsidRPr="00E23A13">
        <w:rPr>
          <w:rFonts w:hint="eastAsia"/>
          <w:sz w:val="24"/>
        </w:rPr>
        <w:t>存量资产库</w:t>
      </w:r>
    </w:p>
    <w:p w:rsidR="00E23A13" w:rsidRPr="00E23A13" w:rsidRDefault="00E23A13" w:rsidP="00E23A13">
      <w:pPr>
        <w:widowControl/>
        <w:ind w:firstLineChars="254" w:firstLine="567"/>
        <w:jc w:val="left"/>
        <w:rPr>
          <w:sz w:val="24"/>
        </w:rPr>
      </w:pPr>
      <w:r w:rsidRPr="00E23A13">
        <w:rPr>
          <w:rFonts w:hint="eastAsia"/>
          <w:sz w:val="24"/>
        </w:rPr>
        <w:t>2.1.1.</w:t>
      </w:r>
      <w:r w:rsidRPr="00E23A13">
        <w:rPr>
          <w:rFonts w:hint="eastAsia"/>
          <w:sz w:val="24"/>
        </w:rPr>
        <w:t>空间一张图</w:t>
      </w:r>
    </w:p>
    <w:p w:rsidR="00E23A13" w:rsidRPr="00E23A13" w:rsidRDefault="00E23A13" w:rsidP="00E23A13">
      <w:pPr>
        <w:widowControl/>
        <w:ind w:firstLineChars="254" w:firstLine="567"/>
        <w:jc w:val="left"/>
        <w:rPr>
          <w:sz w:val="24"/>
        </w:rPr>
      </w:pPr>
      <w:r w:rsidRPr="00E23A13">
        <w:rPr>
          <w:rFonts w:hint="eastAsia"/>
          <w:sz w:val="24"/>
        </w:rPr>
        <w:t>为有形资产填报及展示提供空间地图服务，包括地图放大缩小、旋转、平移、视角等基础地图工具；</w:t>
      </w:r>
      <w:proofErr w:type="gramStart"/>
      <w:r w:rsidRPr="00E23A13">
        <w:rPr>
          <w:rFonts w:hint="eastAsia"/>
          <w:sz w:val="24"/>
        </w:rPr>
        <w:t>卫片影像</w:t>
      </w:r>
      <w:proofErr w:type="gramEnd"/>
      <w:r w:rsidRPr="00E23A13">
        <w:rPr>
          <w:rFonts w:hint="eastAsia"/>
          <w:sz w:val="24"/>
        </w:rPr>
        <w:t>、电子地图等地理底图数据切换功能；能够按照地名地址信息、有形资产名称在空间地图上进行位置检索，将满足条件的位置以列表形式呈现，提供位置定位功能。</w:t>
      </w:r>
    </w:p>
    <w:p w:rsidR="00E23A13" w:rsidRPr="00E23A13" w:rsidRDefault="00E23A13" w:rsidP="00E23A13">
      <w:pPr>
        <w:widowControl/>
        <w:ind w:firstLineChars="254" w:firstLine="567"/>
        <w:jc w:val="left"/>
        <w:rPr>
          <w:sz w:val="24"/>
        </w:rPr>
      </w:pPr>
      <w:r w:rsidRPr="00E23A13">
        <w:rPr>
          <w:rFonts w:hint="eastAsia"/>
          <w:sz w:val="24"/>
        </w:rPr>
        <w:t>2.1.2.</w:t>
      </w:r>
      <w:r w:rsidRPr="00E23A13">
        <w:rPr>
          <w:rFonts w:hint="eastAsia"/>
          <w:sz w:val="24"/>
        </w:rPr>
        <w:t>存量资产一张图</w:t>
      </w:r>
    </w:p>
    <w:p w:rsidR="00E23A13" w:rsidRPr="00E23A13" w:rsidRDefault="00E23A13" w:rsidP="00E23A13">
      <w:pPr>
        <w:widowControl/>
        <w:ind w:firstLineChars="254" w:firstLine="567"/>
        <w:jc w:val="left"/>
        <w:rPr>
          <w:sz w:val="24"/>
        </w:rPr>
      </w:pPr>
      <w:r w:rsidRPr="00E23A13">
        <w:rPr>
          <w:rFonts w:hint="eastAsia"/>
          <w:sz w:val="24"/>
        </w:rPr>
        <w:t>能够将土地、房产和各类区领导包联项目汇聚在一张图上，用不同样式标记处不同类型的包联项目，支持查询指定项目的详情信息。并</w:t>
      </w:r>
      <w:proofErr w:type="gramStart"/>
      <w:r w:rsidRPr="00E23A13">
        <w:rPr>
          <w:rFonts w:hint="eastAsia"/>
          <w:sz w:val="24"/>
        </w:rPr>
        <w:t>提供图层显隐</w:t>
      </w:r>
      <w:proofErr w:type="gramEnd"/>
      <w:r w:rsidRPr="00E23A13">
        <w:rPr>
          <w:rFonts w:hint="eastAsia"/>
          <w:sz w:val="24"/>
        </w:rPr>
        <w:t>、分类标准查询等功能。</w:t>
      </w:r>
    </w:p>
    <w:p w:rsidR="00E23A13" w:rsidRPr="00E23A13" w:rsidRDefault="00E23A13" w:rsidP="00E23A13">
      <w:pPr>
        <w:widowControl/>
        <w:ind w:firstLineChars="254" w:firstLine="567"/>
        <w:jc w:val="left"/>
        <w:rPr>
          <w:sz w:val="24"/>
        </w:rPr>
      </w:pPr>
      <w:r w:rsidRPr="00E23A13">
        <w:rPr>
          <w:rFonts w:hint="eastAsia"/>
          <w:sz w:val="24"/>
        </w:rPr>
        <w:t>2.1.3.</w:t>
      </w:r>
      <w:r w:rsidRPr="00E23A13">
        <w:rPr>
          <w:rFonts w:hint="eastAsia"/>
          <w:sz w:val="24"/>
        </w:rPr>
        <w:t>存量资产</w:t>
      </w:r>
      <w:proofErr w:type="gramStart"/>
      <w:r w:rsidRPr="00E23A13">
        <w:rPr>
          <w:rFonts w:hint="eastAsia"/>
          <w:sz w:val="24"/>
        </w:rPr>
        <w:t>汇总台</w:t>
      </w:r>
      <w:proofErr w:type="gramEnd"/>
      <w:r w:rsidRPr="00E23A13">
        <w:rPr>
          <w:rFonts w:hint="eastAsia"/>
          <w:sz w:val="24"/>
        </w:rPr>
        <w:t>账</w:t>
      </w:r>
    </w:p>
    <w:p w:rsidR="00E23A13" w:rsidRPr="00E23A13" w:rsidRDefault="00E23A13" w:rsidP="00E23A13">
      <w:pPr>
        <w:widowControl/>
        <w:ind w:firstLineChars="254" w:firstLine="567"/>
        <w:jc w:val="left"/>
        <w:rPr>
          <w:sz w:val="24"/>
        </w:rPr>
      </w:pPr>
      <w:r w:rsidRPr="00E23A13">
        <w:rPr>
          <w:rFonts w:hint="eastAsia"/>
          <w:sz w:val="24"/>
        </w:rPr>
        <w:t>将审核完成的资产以列表形式展示，支持固定资产名称和操作列，对资产数量、占地面积和空置面积等主要指标统计，并提供筛选和导出功能，帮助用户查找和导出满足要求的数据。</w:t>
      </w:r>
    </w:p>
    <w:p w:rsidR="00E23A13" w:rsidRPr="00E23A13" w:rsidRDefault="00E23A13" w:rsidP="00E23A13">
      <w:pPr>
        <w:widowControl/>
        <w:ind w:firstLineChars="254" w:firstLine="567"/>
        <w:jc w:val="left"/>
        <w:rPr>
          <w:sz w:val="24"/>
        </w:rPr>
      </w:pPr>
      <w:r w:rsidRPr="00E23A13">
        <w:rPr>
          <w:rFonts w:hint="eastAsia"/>
          <w:sz w:val="24"/>
        </w:rPr>
        <w:t>2.1.4</w:t>
      </w:r>
      <w:r w:rsidRPr="00E23A13">
        <w:rPr>
          <w:rFonts w:hint="eastAsia"/>
          <w:sz w:val="24"/>
        </w:rPr>
        <w:t>存量资产详情</w:t>
      </w:r>
    </w:p>
    <w:p w:rsidR="00E23A13" w:rsidRPr="00E23A13" w:rsidRDefault="00E23A13" w:rsidP="00E23A13">
      <w:pPr>
        <w:widowControl/>
        <w:ind w:firstLineChars="254" w:firstLine="567"/>
        <w:jc w:val="left"/>
        <w:rPr>
          <w:sz w:val="24"/>
        </w:rPr>
      </w:pPr>
      <w:r w:rsidRPr="00E23A13">
        <w:rPr>
          <w:rFonts w:hint="eastAsia"/>
          <w:sz w:val="24"/>
        </w:rPr>
        <w:t>提供各类资产的基础信息、进度信息、盘活问题、审批记录和附件展示功能，包括资产的名称、资产坐落、宗地信息、房产信息、</w:t>
      </w:r>
      <w:proofErr w:type="gramStart"/>
      <w:r w:rsidRPr="00E23A13">
        <w:rPr>
          <w:rFonts w:hint="eastAsia"/>
          <w:sz w:val="24"/>
        </w:rPr>
        <w:t>涉债情况</w:t>
      </w:r>
      <w:proofErr w:type="gramEnd"/>
      <w:r w:rsidRPr="00E23A13">
        <w:rPr>
          <w:rFonts w:hint="eastAsia"/>
          <w:sz w:val="24"/>
        </w:rPr>
        <w:t>、资产盘活计划、当前盘活收益，资产照片等信息。</w:t>
      </w:r>
    </w:p>
    <w:p w:rsidR="00E23A13" w:rsidRPr="00E23A13" w:rsidRDefault="00E23A13" w:rsidP="00E23A13">
      <w:pPr>
        <w:widowControl/>
        <w:ind w:firstLineChars="254" w:firstLine="567"/>
        <w:jc w:val="left"/>
        <w:rPr>
          <w:sz w:val="24"/>
        </w:rPr>
      </w:pPr>
      <w:r w:rsidRPr="00E23A13">
        <w:rPr>
          <w:rFonts w:hint="eastAsia"/>
          <w:sz w:val="24"/>
        </w:rPr>
        <w:t>2.2.</w:t>
      </w:r>
      <w:r w:rsidRPr="00E23A13">
        <w:rPr>
          <w:rFonts w:hint="eastAsia"/>
          <w:sz w:val="24"/>
        </w:rPr>
        <w:t>资产信息填报管理</w:t>
      </w:r>
    </w:p>
    <w:p w:rsidR="00E23A13" w:rsidRPr="00E23A13" w:rsidRDefault="00E23A13" w:rsidP="00E23A13">
      <w:pPr>
        <w:widowControl/>
        <w:ind w:firstLineChars="254" w:firstLine="567"/>
        <w:jc w:val="left"/>
        <w:rPr>
          <w:sz w:val="24"/>
        </w:rPr>
      </w:pPr>
      <w:r w:rsidRPr="00E23A13">
        <w:rPr>
          <w:rFonts w:hint="eastAsia"/>
          <w:sz w:val="24"/>
        </w:rPr>
        <w:t>2.2.1.</w:t>
      </w:r>
      <w:r w:rsidRPr="00E23A13">
        <w:rPr>
          <w:rFonts w:hint="eastAsia"/>
          <w:sz w:val="24"/>
        </w:rPr>
        <w:t>土地类资产信息填报</w:t>
      </w:r>
    </w:p>
    <w:p w:rsidR="00E23A13" w:rsidRPr="00E23A13" w:rsidRDefault="00E23A13" w:rsidP="00E23A13">
      <w:pPr>
        <w:widowControl/>
        <w:ind w:firstLineChars="254" w:firstLine="567"/>
        <w:jc w:val="left"/>
        <w:rPr>
          <w:sz w:val="24"/>
        </w:rPr>
      </w:pPr>
      <w:r w:rsidRPr="00E23A13">
        <w:rPr>
          <w:rFonts w:hint="eastAsia"/>
          <w:sz w:val="24"/>
        </w:rPr>
        <w:lastRenderedPageBreak/>
        <w:t>支持录入或导入存量土地、国企持有项目土地、行政事业单位持有土地、城乡低效建设用地信息，并创建土地项目包对土地资源已投入成本进行维护。</w:t>
      </w:r>
    </w:p>
    <w:p w:rsidR="00E23A13" w:rsidRPr="00E23A13" w:rsidRDefault="00E23A13" w:rsidP="00E23A13">
      <w:pPr>
        <w:widowControl/>
        <w:ind w:firstLineChars="254" w:firstLine="567"/>
        <w:jc w:val="left"/>
        <w:rPr>
          <w:sz w:val="24"/>
        </w:rPr>
      </w:pPr>
      <w:r w:rsidRPr="00E23A13">
        <w:rPr>
          <w:rFonts w:hint="eastAsia"/>
          <w:sz w:val="24"/>
        </w:rPr>
        <w:t>2.2.2.</w:t>
      </w:r>
      <w:r w:rsidRPr="00E23A13">
        <w:rPr>
          <w:rFonts w:hint="eastAsia"/>
          <w:sz w:val="24"/>
        </w:rPr>
        <w:t>房产类资产信息填报</w:t>
      </w:r>
    </w:p>
    <w:p w:rsidR="00E23A13" w:rsidRPr="00E23A13" w:rsidRDefault="00E23A13" w:rsidP="00E23A13">
      <w:pPr>
        <w:widowControl/>
        <w:ind w:firstLineChars="254" w:firstLine="567"/>
        <w:jc w:val="left"/>
        <w:rPr>
          <w:sz w:val="24"/>
        </w:rPr>
      </w:pPr>
      <w:r w:rsidRPr="00E23A13">
        <w:rPr>
          <w:rFonts w:hint="eastAsia"/>
          <w:sz w:val="24"/>
        </w:rPr>
        <w:t>支持录入或导入商务楼宇、商业设施、行政事业单位用房、工业厂房、历史文化资源、小洋楼、存量住宅和公共基础设施资产信息，并针对商务楼宇资产提供分楼层管理功能，支持对同一楼宇内不同产权单位的责任资产信息进行管理。</w:t>
      </w:r>
    </w:p>
    <w:p w:rsidR="00E23A13" w:rsidRPr="00E23A13" w:rsidRDefault="00E23A13" w:rsidP="00E23A13">
      <w:pPr>
        <w:widowControl/>
        <w:ind w:firstLineChars="254" w:firstLine="567"/>
        <w:jc w:val="left"/>
        <w:rPr>
          <w:sz w:val="24"/>
        </w:rPr>
      </w:pPr>
      <w:r w:rsidRPr="00E23A13">
        <w:rPr>
          <w:rFonts w:hint="eastAsia"/>
          <w:sz w:val="24"/>
        </w:rPr>
        <w:t>2.2.3.</w:t>
      </w:r>
      <w:r w:rsidRPr="00E23A13">
        <w:rPr>
          <w:rFonts w:hint="eastAsia"/>
          <w:sz w:val="24"/>
        </w:rPr>
        <w:t>无形类资产信息填报</w:t>
      </w:r>
    </w:p>
    <w:p w:rsidR="00E23A13" w:rsidRPr="00E23A13" w:rsidRDefault="00E23A13" w:rsidP="00E23A13">
      <w:pPr>
        <w:widowControl/>
        <w:ind w:firstLineChars="254" w:firstLine="567"/>
        <w:jc w:val="left"/>
        <w:rPr>
          <w:sz w:val="24"/>
        </w:rPr>
      </w:pPr>
      <w:r w:rsidRPr="00E23A13">
        <w:rPr>
          <w:rFonts w:hint="eastAsia"/>
          <w:sz w:val="24"/>
        </w:rPr>
        <w:t>支持录入或导入股权、债权、工业产能、老字号资产和高效院所有效发明专利信息。</w:t>
      </w:r>
    </w:p>
    <w:p w:rsidR="00E23A13" w:rsidRPr="00E23A13" w:rsidRDefault="00E23A13" w:rsidP="00E23A13">
      <w:pPr>
        <w:widowControl/>
        <w:ind w:firstLineChars="254" w:firstLine="567"/>
        <w:jc w:val="left"/>
        <w:rPr>
          <w:sz w:val="24"/>
        </w:rPr>
      </w:pPr>
      <w:r w:rsidRPr="00E23A13">
        <w:rPr>
          <w:rFonts w:hint="eastAsia"/>
          <w:sz w:val="24"/>
        </w:rPr>
        <w:t>2.2.4.</w:t>
      </w:r>
      <w:r w:rsidRPr="00E23A13">
        <w:rPr>
          <w:rFonts w:hint="eastAsia"/>
          <w:sz w:val="24"/>
        </w:rPr>
        <w:t>数据合</w:t>
      </w:r>
      <w:proofErr w:type="gramStart"/>
      <w:r w:rsidRPr="00E23A13">
        <w:rPr>
          <w:rFonts w:hint="eastAsia"/>
          <w:sz w:val="24"/>
        </w:rPr>
        <w:t>规</w:t>
      </w:r>
      <w:proofErr w:type="gramEnd"/>
      <w:r w:rsidRPr="00E23A13">
        <w:rPr>
          <w:rFonts w:hint="eastAsia"/>
          <w:sz w:val="24"/>
        </w:rPr>
        <w:t>性校验</w:t>
      </w:r>
    </w:p>
    <w:p w:rsidR="00E23A13" w:rsidRPr="00E23A13" w:rsidRDefault="00E23A13" w:rsidP="00E23A13">
      <w:pPr>
        <w:widowControl/>
        <w:ind w:firstLineChars="254" w:firstLine="567"/>
        <w:jc w:val="left"/>
        <w:rPr>
          <w:sz w:val="24"/>
        </w:rPr>
      </w:pPr>
      <w:r w:rsidRPr="00E23A13">
        <w:rPr>
          <w:rFonts w:hint="eastAsia"/>
          <w:sz w:val="24"/>
        </w:rPr>
        <w:t>数据合</w:t>
      </w:r>
      <w:proofErr w:type="gramStart"/>
      <w:r w:rsidRPr="00E23A13">
        <w:rPr>
          <w:rFonts w:hint="eastAsia"/>
          <w:sz w:val="24"/>
        </w:rPr>
        <w:t>规</w:t>
      </w:r>
      <w:proofErr w:type="gramEnd"/>
      <w:r w:rsidRPr="00E23A13">
        <w:rPr>
          <w:rFonts w:hint="eastAsia"/>
          <w:sz w:val="24"/>
        </w:rPr>
        <w:t>性校验包括填报信息准确性校验、信息重复性校验以及空间重复性校验三部分，确保填报信息的准确无误，同时防止项目名称和项目坐落信息的重复录入，确保数据的唯一性和规范性。</w:t>
      </w:r>
    </w:p>
    <w:p w:rsidR="00E23A13" w:rsidRPr="00E23A13" w:rsidRDefault="00E23A13" w:rsidP="00E23A13">
      <w:pPr>
        <w:widowControl/>
        <w:ind w:firstLineChars="254" w:firstLine="567"/>
        <w:jc w:val="left"/>
        <w:rPr>
          <w:sz w:val="24"/>
        </w:rPr>
      </w:pPr>
      <w:r w:rsidRPr="00E23A13">
        <w:rPr>
          <w:rFonts w:hint="eastAsia"/>
          <w:sz w:val="24"/>
        </w:rPr>
        <w:t>2.2.5.</w:t>
      </w:r>
      <w:proofErr w:type="gramStart"/>
      <w:r w:rsidRPr="00E23A13">
        <w:rPr>
          <w:rFonts w:hint="eastAsia"/>
          <w:sz w:val="24"/>
        </w:rPr>
        <w:t>填报台</w:t>
      </w:r>
      <w:proofErr w:type="gramEnd"/>
      <w:r w:rsidRPr="00E23A13">
        <w:rPr>
          <w:rFonts w:hint="eastAsia"/>
          <w:sz w:val="24"/>
        </w:rPr>
        <w:t>账管理</w:t>
      </w:r>
    </w:p>
    <w:p w:rsidR="00E23A13" w:rsidRPr="00E23A13" w:rsidRDefault="00E23A13" w:rsidP="00E23A13">
      <w:pPr>
        <w:widowControl/>
        <w:ind w:firstLineChars="254" w:firstLine="567"/>
        <w:jc w:val="left"/>
        <w:rPr>
          <w:sz w:val="24"/>
        </w:rPr>
      </w:pPr>
      <w:r w:rsidRPr="00E23A13">
        <w:rPr>
          <w:rFonts w:hint="eastAsia"/>
          <w:sz w:val="24"/>
        </w:rPr>
        <w:t>按填报进程，分别展示发起填报阶段、退回待修改阶段和已提交</w:t>
      </w:r>
      <w:proofErr w:type="gramStart"/>
      <w:r w:rsidRPr="00E23A13">
        <w:rPr>
          <w:rFonts w:hint="eastAsia"/>
          <w:sz w:val="24"/>
        </w:rPr>
        <w:t>阶段台</w:t>
      </w:r>
      <w:proofErr w:type="gramEnd"/>
      <w:r w:rsidRPr="00E23A13">
        <w:rPr>
          <w:rFonts w:hint="eastAsia"/>
          <w:sz w:val="24"/>
        </w:rPr>
        <w:t>账，将用户账号内对应阶段资产以列表形式展示，支持固定资产名称和操作列，并提供审核和导出功能。</w:t>
      </w:r>
    </w:p>
    <w:p w:rsidR="00E23A13" w:rsidRPr="00E23A13" w:rsidRDefault="00E23A13" w:rsidP="00E23A13">
      <w:pPr>
        <w:widowControl/>
        <w:ind w:firstLineChars="254" w:firstLine="567"/>
        <w:jc w:val="left"/>
        <w:rPr>
          <w:sz w:val="24"/>
        </w:rPr>
      </w:pPr>
      <w:r w:rsidRPr="00E23A13">
        <w:rPr>
          <w:rFonts w:hint="eastAsia"/>
          <w:sz w:val="24"/>
        </w:rPr>
        <w:t>2.3.</w:t>
      </w:r>
      <w:r w:rsidRPr="00E23A13">
        <w:rPr>
          <w:rFonts w:hint="eastAsia"/>
          <w:sz w:val="24"/>
        </w:rPr>
        <w:t>资产信息审核管理</w:t>
      </w:r>
    </w:p>
    <w:p w:rsidR="00E23A13" w:rsidRPr="00E23A13" w:rsidRDefault="00E23A13" w:rsidP="00E23A13">
      <w:pPr>
        <w:widowControl/>
        <w:ind w:firstLineChars="254" w:firstLine="567"/>
        <w:jc w:val="left"/>
        <w:rPr>
          <w:sz w:val="24"/>
        </w:rPr>
      </w:pPr>
      <w:r w:rsidRPr="00E23A13">
        <w:rPr>
          <w:rFonts w:hint="eastAsia"/>
          <w:sz w:val="24"/>
        </w:rPr>
        <w:t>2.3.1.</w:t>
      </w:r>
      <w:r w:rsidRPr="00E23A13">
        <w:rPr>
          <w:rFonts w:hint="eastAsia"/>
          <w:sz w:val="24"/>
        </w:rPr>
        <w:t>资产审核管理</w:t>
      </w:r>
    </w:p>
    <w:p w:rsidR="00E23A13" w:rsidRPr="00E23A13" w:rsidRDefault="00E23A13" w:rsidP="00E23A13">
      <w:pPr>
        <w:widowControl/>
        <w:ind w:firstLineChars="254" w:firstLine="567"/>
        <w:jc w:val="left"/>
        <w:rPr>
          <w:sz w:val="24"/>
        </w:rPr>
      </w:pPr>
      <w:r w:rsidRPr="00E23A13">
        <w:rPr>
          <w:rFonts w:hint="eastAsia"/>
          <w:sz w:val="24"/>
        </w:rPr>
        <w:t>2.3.1.1.</w:t>
      </w:r>
      <w:r w:rsidRPr="00E23A13">
        <w:rPr>
          <w:rFonts w:hint="eastAsia"/>
          <w:sz w:val="24"/>
        </w:rPr>
        <w:t>审核流程</w:t>
      </w:r>
    </w:p>
    <w:p w:rsidR="00E23A13" w:rsidRPr="00E23A13" w:rsidRDefault="00E23A13" w:rsidP="00E23A13">
      <w:pPr>
        <w:widowControl/>
        <w:ind w:firstLineChars="254" w:firstLine="567"/>
        <w:jc w:val="left"/>
        <w:rPr>
          <w:sz w:val="24"/>
        </w:rPr>
      </w:pPr>
      <w:r w:rsidRPr="00E23A13">
        <w:rPr>
          <w:rFonts w:hint="eastAsia"/>
          <w:sz w:val="24"/>
        </w:rPr>
        <w:t>预设资产审核流程，在资产信息提交审核时，按照资产类型、填报单位类型及填报单位级别匹配对应的审核流程，为填报用户推荐下一级审核单位。并允许用户根据资产的具体情况，手动调整为同级别的其他单位，为资产审核工作提供一定的灵活性。</w:t>
      </w:r>
    </w:p>
    <w:p w:rsidR="00E23A13" w:rsidRPr="00E23A13" w:rsidRDefault="00E23A13" w:rsidP="00E23A13">
      <w:pPr>
        <w:widowControl/>
        <w:ind w:firstLineChars="254" w:firstLine="567"/>
        <w:jc w:val="left"/>
        <w:rPr>
          <w:sz w:val="24"/>
        </w:rPr>
      </w:pPr>
      <w:r w:rsidRPr="00E23A13">
        <w:rPr>
          <w:rFonts w:hint="eastAsia"/>
          <w:sz w:val="24"/>
        </w:rPr>
        <w:t>2.3.1.2.</w:t>
      </w:r>
      <w:r w:rsidRPr="00E23A13">
        <w:rPr>
          <w:rFonts w:hint="eastAsia"/>
          <w:sz w:val="24"/>
        </w:rPr>
        <w:t>审核操作</w:t>
      </w:r>
    </w:p>
    <w:p w:rsidR="00E23A13" w:rsidRPr="00E23A13" w:rsidRDefault="00E23A13" w:rsidP="00E23A13">
      <w:pPr>
        <w:widowControl/>
        <w:ind w:firstLineChars="254" w:firstLine="567"/>
        <w:jc w:val="left"/>
        <w:rPr>
          <w:sz w:val="24"/>
        </w:rPr>
      </w:pPr>
      <w:r w:rsidRPr="00E23A13">
        <w:rPr>
          <w:rFonts w:hint="eastAsia"/>
          <w:sz w:val="24"/>
        </w:rPr>
        <w:lastRenderedPageBreak/>
        <w:t>系统能够为审核单位提供</w:t>
      </w:r>
      <w:r w:rsidRPr="00E23A13">
        <w:rPr>
          <w:rFonts w:hint="eastAsia"/>
          <w:sz w:val="24"/>
        </w:rPr>
        <w:t>4</w:t>
      </w:r>
      <w:r w:rsidRPr="00E23A13">
        <w:rPr>
          <w:rFonts w:hint="eastAsia"/>
          <w:sz w:val="24"/>
        </w:rPr>
        <w:t>种审核操作，分别为提交、退回修改、跨单位转办、单位内分发。其中跨单位转办适用于用户在审核过程中，判别资产不属于本单位管理范畴的情况，可将资产的审核权限转移至同级别单位。其中单位内分发用于满足单位内部多处室分管审核的需求。用户可将指定资产转移至本单位的其</w:t>
      </w:r>
      <w:proofErr w:type="gramStart"/>
      <w:r w:rsidRPr="00E23A13">
        <w:rPr>
          <w:rFonts w:hint="eastAsia"/>
          <w:sz w:val="24"/>
        </w:rPr>
        <w:t>他处室</w:t>
      </w:r>
      <w:proofErr w:type="gramEnd"/>
      <w:r w:rsidRPr="00E23A13">
        <w:rPr>
          <w:rFonts w:hint="eastAsia"/>
          <w:sz w:val="24"/>
        </w:rPr>
        <w:t>账号下，由不同处室审核不同类型资产。</w:t>
      </w:r>
    </w:p>
    <w:p w:rsidR="00E23A13" w:rsidRPr="00E23A13" w:rsidRDefault="00E23A13" w:rsidP="00E23A13">
      <w:pPr>
        <w:widowControl/>
        <w:ind w:firstLineChars="254" w:firstLine="567"/>
        <w:jc w:val="left"/>
        <w:rPr>
          <w:sz w:val="24"/>
        </w:rPr>
      </w:pPr>
      <w:r w:rsidRPr="00E23A13">
        <w:rPr>
          <w:rFonts w:hint="eastAsia"/>
          <w:sz w:val="24"/>
        </w:rPr>
        <w:t>2.3.1.3.</w:t>
      </w:r>
      <w:r w:rsidRPr="00E23A13">
        <w:rPr>
          <w:rFonts w:hint="eastAsia"/>
          <w:sz w:val="24"/>
        </w:rPr>
        <w:t>待办审核提醒</w:t>
      </w:r>
    </w:p>
    <w:p w:rsidR="00E23A13" w:rsidRPr="00E23A13" w:rsidRDefault="00E23A13" w:rsidP="00E23A13">
      <w:pPr>
        <w:widowControl/>
        <w:ind w:firstLineChars="254" w:firstLine="567"/>
        <w:jc w:val="left"/>
        <w:rPr>
          <w:sz w:val="24"/>
        </w:rPr>
      </w:pPr>
      <w:r w:rsidRPr="00E23A13">
        <w:rPr>
          <w:rFonts w:hint="eastAsia"/>
          <w:sz w:val="24"/>
        </w:rPr>
        <w:t>支持在用户登录采集系统后，自动判断是否有待审核的资产，如果有的话</w:t>
      </w:r>
      <w:proofErr w:type="gramStart"/>
      <w:r w:rsidRPr="00E23A13">
        <w:rPr>
          <w:rFonts w:hint="eastAsia"/>
          <w:sz w:val="24"/>
        </w:rPr>
        <w:t>给于</w:t>
      </w:r>
      <w:proofErr w:type="gramEnd"/>
      <w:r w:rsidRPr="00E23A13">
        <w:rPr>
          <w:rFonts w:hint="eastAsia"/>
          <w:sz w:val="24"/>
        </w:rPr>
        <w:t>用户提示，引导用户处理待办审核，提升审核工作效率，减少漏</w:t>
      </w:r>
      <w:proofErr w:type="gramStart"/>
      <w:r w:rsidRPr="00E23A13">
        <w:rPr>
          <w:rFonts w:hint="eastAsia"/>
          <w:sz w:val="24"/>
        </w:rPr>
        <w:t>审情况</w:t>
      </w:r>
      <w:proofErr w:type="gramEnd"/>
      <w:r w:rsidRPr="00E23A13">
        <w:rPr>
          <w:rFonts w:hint="eastAsia"/>
          <w:sz w:val="24"/>
        </w:rPr>
        <w:t>发送。</w:t>
      </w:r>
    </w:p>
    <w:p w:rsidR="00E23A13" w:rsidRPr="00E23A13" w:rsidRDefault="00E23A13" w:rsidP="00E23A13">
      <w:pPr>
        <w:widowControl/>
        <w:ind w:firstLineChars="254" w:firstLine="567"/>
        <w:jc w:val="left"/>
        <w:rPr>
          <w:sz w:val="24"/>
        </w:rPr>
      </w:pPr>
      <w:r w:rsidRPr="00E23A13">
        <w:rPr>
          <w:rFonts w:hint="eastAsia"/>
          <w:sz w:val="24"/>
        </w:rPr>
        <w:t>2.3.2.</w:t>
      </w:r>
      <w:proofErr w:type="gramStart"/>
      <w:r w:rsidRPr="00E23A13">
        <w:rPr>
          <w:rFonts w:hint="eastAsia"/>
          <w:sz w:val="24"/>
        </w:rPr>
        <w:t>审核台</w:t>
      </w:r>
      <w:proofErr w:type="gramEnd"/>
      <w:r w:rsidRPr="00E23A13">
        <w:rPr>
          <w:rFonts w:hint="eastAsia"/>
          <w:sz w:val="24"/>
        </w:rPr>
        <w:t>账管理</w:t>
      </w:r>
    </w:p>
    <w:p w:rsidR="00E23A13" w:rsidRPr="00E23A13" w:rsidRDefault="00E23A13" w:rsidP="00E23A13">
      <w:pPr>
        <w:widowControl/>
        <w:ind w:firstLineChars="254" w:firstLine="567"/>
        <w:jc w:val="left"/>
        <w:rPr>
          <w:sz w:val="24"/>
        </w:rPr>
      </w:pPr>
      <w:r w:rsidRPr="00E23A13">
        <w:rPr>
          <w:rFonts w:hint="eastAsia"/>
          <w:sz w:val="24"/>
        </w:rPr>
        <w:t>按填报进程，分别展示待审核、已提交、已退回、已转办已分发资产列表，基于待审核和已审核的资产列表所展示的数据，提供资产基本信息、提交审核单位的查询，帮助用户识别重点审核项目。</w:t>
      </w:r>
    </w:p>
    <w:p w:rsidR="00E23A13" w:rsidRPr="00E23A13" w:rsidRDefault="00E23A13" w:rsidP="00E23A13">
      <w:pPr>
        <w:widowControl/>
        <w:ind w:firstLineChars="254" w:firstLine="567"/>
        <w:jc w:val="left"/>
        <w:rPr>
          <w:sz w:val="24"/>
        </w:rPr>
      </w:pPr>
      <w:r w:rsidRPr="00E23A13">
        <w:rPr>
          <w:rFonts w:hint="eastAsia"/>
          <w:sz w:val="24"/>
        </w:rPr>
        <w:t>2.4.</w:t>
      </w:r>
      <w:r w:rsidRPr="00E23A13">
        <w:rPr>
          <w:rFonts w:hint="eastAsia"/>
          <w:sz w:val="24"/>
        </w:rPr>
        <w:t>盘活进展填报管理</w:t>
      </w:r>
    </w:p>
    <w:p w:rsidR="00E23A13" w:rsidRPr="00E23A13" w:rsidRDefault="00E23A13" w:rsidP="00E23A13">
      <w:pPr>
        <w:widowControl/>
        <w:ind w:firstLineChars="254" w:firstLine="567"/>
        <w:jc w:val="left"/>
        <w:rPr>
          <w:sz w:val="24"/>
        </w:rPr>
      </w:pPr>
      <w:r w:rsidRPr="00E23A13">
        <w:rPr>
          <w:rFonts w:hint="eastAsia"/>
          <w:sz w:val="24"/>
        </w:rPr>
        <w:t>2.4.1.</w:t>
      </w:r>
      <w:r w:rsidRPr="00E23A13">
        <w:rPr>
          <w:rFonts w:hint="eastAsia"/>
          <w:sz w:val="24"/>
        </w:rPr>
        <w:t>盘活进展填报</w:t>
      </w:r>
    </w:p>
    <w:p w:rsidR="00E23A13" w:rsidRPr="00E23A13" w:rsidRDefault="00E23A13" w:rsidP="00E23A13">
      <w:pPr>
        <w:widowControl/>
        <w:ind w:firstLineChars="254" w:firstLine="567"/>
        <w:jc w:val="left"/>
        <w:rPr>
          <w:sz w:val="24"/>
        </w:rPr>
      </w:pPr>
      <w:r w:rsidRPr="00E23A13">
        <w:rPr>
          <w:rFonts w:hint="eastAsia"/>
          <w:sz w:val="24"/>
        </w:rPr>
        <w:t>支持对资产的基础信息、盘活计划、进展信息、盘活图片和盘活信息进行填报，如剩余空置面积、预计盘活收益、金融需求、盘活规模、新增产值、新增社会投资等信息</w:t>
      </w:r>
    </w:p>
    <w:p w:rsidR="00E23A13" w:rsidRPr="00E23A13" w:rsidRDefault="00E23A13" w:rsidP="00E23A13">
      <w:pPr>
        <w:widowControl/>
        <w:ind w:firstLineChars="254" w:firstLine="567"/>
        <w:jc w:val="left"/>
        <w:rPr>
          <w:sz w:val="24"/>
        </w:rPr>
      </w:pPr>
      <w:r w:rsidRPr="00E23A13">
        <w:rPr>
          <w:rFonts w:hint="eastAsia"/>
          <w:sz w:val="24"/>
        </w:rPr>
        <w:t>2.4.2.</w:t>
      </w:r>
      <w:r w:rsidRPr="00E23A13">
        <w:rPr>
          <w:rFonts w:hint="eastAsia"/>
          <w:sz w:val="24"/>
        </w:rPr>
        <w:t>资产更新记录</w:t>
      </w:r>
    </w:p>
    <w:p w:rsidR="00E23A13" w:rsidRPr="00E23A13" w:rsidRDefault="00E23A13" w:rsidP="00E23A13">
      <w:pPr>
        <w:widowControl/>
        <w:ind w:firstLineChars="254" w:firstLine="567"/>
        <w:jc w:val="left"/>
        <w:rPr>
          <w:sz w:val="24"/>
        </w:rPr>
      </w:pPr>
      <w:r w:rsidRPr="00E23A13">
        <w:rPr>
          <w:rFonts w:hint="eastAsia"/>
          <w:sz w:val="24"/>
        </w:rPr>
        <w:t>支持在每次进展填报时，识别资产信息和盘活计划等信息的更新内容，对资产的信息更新情况进行记录。能够查看指定资产的历史更新记录，包括更新时间、更新字段、更新前值、更新后值及更新账号信息等。</w:t>
      </w:r>
    </w:p>
    <w:p w:rsidR="00E23A13" w:rsidRPr="00E23A13" w:rsidRDefault="00E23A13" w:rsidP="00E23A13">
      <w:pPr>
        <w:widowControl/>
        <w:ind w:firstLineChars="254" w:firstLine="567"/>
        <w:jc w:val="left"/>
        <w:rPr>
          <w:sz w:val="24"/>
        </w:rPr>
      </w:pPr>
      <w:r w:rsidRPr="00E23A13">
        <w:rPr>
          <w:rFonts w:hint="eastAsia"/>
          <w:sz w:val="24"/>
        </w:rPr>
        <w:t>2.5.</w:t>
      </w:r>
      <w:r w:rsidRPr="00E23A13">
        <w:rPr>
          <w:rFonts w:hint="eastAsia"/>
          <w:sz w:val="24"/>
        </w:rPr>
        <w:t>需协调问题管理</w:t>
      </w:r>
    </w:p>
    <w:p w:rsidR="00E23A13" w:rsidRPr="00E23A13" w:rsidRDefault="00E23A13" w:rsidP="00E23A13">
      <w:pPr>
        <w:widowControl/>
        <w:ind w:firstLineChars="254" w:firstLine="567"/>
        <w:jc w:val="left"/>
        <w:rPr>
          <w:sz w:val="24"/>
        </w:rPr>
      </w:pPr>
      <w:r w:rsidRPr="00E23A13">
        <w:rPr>
          <w:rFonts w:hint="eastAsia"/>
          <w:sz w:val="24"/>
        </w:rPr>
        <w:t>2.5.1.</w:t>
      </w:r>
      <w:r w:rsidRPr="00E23A13">
        <w:rPr>
          <w:rFonts w:hint="eastAsia"/>
          <w:sz w:val="24"/>
        </w:rPr>
        <w:t>需协调问题填报</w:t>
      </w:r>
    </w:p>
    <w:p w:rsidR="00E23A13" w:rsidRPr="00E23A13" w:rsidRDefault="00E23A13" w:rsidP="00E23A13">
      <w:pPr>
        <w:widowControl/>
        <w:ind w:firstLineChars="254" w:firstLine="567"/>
        <w:jc w:val="left"/>
        <w:rPr>
          <w:sz w:val="24"/>
        </w:rPr>
      </w:pPr>
      <w:r w:rsidRPr="00E23A13">
        <w:rPr>
          <w:rFonts w:hint="eastAsia"/>
          <w:sz w:val="24"/>
        </w:rPr>
        <w:lastRenderedPageBreak/>
        <w:t>支持从本单位所负责的存量资产中，选择盘活过程中存在问题的资产，创建需协调问题。将需协调问题的背景情况、已采取措施和责任部门等信息录入到系统中，便于协调单位更直观地了解问题情况。</w:t>
      </w:r>
    </w:p>
    <w:p w:rsidR="00E23A13" w:rsidRPr="00E23A13" w:rsidRDefault="00E23A13" w:rsidP="00E23A13">
      <w:pPr>
        <w:widowControl/>
        <w:ind w:firstLineChars="254" w:firstLine="567"/>
        <w:jc w:val="left"/>
        <w:rPr>
          <w:sz w:val="24"/>
        </w:rPr>
      </w:pPr>
      <w:r w:rsidRPr="00E23A13">
        <w:rPr>
          <w:rFonts w:hint="eastAsia"/>
          <w:sz w:val="24"/>
        </w:rPr>
        <w:t>2.5.2.</w:t>
      </w:r>
      <w:r w:rsidRPr="00E23A13">
        <w:rPr>
          <w:rFonts w:hint="eastAsia"/>
          <w:sz w:val="24"/>
        </w:rPr>
        <w:t>需协调问题通知</w:t>
      </w:r>
    </w:p>
    <w:p w:rsidR="00E23A13" w:rsidRPr="00E23A13" w:rsidRDefault="00E23A13" w:rsidP="00E23A13">
      <w:pPr>
        <w:widowControl/>
        <w:ind w:firstLineChars="254" w:firstLine="567"/>
        <w:jc w:val="left"/>
        <w:rPr>
          <w:sz w:val="24"/>
        </w:rPr>
      </w:pPr>
      <w:r w:rsidRPr="00E23A13">
        <w:rPr>
          <w:rFonts w:hint="eastAsia"/>
          <w:sz w:val="24"/>
        </w:rPr>
        <w:t>需协调问题填报后，系统将通过系统提示的方式，</w:t>
      </w:r>
      <w:proofErr w:type="gramStart"/>
      <w:r w:rsidRPr="00E23A13">
        <w:rPr>
          <w:rFonts w:hint="eastAsia"/>
          <w:sz w:val="24"/>
        </w:rPr>
        <w:t>提醒区</w:t>
      </w:r>
      <w:proofErr w:type="gramEnd"/>
      <w:r w:rsidRPr="00E23A13">
        <w:rPr>
          <w:rFonts w:hint="eastAsia"/>
          <w:sz w:val="24"/>
        </w:rPr>
        <w:t>牵头部门进行审核，判别问题是否属于市级协调范畴。并在区牵头部门审核通过后，系统将通过系统提示的方式，</w:t>
      </w:r>
      <w:proofErr w:type="gramStart"/>
      <w:r w:rsidRPr="00E23A13">
        <w:rPr>
          <w:rFonts w:hint="eastAsia"/>
          <w:sz w:val="24"/>
        </w:rPr>
        <w:t>提醒市责任</w:t>
      </w:r>
      <w:proofErr w:type="gramEnd"/>
      <w:r w:rsidRPr="00E23A13">
        <w:rPr>
          <w:rFonts w:hint="eastAsia"/>
          <w:sz w:val="24"/>
        </w:rPr>
        <w:t>部门及时处理问题。</w:t>
      </w:r>
    </w:p>
    <w:p w:rsidR="00E23A13" w:rsidRPr="00E23A13" w:rsidRDefault="00E23A13" w:rsidP="00E23A13">
      <w:pPr>
        <w:widowControl/>
        <w:ind w:firstLineChars="254" w:firstLine="567"/>
        <w:jc w:val="left"/>
        <w:rPr>
          <w:sz w:val="24"/>
        </w:rPr>
      </w:pPr>
      <w:r w:rsidRPr="00E23A13">
        <w:rPr>
          <w:rFonts w:hint="eastAsia"/>
          <w:sz w:val="24"/>
        </w:rPr>
        <w:t>2.5.3.</w:t>
      </w:r>
      <w:r w:rsidRPr="00E23A13">
        <w:rPr>
          <w:rFonts w:hint="eastAsia"/>
          <w:sz w:val="24"/>
        </w:rPr>
        <w:t>需协调问题审核</w:t>
      </w:r>
    </w:p>
    <w:p w:rsidR="00E23A13" w:rsidRPr="00E23A13" w:rsidRDefault="00E23A13" w:rsidP="00E23A13">
      <w:pPr>
        <w:widowControl/>
        <w:ind w:firstLineChars="254" w:firstLine="567"/>
        <w:jc w:val="left"/>
        <w:rPr>
          <w:sz w:val="24"/>
        </w:rPr>
      </w:pPr>
      <w:r w:rsidRPr="00E23A13">
        <w:rPr>
          <w:rFonts w:hint="eastAsia"/>
          <w:sz w:val="24"/>
        </w:rPr>
        <w:t>支持区牵头部门查看反馈问题描述和相关资产信息，判别问题是否需要提交市级责任部门处理，允许牵头单位进行退回和提交两种操作。</w:t>
      </w:r>
    </w:p>
    <w:p w:rsidR="00E23A13" w:rsidRPr="00E23A13" w:rsidRDefault="00E23A13" w:rsidP="00E23A13">
      <w:pPr>
        <w:widowControl/>
        <w:ind w:firstLineChars="254" w:firstLine="567"/>
        <w:jc w:val="left"/>
        <w:rPr>
          <w:sz w:val="24"/>
        </w:rPr>
      </w:pPr>
      <w:r w:rsidRPr="00E23A13">
        <w:rPr>
          <w:rFonts w:hint="eastAsia"/>
          <w:sz w:val="24"/>
        </w:rPr>
        <w:t>2.5.4.</w:t>
      </w:r>
      <w:r w:rsidRPr="00E23A13">
        <w:rPr>
          <w:rFonts w:hint="eastAsia"/>
          <w:sz w:val="24"/>
        </w:rPr>
        <w:t>需协调问题处理</w:t>
      </w:r>
    </w:p>
    <w:p w:rsidR="00E23A13" w:rsidRPr="00E23A13" w:rsidRDefault="00E23A13" w:rsidP="00E23A13">
      <w:pPr>
        <w:widowControl/>
        <w:ind w:firstLineChars="254" w:firstLine="567"/>
        <w:jc w:val="left"/>
        <w:rPr>
          <w:sz w:val="24"/>
        </w:rPr>
      </w:pPr>
      <w:r w:rsidRPr="00E23A13">
        <w:rPr>
          <w:rFonts w:hint="eastAsia"/>
          <w:sz w:val="24"/>
        </w:rPr>
        <w:t>支持市级责任单位查看反馈问题描述，并填写反馈信息。</w:t>
      </w:r>
    </w:p>
    <w:p w:rsidR="00E23A13" w:rsidRPr="00E23A13" w:rsidRDefault="00E23A13" w:rsidP="00E23A13">
      <w:pPr>
        <w:widowControl/>
        <w:ind w:firstLineChars="254" w:firstLine="567"/>
        <w:jc w:val="left"/>
        <w:rPr>
          <w:sz w:val="24"/>
        </w:rPr>
      </w:pPr>
      <w:r w:rsidRPr="00E23A13">
        <w:rPr>
          <w:rFonts w:hint="eastAsia"/>
          <w:sz w:val="24"/>
        </w:rPr>
        <w:t>2.5.5.</w:t>
      </w:r>
      <w:r w:rsidRPr="00E23A13">
        <w:rPr>
          <w:rFonts w:hint="eastAsia"/>
          <w:sz w:val="24"/>
        </w:rPr>
        <w:t>需协调问题台账</w:t>
      </w:r>
    </w:p>
    <w:p w:rsidR="00E23A13" w:rsidRPr="00E23A13" w:rsidRDefault="00E23A13" w:rsidP="00E23A13">
      <w:pPr>
        <w:widowControl/>
        <w:ind w:firstLineChars="254" w:firstLine="567"/>
        <w:jc w:val="left"/>
        <w:rPr>
          <w:sz w:val="24"/>
        </w:rPr>
      </w:pPr>
      <w:r w:rsidRPr="00E23A13">
        <w:rPr>
          <w:rFonts w:hint="eastAsia"/>
          <w:sz w:val="24"/>
        </w:rPr>
        <w:t>支持查看、导出本单位需协调的问题列表，并按照是否反馈是否处理进行分类，提供需协调问题筛选功能。并针对</w:t>
      </w:r>
      <w:proofErr w:type="gramStart"/>
      <w:r w:rsidRPr="00E23A13">
        <w:rPr>
          <w:rFonts w:hint="eastAsia"/>
          <w:sz w:val="24"/>
        </w:rPr>
        <w:t>超时未</w:t>
      </w:r>
      <w:proofErr w:type="gramEnd"/>
      <w:r w:rsidRPr="00E23A13">
        <w:rPr>
          <w:rFonts w:hint="eastAsia"/>
          <w:sz w:val="24"/>
        </w:rPr>
        <w:t>反馈的需协调问题进行监测。</w:t>
      </w:r>
    </w:p>
    <w:p w:rsidR="00E23A13" w:rsidRPr="00E23A13" w:rsidRDefault="00E23A13" w:rsidP="00E23A13">
      <w:pPr>
        <w:widowControl/>
        <w:ind w:firstLineChars="254" w:firstLine="567"/>
        <w:jc w:val="left"/>
        <w:rPr>
          <w:sz w:val="24"/>
        </w:rPr>
      </w:pPr>
      <w:r w:rsidRPr="00E23A13">
        <w:rPr>
          <w:rFonts w:hint="eastAsia"/>
          <w:sz w:val="24"/>
        </w:rPr>
        <w:t>2.6.</w:t>
      </w:r>
      <w:r w:rsidRPr="00E23A13">
        <w:rPr>
          <w:rFonts w:hint="eastAsia"/>
          <w:sz w:val="24"/>
        </w:rPr>
        <w:t>典型案例</w:t>
      </w:r>
    </w:p>
    <w:p w:rsidR="00E23A13" w:rsidRPr="00E23A13" w:rsidRDefault="00E23A13" w:rsidP="00E23A13">
      <w:pPr>
        <w:widowControl/>
        <w:ind w:firstLineChars="254" w:firstLine="567"/>
        <w:jc w:val="left"/>
        <w:rPr>
          <w:sz w:val="24"/>
        </w:rPr>
      </w:pPr>
      <w:r w:rsidRPr="00E23A13">
        <w:rPr>
          <w:rFonts w:hint="eastAsia"/>
          <w:sz w:val="24"/>
        </w:rPr>
        <w:t>汇总优质项目盘活经验，形成典型案例库，支持对典型案例的查询、浏览、下载，促进存量资产的可持续性盘活。以列表形式展示所有案例，每个案例包括标题、简介、发布时间等信息，方便用户快速浏览。允许通过关键词、案例类型等维度进行检索，根据检索条件自动匹配并展示相关案例。</w:t>
      </w:r>
    </w:p>
    <w:p w:rsidR="00E23A13" w:rsidRPr="00E23A13" w:rsidRDefault="00E23A13" w:rsidP="00E23A13">
      <w:pPr>
        <w:widowControl/>
        <w:ind w:firstLineChars="254" w:firstLine="567"/>
        <w:jc w:val="left"/>
        <w:rPr>
          <w:sz w:val="24"/>
        </w:rPr>
      </w:pPr>
      <w:r w:rsidRPr="00E23A13">
        <w:rPr>
          <w:rFonts w:hint="eastAsia"/>
          <w:sz w:val="24"/>
        </w:rPr>
        <w:t>2.7.</w:t>
      </w:r>
      <w:r w:rsidRPr="00E23A13">
        <w:rPr>
          <w:rFonts w:hint="eastAsia"/>
          <w:sz w:val="24"/>
        </w:rPr>
        <w:t>政策中心</w:t>
      </w:r>
    </w:p>
    <w:p w:rsidR="00E23A13" w:rsidRPr="00E23A13" w:rsidRDefault="00E23A13" w:rsidP="00E23A13">
      <w:pPr>
        <w:widowControl/>
        <w:ind w:firstLineChars="254" w:firstLine="567"/>
        <w:jc w:val="left"/>
        <w:rPr>
          <w:sz w:val="24"/>
        </w:rPr>
      </w:pPr>
      <w:r w:rsidRPr="00E23A13">
        <w:rPr>
          <w:rFonts w:hint="eastAsia"/>
          <w:sz w:val="24"/>
        </w:rPr>
        <w:t>整合各</w:t>
      </w:r>
      <w:proofErr w:type="gramStart"/>
      <w:r w:rsidRPr="00E23A13">
        <w:rPr>
          <w:rFonts w:hint="eastAsia"/>
          <w:sz w:val="24"/>
        </w:rPr>
        <w:t>类政策</w:t>
      </w:r>
      <w:proofErr w:type="gramEnd"/>
      <w:r w:rsidRPr="00E23A13">
        <w:rPr>
          <w:rFonts w:hint="eastAsia"/>
          <w:sz w:val="24"/>
        </w:rPr>
        <w:t>文件，实现政策信息的统一管理和高效查询，为资产盘活提供政策依据。</w:t>
      </w:r>
    </w:p>
    <w:p w:rsidR="00E23A13" w:rsidRPr="00E23A13" w:rsidRDefault="00E23A13" w:rsidP="00E23A13">
      <w:pPr>
        <w:widowControl/>
        <w:ind w:firstLineChars="254" w:firstLine="567"/>
        <w:jc w:val="left"/>
        <w:rPr>
          <w:sz w:val="24"/>
        </w:rPr>
      </w:pPr>
      <w:r w:rsidRPr="00E23A13">
        <w:rPr>
          <w:rFonts w:hint="eastAsia"/>
          <w:sz w:val="24"/>
        </w:rPr>
        <w:t>2.8.</w:t>
      </w:r>
      <w:r w:rsidRPr="00E23A13">
        <w:rPr>
          <w:rFonts w:hint="eastAsia"/>
          <w:sz w:val="24"/>
        </w:rPr>
        <w:t>个人中心</w:t>
      </w:r>
    </w:p>
    <w:p w:rsidR="00E23A13" w:rsidRPr="00E23A13" w:rsidRDefault="00E23A13" w:rsidP="00E23A13">
      <w:pPr>
        <w:widowControl/>
        <w:ind w:firstLineChars="254" w:firstLine="567"/>
        <w:jc w:val="left"/>
        <w:rPr>
          <w:sz w:val="24"/>
        </w:rPr>
      </w:pPr>
      <w:r w:rsidRPr="00E23A13">
        <w:rPr>
          <w:rFonts w:hint="eastAsia"/>
          <w:sz w:val="24"/>
        </w:rPr>
        <w:lastRenderedPageBreak/>
        <w:t>展示当前用户的账号信息，并提供用户信息编辑、密码修改等功能。并对于首次登录系统的用户，系统强制用户完善个人信息并修改默认密码。</w:t>
      </w:r>
    </w:p>
    <w:p w:rsidR="00E23A13" w:rsidRPr="00E23A13" w:rsidRDefault="00E23A13" w:rsidP="00E23A13">
      <w:pPr>
        <w:widowControl/>
        <w:ind w:firstLineChars="254" w:firstLine="567"/>
        <w:jc w:val="left"/>
        <w:rPr>
          <w:sz w:val="24"/>
        </w:rPr>
      </w:pPr>
      <w:r w:rsidRPr="00E23A13">
        <w:rPr>
          <w:rFonts w:hint="eastAsia"/>
          <w:sz w:val="24"/>
        </w:rPr>
        <w:t>2.9.</w:t>
      </w:r>
      <w:r w:rsidRPr="00E23A13">
        <w:rPr>
          <w:rFonts w:hint="eastAsia"/>
          <w:sz w:val="24"/>
        </w:rPr>
        <w:t>意见反馈</w:t>
      </w:r>
    </w:p>
    <w:p w:rsidR="00E23A13" w:rsidRPr="00E23A13" w:rsidRDefault="00E23A13" w:rsidP="00E23A13">
      <w:pPr>
        <w:widowControl/>
        <w:ind w:firstLineChars="254" w:firstLine="567"/>
        <w:jc w:val="left"/>
        <w:rPr>
          <w:sz w:val="24"/>
        </w:rPr>
      </w:pPr>
      <w:r w:rsidRPr="00E23A13">
        <w:rPr>
          <w:rFonts w:hint="eastAsia"/>
          <w:sz w:val="24"/>
        </w:rPr>
        <w:t>支持用户通过采集端提交意见反馈信息，并允许管理人员列表形式查看全部意见</w:t>
      </w:r>
      <w:proofErr w:type="gramStart"/>
      <w:r w:rsidRPr="00E23A13">
        <w:rPr>
          <w:rFonts w:hint="eastAsia"/>
          <w:sz w:val="24"/>
        </w:rPr>
        <w:t>反馈反馈</w:t>
      </w:r>
      <w:proofErr w:type="gramEnd"/>
      <w:r w:rsidRPr="00E23A13">
        <w:rPr>
          <w:rFonts w:hint="eastAsia"/>
          <w:sz w:val="24"/>
        </w:rPr>
        <w:t>信息进行处理。</w:t>
      </w:r>
    </w:p>
    <w:p w:rsidR="00E23A13" w:rsidRPr="00E23A13" w:rsidRDefault="00E23A13" w:rsidP="00E23A13">
      <w:pPr>
        <w:widowControl/>
        <w:ind w:firstLineChars="254" w:firstLine="567"/>
        <w:jc w:val="left"/>
        <w:rPr>
          <w:sz w:val="24"/>
        </w:rPr>
      </w:pPr>
      <w:r w:rsidRPr="00E23A13">
        <w:rPr>
          <w:rFonts w:hint="eastAsia"/>
          <w:sz w:val="24"/>
        </w:rPr>
        <w:t>2.10.</w:t>
      </w:r>
      <w:r w:rsidRPr="00E23A13">
        <w:rPr>
          <w:rFonts w:hint="eastAsia"/>
          <w:sz w:val="24"/>
        </w:rPr>
        <w:t>模板工具下载</w:t>
      </w:r>
    </w:p>
    <w:p w:rsidR="00E23A13" w:rsidRPr="00E23A13" w:rsidRDefault="00E23A13" w:rsidP="00E23A13">
      <w:pPr>
        <w:widowControl/>
        <w:ind w:firstLineChars="254" w:firstLine="567"/>
        <w:jc w:val="left"/>
        <w:rPr>
          <w:sz w:val="24"/>
        </w:rPr>
      </w:pPr>
      <w:r w:rsidRPr="00E23A13">
        <w:rPr>
          <w:rFonts w:hint="eastAsia"/>
          <w:sz w:val="24"/>
        </w:rPr>
        <w:t>2.10.1.</w:t>
      </w:r>
      <w:r w:rsidRPr="00E23A13">
        <w:rPr>
          <w:rFonts w:hint="eastAsia"/>
          <w:sz w:val="24"/>
        </w:rPr>
        <w:t>模板下载</w:t>
      </w:r>
    </w:p>
    <w:p w:rsidR="00E23A13" w:rsidRPr="00E23A13" w:rsidRDefault="00E23A13" w:rsidP="00E23A13">
      <w:pPr>
        <w:widowControl/>
        <w:ind w:firstLineChars="254" w:firstLine="567"/>
        <w:jc w:val="left"/>
        <w:rPr>
          <w:sz w:val="24"/>
        </w:rPr>
      </w:pPr>
      <w:r w:rsidRPr="00E23A13">
        <w:rPr>
          <w:rFonts w:hint="eastAsia"/>
          <w:sz w:val="24"/>
        </w:rPr>
        <w:t>按照系统中各类资产的导入规则，预先设计导入模板，并提供模板下载入口。</w:t>
      </w:r>
    </w:p>
    <w:p w:rsidR="00E23A13" w:rsidRPr="00E23A13" w:rsidRDefault="00E23A13" w:rsidP="00E23A13">
      <w:pPr>
        <w:widowControl/>
        <w:ind w:firstLineChars="254" w:firstLine="567"/>
        <w:jc w:val="left"/>
        <w:rPr>
          <w:sz w:val="24"/>
        </w:rPr>
      </w:pPr>
      <w:r w:rsidRPr="00E23A13">
        <w:rPr>
          <w:rFonts w:hint="eastAsia"/>
          <w:sz w:val="24"/>
        </w:rPr>
        <w:t>2.10.2.</w:t>
      </w:r>
      <w:r w:rsidRPr="00E23A13">
        <w:rPr>
          <w:rFonts w:hint="eastAsia"/>
          <w:sz w:val="24"/>
        </w:rPr>
        <w:t>工具下载</w:t>
      </w:r>
    </w:p>
    <w:p w:rsidR="00E23A13" w:rsidRPr="00E23A13" w:rsidRDefault="00E23A13" w:rsidP="00E23A13">
      <w:pPr>
        <w:widowControl/>
        <w:ind w:firstLineChars="254" w:firstLine="567"/>
        <w:jc w:val="left"/>
        <w:rPr>
          <w:sz w:val="24"/>
        </w:rPr>
      </w:pPr>
      <w:r w:rsidRPr="00E23A13">
        <w:rPr>
          <w:rFonts w:hint="eastAsia"/>
          <w:sz w:val="24"/>
        </w:rPr>
        <w:t>提供系统相关工具的下载功能，如推荐浏览器等。</w:t>
      </w:r>
    </w:p>
    <w:p w:rsidR="00E23A13" w:rsidRPr="00E23A13" w:rsidRDefault="00E23A13" w:rsidP="00E23A13">
      <w:pPr>
        <w:widowControl/>
        <w:ind w:firstLineChars="254" w:firstLine="567"/>
        <w:jc w:val="left"/>
        <w:rPr>
          <w:sz w:val="24"/>
        </w:rPr>
      </w:pPr>
      <w:r w:rsidRPr="00E23A13">
        <w:rPr>
          <w:rFonts w:hint="eastAsia"/>
          <w:sz w:val="24"/>
        </w:rPr>
        <w:t>2.10.3.</w:t>
      </w:r>
      <w:r w:rsidRPr="00E23A13">
        <w:rPr>
          <w:rFonts w:hint="eastAsia"/>
          <w:sz w:val="24"/>
        </w:rPr>
        <w:t>资料下载</w:t>
      </w:r>
    </w:p>
    <w:p w:rsidR="00E23A13" w:rsidRPr="00E23A13" w:rsidRDefault="00E23A13" w:rsidP="00E23A13">
      <w:pPr>
        <w:widowControl/>
        <w:ind w:firstLineChars="254" w:firstLine="567"/>
        <w:jc w:val="left"/>
        <w:rPr>
          <w:sz w:val="24"/>
        </w:rPr>
      </w:pPr>
      <w:r w:rsidRPr="00E23A13">
        <w:rPr>
          <w:rFonts w:hint="eastAsia"/>
          <w:sz w:val="24"/>
        </w:rPr>
        <w:t>提供系统相关资料文件的下载功能，如使用说明、常见问题等。</w:t>
      </w:r>
    </w:p>
    <w:p w:rsidR="00E23A13" w:rsidRPr="00E23A13" w:rsidRDefault="00E23A13" w:rsidP="00E23A13">
      <w:pPr>
        <w:widowControl/>
        <w:ind w:firstLineChars="254" w:firstLine="567"/>
        <w:jc w:val="left"/>
        <w:rPr>
          <w:sz w:val="24"/>
        </w:rPr>
      </w:pPr>
      <w:r w:rsidRPr="00E23A13">
        <w:rPr>
          <w:rFonts w:hint="eastAsia"/>
          <w:sz w:val="24"/>
        </w:rPr>
        <w:t>3.</w:t>
      </w:r>
      <w:r w:rsidRPr="00E23A13">
        <w:rPr>
          <w:rFonts w:hint="eastAsia"/>
          <w:sz w:val="24"/>
        </w:rPr>
        <w:t>存量资产管理子系统</w:t>
      </w:r>
    </w:p>
    <w:p w:rsidR="00E23A13" w:rsidRPr="00E23A13" w:rsidRDefault="00E23A13" w:rsidP="00E23A13">
      <w:pPr>
        <w:widowControl/>
        <w:ind w:firstLineChars="254" w:firstLine="567"/>
        <w:jc w:val="left"/>
        <w:rPr>
          <w:sz w:val="24"/>
        </w:rPr>
      </w:pPr>
      <w:r w:rsidRPr="00E23A13">
        <w:rPr>
          <w:rFonts w:hint="eastAsia"/>
          <w:sz w:val="24"/>
        </w:rPr>
        <w:t>3.1.</w:t>
      </w:r>
      <w:r w:rsidRPr="00E23A13">
        <w:rPr>
          <w:rFonts w:hint="eastAsia"/>
          <w:sz w:val="24"/>
        </w:rPr>
        <w:t>存量资产看板</w:t>
      </w:r>
    </w:p>
    <w:p w:rsidR="00E23A13" w:rsidRPr="00E23A13" w:rsidRDefault="00E23A13" w:rsidP="00E23A13">
      <w:pPr>
        <w:widowControl/>
        <w:ind w:firstLineChars="254" w:firstLine="567"/>
        <w:jc w:val="left"/>
        <w:rPr>
          <w:sz w:val="24"/>
        </w:rPr>
      </w:pPr>
      <w:r w:rsidRPr="00E23A13">
        <w:rPr>
          <w:rFonts w:hint="eastAsia"/>
          <w:sz w:val="24"/>
        </w:rPr>
        <w:t>3.1.1.</w:t>
      </w:r>
      <w:r w:rsidRPr="00E23A13">
        <w:rPr>
          <w:rFonts w:hint="eastAsia"/>
          <w:sz w:val="24"/>
        </w:rPr>
        <w:t>盘活工作总</w:t>
      </w:r>
      <w:proofErr w:type="gramStart"/>
      <w:r w:rsidRPr="00E23A13">
        <w:rPr>
          <w:rFonts w:hint="eastAsia"/>
          <w:sz w:val="24"/>
        </w:rPr>
        <w:t>览</w:t>
      </w:r>
      <w:proofErr w:type="gramEnd"/>
    </w:p>
    <w:p w:rsidR="00E23A13" w:rsidRPr="00E23A13" w:rsidRDefault="00E23A13" w:rsidP="00E23A13">
      <w:pPr>
        <w:widowControl/>
        <w:ind w:firstLineChars="254" w:firstLine="567"/>
        <w:jc w:val="left"/>
        <w:rPr>
          <w:sz w:val="24"/>
        </w:rPr>
      </w:pPr>
      <w:r w:rsidRPr="00E23A13">
        <w:rPr>
          <w:rFonts w:hint="eastAsia"/>
          <w:sz w:val="24"/>
        </w:rPr>
        <w:t>建立盘活工作总</w:t>
      </w:r>
      <w:proofErr w:type="gramStart"/>
      <w:r w:rsidRPr="00E23A13">
        <w:rPr>
          <w:rFonts w:hint="eastAsia"/>
          <w:sz w:val="24"/>
        </w:rPr>
        <w:t>览</w:t>
      </w:r>
      <w:proofErr w:type="gramEnd"/>
      <w:r w:rsidRPr="00E23A13">
        <w:rPr>
          <w:rFonts w:hint="eastAsia"/>
          <w:sz w:val="24"/>
        </w:rPr>
        <w:t>指标体系，全面统计分析展示全市各类存量资产整体情况及其盘活进展，便于用户快速了解资产分布状况，为用户提供一个全面、准确的存量资产概览，支持统计图表与空间图形联动显示。</w:t>
      </w:r>
    </w:p>
    <w:p w:rsidR="00E23A13" w:rsidRPr="00E23A13" w:rsidRDefault="00E23A13" w:rsidP="00E23A13">
      <w:pPr>
        <w:widowControl/>
        <w:ind w:firstLineChars="254" w:firstLine="567"/>
        <w:jc w:val="left"/>
        <w:rPr>
          <w:sz w:val="24"/>
        </w:rPr>
      </w:pPr>
      <w:r w:rsidRPr="00E23A13">
        <w:rPr>
          <w:rFonts w:hint="eastAsia"/>
          <w:sz w:val="24"/>
        </w:rPr>
        <w:t>3.1.2.</w:t>
      </w:r>
      <w:r w:rsidRPr="00E23A13">
        <w:rPr>
          <w:rFonts w:hint="eastAsia"/>
          <w:sz w:val="24"/>
        </w:rPr>
        <w:t>存量资产画像</w:t>
      </w:r>
    </w:p>
    <w:p w:rsidR="00E23A13" w:rsidRPr="00E23A13" w:rsidRDefault="00E23A13" w:rsidP="00E23A13">
      <w:pPr>
        <w:widowControl/>
        <w:ind w:firstLineChars="254" w:firstLine="567"/>
        <w:jc w:val="left"/>
        <w:rPr>
          <w:sz w:val="24"/>
        </w:rPr>
      </w:pPr>
      <w:r w:rsidRPr="00E23A13">
        <w:rPr>
          <w:rFonts w:hint="eastAsia"/>
          <w:sz w:val="24"/>
        </w:rPr>
        <w:t>建立存量资产画像指标体系，基于系统数据进行统计分析，支持各大类存量资产的总体情况，按照资产类型，提取资产特征字段进行分析，反映资产内部特征及空间分布。</w:t>
      </w:r>
    </w:p>
    <w:p w:rsidR="00E23A13" w:rsidRPr="00E23A13" w:rsidRDefault="00E23A13" w:rsidP="00E23A13">
      <w:pPr>
        <w:widowControl/>
        <w:ind w:firstLineChars="254" w:firstLine="567"/>
        <w:jc w:val="left"/>
        <w:rPr>
          <w:sz w:val="24"/>
        </w:rPr>
      </w:pPr>
      <w:r w:rsidRPr="00E23A13">
        <w:rPr>
          <w:rFonts w:hint="eastAsia"/>
          <w:sz w:val="24"/>
        </w:rPr>
        <w:t>3.2.</w:t>
      </w:r>
      <w:r w:rsidRPr="00E23A13">
        <w:rPr>
          <w:rFonts w:hint="eastAsia"/>
          <w:sz w:val="24"/>
        </w:rPr>
        <w:t>资产一张图</w:t>
      </w:r>
    </w:p>
    <w:p w:rsidR="00E23A13" w:rsidRPr="00E23A13" w:rsidRDefault="00E23A13" w:rsidP="00E23A13">
      <w:pPr>
        <w:widowControl/>
        <w:ind w:firstLineChars="254" w:firstLine="567"/>
        <w:jc w:val="left"/>
        <w:rPr>
          <w:sz w:val="24"/>
        </w:rPr>
      </w:pPr>
      <w:r w:rsidRPr="00E23A13">
        <w:rPr>
          <w:rFonts w:hint="eastAsia"/>
          <w:sz w:val="24"/>
        </w:rPr>
        <w:t>3.2.1.</w:t>
      </w:r>
      <w:r w:rsidRPr="00E23A13">
        <w:rPr>
          <w:rFonts w:hint="eastAsia"/>
          <w:sz w:val="24"/>
        </w:rPr>
        <w:t>资源浏览</w:t>
      </w:r>
    </w:p>
    <w:p w:rsidR="00E23A13" w:rsidRPr="00E23A13" w:rsidRDefault="00E23A13" w:rsidP="00E23A13">
      <w:pPr>
        <w:widowControl/>
        <w:ind w:firstLineChars="254" w:firstLine="567"/>
        <w:jc w:val="left"/>
        <w:rPr>
          <w:sz w:val="24"/>
        </w:rPr>
      </w:pPr>
      <w:r w:rsidRPr="00E23A13">
        <w:rPr>
          <w:rFonts w:hint="eastAsia"/>
          <w:sz w:val="24"/>
        </w:rPr>
        <w:lastRenderedPageBreak/>
        <w:t>汇聚存量资产、现状基础，现行规划等空间数据，全面、直观地展示各类存量资产的分布、规模及盘活状态，在空间一张图上动态反映不同存量资产间的空间关系，让用户迅速了解存量资产的整体盘活情况。</w:t>
      </w:r>
    </w:p>
    <w:p w:rsidR="00E23A13" w:rsidRPr="00E23A13" w:rsidRDefault="00E23A13" w:rsidP="00E23A13">
      <w:pPr>
        <w:widowControl/>
        <w:ind w:firstLineChars="254" w:firstLine="567"/>
        <w:jc w:val="left"/>
        <w:rPr>
          <w:sz w:val="24"/>
        </w:rPr>
      </w:pPr>
      <w:r w:rsidRPr="00E23A13">
        <w:rPr>
          <w:rFonts w:hint="eastAsia"/>
          <w:sz w:val="24"/>
        </w:rPr>
        <w:t>3.2.2.</w:t>
      </w:r>
      <w:r w:rsidRPr="00E23A13">
        <w:rPr>
          <w:rFonts w:hint="eastAsia"/>
          <w:sz w:val="24"/>
        </w:rPr>
        <w:t>选址分析</w:t>
      </w:r>
    </w:p>
    <w:p w:rsidR="00E23A13" w:rsidRPr="00E23A13" w:rsidRDefault="00E23A13" w:rsidP="00E23A13">
      <w:pPr>
        <w:widowControl/>
        <w:ind w:firstLineChars="254" w:firstLine="567"/>
        <w:jc w:val="left"/>
        <w:rPr>
          <w:sz w:val="24"/>
        </w:rPr>
      </w:pPr>
      <w:r w:rsidRPr="00E23A13">
        <w:rPr>
          <w:rFonts w:hint="eastAsia"/>
          <w:sz w:val="24"/>
        </w:rPr>
        <w:t>根据用户输入的行政区、存量资源类型、面积需求以及选址偏好等具体信息，精准筛选出符合条件的存量资源，提供每个存量资源的空间位置、周边环境等详细信息，并深入展示存量资源自身的招商政策、招商指标等关键数据，使用户能够全面、深入地了解每一个潜在选址点。同时，能够自动生成选址报告，将筛选结果、地块概况、空间布局整合在一起，为用户提供一份详尽而直观的选址决策支持材料。</w:t>
      </w:r>
    </w:p>
    <w:p w:rsidR="00E23A13" w:rsidRPr="00E23A13" w:rsidRDefault="00E23A13" w:rsidP="00E23A13">
      <w:pPr>
        <w:widowControl/>
        <w:ind w:firstLineChars="254" w:firstLine="567"/>
        <w:jc w:val="left"/>
        <w:rPr>
          <w:sz w:val="24"/>
        </w:rPr>
      </w:pPr>
      <w:r w:rsidRPr="00E23A13">
        <w:rPr>
          <w:rFonts w:hint="eastAsia"/>
          <w:sz w:val="24"/>
        </w:rPr>
        <w:t>3.2.3.</w:t>
      </w:r>
      <w:r w:rsidRPr="00E23A13">
        <w:rPr>
          <w:rFonts w:hint="eastAsia"/>
          <w:sz w:val="24"/>
        </w:rPr>
        <w:t>合</w:t>
      </w:r>
      <w:proofErr w:type="gramStart"/>
      <w:r w:rsidRPr="00E23A13">
        <w:rPr>
          <w:rFonts w:hint="eastAsia"/>
          <w:sz w:val="24"/>
        </w:rPr>
        <w:t>规</w:t>
      </w:r>
      <w:proofErr w:type="gramEnd"/>
      <w:r w:rsidRPr="00E23A13">
        <w:rPr>
          <w:rFonts w:hint="eastAsia"/>
          <w:sz w:val="24"/>
        </w:rPr>
        <w:t>性分析</w:t>
      </w:r>
    </w:p>
    <w:p w:rsidR="00E23A13" w:rsidRPr="00E23A13" w:rsidRDefault="00E23A13" w:rsidP="00E23A13">
      <w:pPr>
        <w:widowControl/>
        <w:ind w:firstLineChars="254" w:firstLine="567"/>
        <w:jc w:val="left"/>
        <w:rPr>
          <w:sz w:val="24"/>
        </w:rPr>
      </w:pPr>
      <w:r w:rsidRPr="00E23A13">
        <w:rPr>
          <w:rFonts w:hint="eastAsia"/>
          <w:sz w:val="24"/>
        </w:rPr>
        <w:t>利用地理信息技术，将设计方案和规划要求进行综合评估，确保其符合各项规划要求，从而有效规避潜在风险，保障规划实施的合法性与可行性，推动项目招商工作高效落实。</w:t>
      </w:r>
    </w:p>
    <w:p w:rsidR="00E23A13" w:rsidRPr="00E23A13" w:rsidRDefault="00E23A13" w:rsidP="00E23A13">
      <w:pPr>
        <w:widowControl/>
        <w:ind w:firstLineChars="254" w:firstLine="567"/>
        <w:jc w:val="left"/>
        <w:rPr>
          <w:sz w:val="24"/>
        </w:rPr>
      </w:pPr>
      <w:r w:rsidRPr="00E23A13">
        <w:rPr>
          <w:rFonts w:hint="eastAsia"/>
          <w:sz w:val="24"/>
        </w:rPr>
        <w:t>3.2.4.</w:t>
      </w:r>
      <w:r w:rsidRPr="00E23A13">
        <w:rPr>
          <w:rFonts w:hint="eastAsia"/>
          <w:sz w:val="24"/>
        </w:rPr>
        <w:t>专题制图</w:t>
      </w:r>
    </w:p>
    <w:p w:rsidR="00E23A13" w:rsidRPr="00E23A13" w:rsidRDefault="00E23A13" w:rsidP="00E23A13">
      <w:pPr>
        <w:widowControl/>
        <w:ind w:firstLineChars="254" w:firstLine="567"/>
        <w:jc w:val="left"/>
        <w:rPr>
          <w:sz w:val="24"/>
        </w:rPr>
      </w:pPr>
      <w:r w:rsidRPr="00E23A13">
        <w:rPr>
          <w:rFonts w:hint="eastAsia"/>
          <w:sz w:val="24"/>
        </w:rPr>
        <w:t>以专题应用为导向，可定制化围绕存量资产、招商等业务的专题图。用户可以根据业务需求进行多数据要素的叠加展示，根据数据的属性信息进行在线数据图斑分类、符号化配置与效果渲染，实现最佳专题展示与打印效果。</w:t>
      </w:r>
    </w:p>
    <w:p w:rsidR="00E23A13" w:rsidRPr="00E23A13" w:rsidRDefault="00E23A13" w:rsidP="00E23A13">
      <w:pPr>
        <w:widowControl/>
        <w:ind w:firstLineChars="254" w:firstLine="567"/>
        <w:jc w:val="left"/>
        <w:rPr>
          <w:sz w:val="24"/>
        </w:rPr>
      </w:pPr>
      <w:r w:rsidRPr="00E23A13">
        <w:rPr>
          <w:rFonts w:hint="eastAsia"/>
          <w:sz w:val="24"/>
        </w:rPr>
        <w:t>3.3.</w:t>
      </w:r>
      <w:r w:rsidRPr="00E23A13">
        <w:rPr>
          <w:rFonts w:hint="eastAsia"/>
          <w:sz w:val="24"/>
        </w:rPr>
        <w:t>资产盘活管理</w:t>
      </w:r>
    </w:p>
    <w:p w:rsidR="00E23A13" w:rsidRPr="00E23A13" w:rsidRDefault="00E23A13" w:rsidP="00E23A13">
      <w:pPr>
        <w:widowControl/>
        <w:ind w:firstLineChars="254" w:firstLine="567"/>
        <w:jc w:val="left"/>
        <w:rPr>
          <w:sz w:val="24"/>
        </w:rPr>
      </w:pPr>
      <w:r w:rsidRPr="00E23A13">
        <w:rPr>
          <w:rFonts w:hint="eastAsia"/>
          <w:sz w:val="24"/>
        </w:rPr>
        <w:t>3.3.1.</w:t>
      </w:r>
      <w:r w:rsidRPr="00E23A13">
        <w:rPr>
          <w:rFonts w:hint="eastAsia"/>
          <w:sz w:val="24"/>
        </w:rPr>
        <w:t>存量资产库</w:t>
      </w:r>
    </w:p>
    <w:p w:rsidR="00E23A13" w:rsidRPr="00E23A13" w:rsidRDefault="00E23A13" w:rsidP="00E23A13">
      <w:pPr>
        <w:widowControl/>
        <w:ind w:firstLineChars="254" w:firstLine="567"/>
        <w:jc w:val="left"/>
        <w:rPr>
          <w:sz w:val="24"/>
        </w:rPr>
      </w:pPr>
      <w:r w:rsidRPr="00E23A13">
        <w:rPr>
          <w:rFonts w:hint="eastAsia"/>
          <w:sz w:val="24"/>
        </w:rPr>
        <w:t>分别展示本单位负责的土地、房产和无形三大类资产中处于存量状态的资产清单，以列表形式展示，支持筛选与分页，并支持对未盘活资产发起招商、交易请求，对已盘活资产提交盘活认定申请。</w:t>
      </w:r>
    </w:p>
    <w:p w:rsidR="00E23A13" w:rsidRPr="00E23A13" w:rsidRDefault="00E23A13" w:rsidP="00E23A13">
      <w:pPr>
        <w:widowControl/>
        <w:ind w:firstLineChars="254" w:firstLine="567"/>
        <w:jc w:val="left"/>
        <w:rPr>
          <w:sz w:val="24"/>
        </w:rPr>
      </w:pPr>
      <w:r w:rsidRPr="00E23A13">
        <w:rPr>
          <w:rFonts w:hint="eastAsia"/>
          <w:sz w:val="24"/>
        </w:rPr>
        <w:t>3.3.2.</w:t>
      </w:r>
      <w:r w:rsidRPr="00E23A13">
        <w:rPr>
          <w:rFonts w:hint="eastAsia"/>
          <w:sz w:val="24"/>
        </w:rPr>
        <w:t>盘活项目库</w:t>
      </w:r>
    </w:p>
    <w:p w:rsidR="00E23A13" w:rsidRPr="00E23A13" w:rsidRDefault="00E23A13" w:rsidP="00E23A13">
      <w:pPr>
        <w:widowControl/>
        <w:ind w:firstLineChars="254" w:firstLine="567"/>
        <w:jc w:val="left"/>
        <w:rPr>
          <w:sz w:val="24"/>
        </w:rPr>
      </w:pPr>
      <w:r w:rsidRPr="00E23A13">
        <w:rPr>
          <w:rFonts w:hint="eastAsia"/>
          <w:sz w:val="24"/>
        </w:rPr>
        <w:t>3.3.2.1.</w:t>
      </w:r>
      <w:r w:rsidRPr="00E23A13">
        <w:rPr>
          <w:rFonts w:hint="eastAsia"/>
          <w:sz w:val="24"/>
        </w:rPr>
        <w:t>资产盘活认定</w:t>
      </w:r>
    </w:p>
    <w:p w:rsidR="00E23A13" w:rsidRPr="00E23A13" w:rsidRDefault="00E23A13" w:rsidP="00E23A13">
      <w:pPr>
        <w:widowControl/>
        <w:ind w:firstLineChars="254" w:firstLine="567"/>
        <w:jc w:val="left"/>
        <w:rPr>
          <w:sz w:val="24"/>
        </w:rPr>
      </w:pPr>
      <w:r w:rsidRPr="00E23A13">
        <w:rPr>
          <w:rFonts w:hint="eastAsia"/>
          <w:sz w:val="24"/>
        </w:rPr>
        <w:lastRenderedPageBreak/>
        <w:t>对各级单位提交的已盘活资产信息进行审核，判断资产盘活状态，将认为盘活的资产转入盘活项目库，将认为未盘活的资产保持在存量资产库。</w:t>
      </w:r>
    </w:p>
    <w:p w:rsidR="00E23A13" w:rsidRPr="00E23A13" w:rsidRDefault="00E23A13" w:rsidP="00E23A13">
      <w:pPr>
        <w:widowControl/>
        <w:ind w:firstLineChars="254" w:firstLine="567"/>
        <w:jc w:val="left"/>
        <w:rPr>
          <w:sz w:val="24"/>
        </w:rPr>
      </w:pPr>
      <w:r w:rsidRPr="00E23A13">
        <w:rPr>
          <w:rFonts w:hint="eastAsia"/>
          <w:sz w:val="24"/>
        </w:rPr>
        <w:t>3.3.2.2.</w:t>
      </w:r>
      <w:r w:rsidRPr="00E23A13">
        <w:rPr>
          <w:rFonts w:hint="eastAsia"/>
          <w:sz w:val="24"/>
        </w:rPr>
        <w:t>已盘活列表</w:t>
      </w:r>
    </w:p>
    <w:p w:rsidR="00E23A13" w:rsidRPr="00E23A13" w:rsidRDefault="00E23A13" w:rsidP="00E23A13">
      <w:pPr>
        <w:widowControl/>
        <w:ind w:firstLineChars="254" w:firstLine="567"/>
        <w:jc w:val="left"/>
        <w:rPr>
          <w:sz w:val="24"/>
        </w:rPr>
      </w:pPr>
      <w:r w:rsidRPr="00E23A13">
        <w:rPr>
          <w:rFonts w:hint="eastAsia"/>
          <w:sz w:val="24"/>
        </w:rPr>
        <w:t>分别展示本单位负责的土地、房产和无形三大类资产中处于“已盘活”阶段清单，以列表形式展示，支持筛选与分页。</w:t>
      </w:r>
    </w:p>
    <w:p w:rsidR="00E23A13" w:rsidRPr="00E23A13" w:rsidRDefault="00E23A13" w:rsidP="00E23A13">
      <w:pPr>
        <w:widowControl/>
        <w:ind w:firstLineChars="254" w:firstLine="567"/>
        <w:jc w:val="left"/>
        <w:rPr>
          <w:sz w:val="24"/>
        </w:rPr>
      </w:pPr>
      <w:r w:rsidRPr="00E23A13">
        <w:rPr>
          <w:rFonts w:hint="eastAsia"/>
          <w:sz w:val="24"/>
        </w:rPr>
        <w:t>3.3.3.</w:t>
      </w:r>
      <w:r w:rsidRPr="00E23A13">
        <w:rPr>
          <w:rFonts w:hint="eastAsia"/>
          <w:sz w:val="24"/>
        </w:rPr>
        <w:t>资产信息详情</w:t>
      </w:r>
    </w:p>
    <w:p w:rsidR="00E23A13" w:rsidRPr="00E23A13" w:rsidRDefault="00E23A13" w:rsidP="00E23A13">
      <w:pPr>
        <w:widowControl/>
        <w:ind w:firstLineChars="254" w:firstLine="567"/>
        <w:jc w:val="left"/>
        <w:rPr>
          <w:sz w:val="24"/>
        </w:rPr>
      </w:pPr>
      <w:r w:rsidRPr="00E23A13">
        <w:rPr>
          <w:rFonts w:hint="eastAsia"/>
          <w:sz w:val="24"/>
        </w:rPr>
        <w:t>提供每类资产的详细信息的展示功能，包括基础信息、进度信息、盘活问题、审批记录和附件资料等。</w:t>
      </w:r>
    </w:p>
    <w:p w:rsidR="00E23A13" w:rsidRPr="00E23A13" w:rsidRDefault="00E23A13" w:rsidP="00E23A13">
      <w:pPr>
        <w:widowControl/>
        <w:ind w:firstLineChars="254" w:firstLine="567"/>
        <w:jc w:val="left"/>
        <w:rPr>
          <w:sz w:val="24"/>
        </w:rPr>
      </w:pPr>
      <w:r w:rsidRPr="00E23A13">
        <w:rPr>
          <w:rFonts w:hint="eastAsia"/>
          <w:sz w:val="24"/>
        </w:rPr>
        <w:t>3.3.4.</w:t>
      </w:r>
      <w:r w:rsidRPr="00E23A13">
        <w:rPr>
          <w:rFonts w:hint="eastAsia"/>
          <w:sz w:val="24"/>
        </w:rPr>
        <w:t>资产交易库</w:t>
      </w:r>
    </w:p>
    <w:p w:rsidR="00E23A13" w:rsidRPr="00E23A13" w:rsidRDefault="00E23A13" w:rsidP="00E23A13">
      <w:pPr>
        <w:widowControl/>
        <w:ind w:firstLineChars="254" w:firstLine="567"/>
        <w:jc w:val="left"/>
        <w:rPr>
          <w:sz w:val="24"/>
        </w:rPr>
      </w:pPr>
      <w:r w:rsidRPr="00E23A13">
        <w:rPr>
          <w:rFonts w:hint="eastAsia"/>
          <w:sz w:val="24"/>
        </w:rPr>
        <w:t>展示本单位负责且推送至产权交易平台进行交易的资产信息，以列表形式展示，支持筛选与分页。</w:t>
      </w:r>
    </w:p>
    <w:p w:rsidR="00E23A13" w:rsidRPr="00E23A13" w:rsidRDefault="00E23A13" w:rsidP="00E23A13">
      <w:pPr>
        <w:widowControl/>
        <w:ind w:firstLineChars="254" w:firstLine="567"/>
        <w:jc w:val="left"/>
        <w:rPr>
          <w:sz w:val="24"/>
        </w:rPr>
      </w:pPr>
      <w:r w:rsidRPr="00E23A13">
        <w:rPr>
          <w:rFonts w:hint="eastAsia"/>
          <w:sz w:val="24"/>
        </w:rPr>
        <w:t>3.3.5.</w:t>
      </w:r>
      <w:r w:rsidRPr="00E23A13">
        <w:rPr>
          <w:rFonts w:hint="eastAsia"/>
          <w:sz w:val="24"/>
        </w:rPr>
        <w:t>资产招商库</w:t>
      </w:r>
    </w:p>
    <w:p w:rsidR="00E23A13" w:rsidRPr="00E23A13" w:rsidRDefault="00E23A13" w:rsidP="00E23A13">
      <w:pPr>
        <w:widowControl/>
        <w:ind w:firstLineChars="254" w:firstLine="567"/>
        <w:jc w:val="left"/>
        <w:rPr>
          <w:sz w:val="24"/>
        </w:rPr>
      </w:pPr>
      <w:r w:rsidRPr="00E23A13">
        <w:rPr>
          <w:rFonts w:hint="eastAsia"/>
          <w:sz w:val="24"/>
        </w:rPr>
        <w:t>展示本单位负责且推送至产权交易平台进行招商的资产信息，以列表形式展示，支持筛选与分页。</w:t>
      </w:r>
    </w:p>
    <w:p w:rsidR="00E23A13" w:rsidRPr="00E23A13" w:rsidRDefault="00E23A13" w:rsidP="00E23A13">
      <w:pPr>
        <w:widowControl/>
        <w:ind w:firstLineChars="254" w:firstLine="567"/>
        <w:jc w:val="left"/>
        <w:rPr>
          <w:sz w:val="24"/>
        </w:rPr>
      </w:pPr>
      <w:r w:rsidRPr="00E23A13">
        <w:rPr>
          <w:rFonts w:hint="eastAsia"/>
          <w:sz w:val="24"/>
        </w:rPr>
        <w:t>3.4.</w:t>
      </w:r>
      <w:r w:rsidRPr="00E23A13">
        <w:rPr>
          <w:rFonts w:hint="eastAsia"/>
          <w:sz w:val="24"/>
        </w:rPr>
        <w:t>工作周报管理</w:t>
      </w:r>
    </w:p>
    <w:p w:rsidR="00E23A13" w:rsidRPr="00E23A13" w:rsidRDefault="00E23A13" w:rsidP="00E23A13">
      <w:pPr>
        <w:widowControl/>
        <w:ind w:firstLineChars="254" w:firstLine="567"/>
        <w:jc w:val="left"/>
        <w:rPr>
          <w:sz w:val="24"/>
        </w:rPr>
      </w:pPr>
      <w:r w:rsidRPr="00E23A13">
        <w:rPr>
          <w:rFonts w:hint="eastAsia"/>
          <w:sz w:val="24"/>
        </w:rPr>
        <w:t>3.4.1.</w:t>
      </w:r>
      <w:r w:rsidRPr="00E23A13">
        <w:rPr>
          <w:rFonts w:hint="eastAsia"/>
          <w:sz w:val="24"/>
        </w:rPr>
        <w:t>工作周报填报</w:t>
      </w:r>
    </w:p>
    <w:p w:rsidR="00E23A13" w:rsidRPr="00E23A13" w:rsidRDefault="00E23A13" w:rsidP="00E23A13">
      <w:pPr>
        <w:widowControl/>
        <w:ind w:firstLineChars="254" w:firstLine="567"/>
        <w:jc w:val="left"/>
        <w:rPr>
          <w:sz w:val="24"/>
        </w:rPr>
      </w:pPr>
      <w:r w:rsidRPr="00E23A13">
        <w:rPr>
          <w:rFonts w:hint="eastAsia"/>
          <w:sz w:val="24"/>
        </w:rPr>
        <w:t>支持区牵头部门填报每周工作进展、难点堵点问题及解决措施，并自动统计每周各区的存量资产底数，包括各类资产新增填报、累计填报及累计收益等。允许各单位暂时保存已填报内容，定稿或到达截止时间后再进行提交。</w:t>
      </w:r>
    </w:p>
    <w:p w:rsidR="00E23A13" w:rsidRPr="00E23A13" w:rsidRDefault="00E23A13" w:rsidP="00E23A13">
      <w:pPr>
        <w:widowControl/>
        <w:ind w:firstLineChars="254" w:firstLine="567"/>
        <w:jc w:val="left"/>
        <w:rPr>
          <w:sz w:val="24"/>
        </w:rPr>
      </w:pPr>
      <w:r w:rsidRPr="00E23A13">
        <w:rPr>
          <w:rFonts w:hint="eastAsia"/>
          <w:sz w:val="24"/>
        </w:rPr>
        <w:t>3.4.2.</w:t>
      </w:r>
      <w:r w:rsidRPr="00E23A13">
        <w:rPr>
          <w:rFonts w:hint="eastAsia"/>
          <w:sz w:val="24"/>
        </w:rPr>
        <w:t>周报管理</w:t>
      </w:r>
    </w:p>
    <w:p w:rsidR="00E23A13" w:rsidRPr="00E23A13" w:rsidRDefault="00E23A13" w:rsidP="00E23A13">
      <w:pPr>
        <w:widowControl/>
        <w:ind w:firstLineChars="254" w:firstLine="567"/>
        <w:jc w:val="left"/>
        <w:rPr>
          <w:sz w:val="24"/>
        </w:rPr>
      </w:pPr>
      <w:r w:rsidRPr="00E23A13">
        <w:rPr>
          <w:rFonts w:hint="eastAsia"/>
          <w:sz w:val="24"/>
        </w:rPr>
        <w:t>允许市级管理部门调取特定的区牵头单位的历史周报信息，对当周的资产统计信息、盘活主要工作和难点堵点问题进行查看，并按照指定的周期，查询各区周报填报情况。</w:t>
      </w:r>
    </w:p>
    <w:p w:rsidR="00E23A13" w:rsidRPr="00E23A13" w:rsidRDefault="00E23A13" w:rsidP="00E23A13">
      <w:pPr>
        <w:widowControl/>
        <w:ind w:firstLineChars="254" w:firstLine="567"/>
        <w:jc w:val="left"/>
        <w:rPr>
          <w:sz w:val="24"/>
        </w:rPr>
      </w:pPr>
      <w:r w:rsidRPr="00E23A13">
        <w:rPr>
          <w:rFonts w:hint="eastAsia"/>
          <w:sz w:val="24"/>
        </w:rPr>
        <w:t>3.5.</w:t>
      </w:r>
      <w:r w:rsidRPr="00E23A13">
        <w:rPr>
          <w:rFonts w:hint="eastAsia"/>
          <w:sz w:val="24"/>
        </w:rPr>
        <w:t>统计分析</w:t>
      </w:r>
    </w:p>
    <w:p w:rsidR="00E23A13" w:rsidRPr="00E23A13" w:rsidRDefault="00E23A13" w:rsidP="00E23A13">
      <w:pPr>
        <w:widowControl/>
        <w:ind w:firstLineChars="254" w:firstLine="567"/>
        <w:jc w:val="left"/>
        <w:rPr>
          <w:sz w:val="24"/>
        </w:rPr>
      </w:pPr>
      <w:r w:rsidRPr="00E23A13">
        <w:rPr>
          <w:rFonts w:hint="eastAsia"/>
          <w:sz w:val="24"/>
        </w:rPr>
        <w:lastRenderedPageBreak/>
        <w:t>将各类存量资产数据按照内部逻辑融合汇总，形成存量资产总台账，让用户能够根据实际需求，灵活选择分析维度和指标，对存量资产进行全面细致的统计分析。通过定制化的报表生成和可视化展示，用户能够迅速掌握资产状况及潜在问题，为资产盘活管理和决策制定提供有力支持。</w:t>
      </w:r>
    </w:p>
    <w:p w:rsidR="00E23A13" w:rsidRPr="00E23A13" w:rsidRDefault="00E23A13" w:rsidP="00E23A13">
      <w:pPr>
        <w:widowControl/>
        <w:ind w:firstLineChars="254" w:firstLine="567"/>
        <w:jc w:val="left"/>
        <w:rPr>
          <w:sz w:val="24"/>
        </w:rPr>
      </w:pPr>
      <w:r w:rsidRPr="00E23A13">
        <w:rPr>
          <w:rFonts w:hint="eastAsia"/>
          <w:sz w:val="24"/>
        </w:rPr>
        <w:t>4.</w:t>
      </w:r>
      <w:r w:rsidRPr="00E23A13">
        <w:rPr>
          <w:rFonts w:hint="eastAsia"/>
          <w:sz w:val="24"/>
        </w:rPr>
        <w:t>运</w:t>
      </w:r>
      <w:proofErr w:type="gramStart"/>
      <w:r w:rsidRPr="00E23A13">
        <w:rPr>
          <w:rFonts w:hint="eastAsia"/>
          <w:sz w:val="24"/>
        </w:rPr>
        <w:t>维管理</w:t>
      </w:r>
      <w:proofErr w:type="gramEnd"/>
      <w:r w:rsidRPr="00E23A13">
        <w:rPr>
          <w:rFonts w:hint="eastAsia"/>
          <w:sz w:val="24"/>
        </w:rPr>
        <w:t>子系统</w:t>
      </w:r>
    </w:p>
    <w:p w:rsidR="00E23A13" w:rsidRPr="00E23A13" w:rsidRDefault="00E23A13" w:rsidP="00E23A13">
      <w:pPr>
        <w:widowControl/>
        <w:ind w:firstLineChars="254" w:firstLine="567"/>
        <w:jc w:val="left"/>
        <w:rPr>
          <w:sz w:val="24"/>
        </w:rPr>
      </w:pPr>
      <w:r w:rsidRPr="00E23A13">
        <w:rPr>
          <w:rFonts w:hint="eastAsia"/>
          <w:sz w:val="24"/>
        </w:rPr>
        <w:t>实现系统组织架构管理、用户管理、角色管理、政策管理、典型案例管理、数据目录管理和日志管理。</w:t>
      </w:r>
    </w:p>
    <w:p w:rsidR="00E23A13" w:rsidRPr="00E23A13" w:rsidRDefault="00E23A13" w:rsidP="00E23A13">
      <w:pPr>
        <w:widowControl/>
        <w:ind w:firstLineChars="254" w:firstLine="567"/>
        <w:jc w:val="left"/>
        <w:rPr>
          <w:sz w:val="24"/>
        </w:rPr>
      </w:pPr>
      <w:r w:rsidRPr="00E23A13">
        <w:rPr>
          <w:rFonts w:hint="eastAsia"/>
          <w:sz w:val="24"/>
        </w:rPr>
        <w:t>4.1.</w:t>
      </w:r>
      <w:r w:rsidRPr="00E23A13">
        <w:rPr>
          <w:rFonts w:hint="eastAsia"/>
          <w:sz w:val="24"/>
        </w:rPr>
        <w:t>组织架构管理</w:t>
      </w:r>
    </w:p>
    <w:p w:rsidR="00E23A13" w:rsidRPr="00E23A13" w:rsidRDefault="00E23A13" w:rsidP="00E23A13">
      <w:pPr>
        <w:widowControl/>
        <w:ind w:firstLineChars="254" w:firstLine="567"/>
        <w:jc w:val="left"/>
        <w:rPr>
          <w:sz w:val="24"/>
        </w:rPr>
      </w:pPr>
      <w:r w:rsidRPr="00E23A13">
        <w:rPr>
          <w:rFonts w:hint="eastAsia"/>
          <w:sz w:val="24"/>
        </w:rPr>
        <w:t>支持管理存量资产采集和盘活所涉及的单位组织结构及单位信息，为权限管理、用户管理和流程审核提供基础。</w:t>
      </w:r>
    </w:p>
    <w:p w:rsidR="00E23A13" w:rsidRPr="00E23A13" w:rsidRDefault="00E23A13" w:rsidP="00E23A13">
      <w:pPr>
        <w:widowControl/>
        <w:ind w:firstLineChars="254" w:firstLine="567"/>
        <w:jc w:val="left"/>
        <w:rPr>
          <w:sz w:val="24"/>
        </w:rPr>
      </w:pPr>
      <w:r w:rsidRPr="00E23A13">
        <w:rPr>
          <w:rFonts w:hint="eastAsia"/>
          <w:sz w:val="24"/>
        </w:rPr>
        <w:t>4.2.</w:t>
      </w:r>
      <w:r w:rsidRPr="00E23A13">
        <w:rPr>
          <w:rFonts w:hint="eastAsia"/>
          <w:sz w:val="24"/>
        </w:rPr>
        <w:t>用户管理</w:t>
      </w:r>
    </w:p>
    <w:p w:rsidR="00E23A13" w:rsidRPr="00E23A13" w:rsidRDefault="00E23A13" w:rsidP="00E23A13">
      <w:pPr>
        <w:widowControl/>
        <w:ind w:firstLineChars="254" w:firstLine="567"/>
        <w:jc w:val="left"/>
        <w:rPr>
          <w:sz w:val="24"/>
        </w:rPr>
      </w:pPr>
      <w:r w:rsidRPr="00E23A13">
        <w:rPr>
          <w:rFonts w:hint="eastAsia"/>
          <w:sz w:val="24"/>
        </w:rPr>
        <w:t>对系统内各单位下的所有用户信息进行统一管理，包括用户的新增、修改、删除、查询等功能。</w:t>
      </w:r>
    </w:p>
    <w:p w:rsidR="00E23A13" w:rsidRPr="00E23A13" w:rsidRDefault="00E23A13" w:rsidP="00E23A13">
      <w:pPr>
        <w:widowControl/>
        <w:ind w:firstLineChars="254" w:firstLine="567"/>
        <w:jc w:val="left"/>
        <w:rPr>
          <w:sz w:val="24"/>
        </w:rPr>
      </w:pPr>
      <w:r w:rsidRPr="00E23A13">
        <w:rPr>
          <w:rFonts w:hint="eastAsia"/>
          <w:sz w:val="24"/>
        </w:rPr>
        <w:t>4.3.</w:t>
      </w:r>
      <w:r w:rsidRPr="00E23A13">
        <w:rPr>
          <w:rFonts w:hint="eastAsia"/>
          <w:sz w:val="24"/>
        </w:rPr>
        <w:t>角色管理</w:t>
      </w:r>
    </w:p>
    <w:p w:rsidR="00E23A13" w:rsidRPr="00E23A13" w:rsidRDefault="00E23A13" w:rsidP="00E23A13">
      <w:pPr>
        <w:widowControl/>
        <w:ind w:firstLineChars="254" w:firstLine="567"/>
        <w:jc w:val="left"/>
        <w:rPr>
          <w:sz w:val="24"/>
        </w:rPr>
      </w:pPr>
      <w:r w:rsidRPr="00E23A13">
        <w:rPr>
          <w:rFonts w:hint="eastAsia"/>
          <w:sz w:val="24"/>
        </w:rPr>
        <w:t>对各单位的权限进行管理维护，包括功能权限和数据权限两大类型，包括权限的新增、修改、删除等功能。</w:t>
      </w:r>
    </w:p>
    <w:p w:rsidR="00E23A13" w:rsidRPr="00E23A13" w:rsidRDefault="00E23A13" w:rsidP="00E23A13">
      <w:pPr>
        <w:widowControl/>
        <w:ind w:firstLineChars="254" w:firstLine="567"/>
        <w:jc w:val="left"/>
        <w:rPr>
          <w:sz w:val="24"/>
        </w:rPr>
      </w:pPr>
      <w:r w:rsidRPr="00E23A13">
        <w:rPr>
          <w:rFonts w:hint="eastAsia"/>
          <w:sz w:val="24"/>
        </w:rPr>
        <w:t>4.4.</w:t>
      </w:r>
      <w:r w:rsidRPr="00E23A13">
        <w:rPr>
          <w:rFonts w:hint="eastAsia"/>
          <w:sz w:val="24"/>
        </w:rPr>
        <w:t>政策管理</w:t>
      </w:r>
    </w:p>
    <w:p w:rsidR="00E23A13" w:rsidRPr="00E23A13" w:rsidRDefault="00E23A13" w:rsidP="00E23A13">
      <w:pPr>
        <w:widowControl/>
        <w:ind w:firstLineChars="254" w:firstLine="567"/>
        <w:jc w:val="left"/>
        <w:rPr>
          <w:sz w:val="24"/>
        </w:rPr>
      </w:pPr>
      <w:r w:rsidRPr="00E23A13">
        <w:rPr>
          <w:rFonts w:hint="eastAsia"/>
          <w:sz w:val="24"/>
        </w:rPr>
        <w:t>支持管理政策信息，包括政策类型、内容、相关资料等，支撑存量资产管理子系统的政策中心应用。</w:t>
      </w:r>
    </w:p>
    <w:p w:rsidR="00E23A13" w:rsidRPr="00E23A13" w:rsidRDefault="00E23A13" w:rsidP="00E23A13">
      <w:pPr>
        <w:widowControl/>
        <w:ind w:firstLineChars="254" w:firstLine="567"/>
        <w:jc w:val="left"/>
        <w:rPr>
          <w:sz w:val="24"/>
        </w:rPr>
      </w:pPr>
      <w:r w:rsidRPr="00E23A13">
        <w:rPr>
          <w:rFonts w:hint="eastAsia"/>
          <w:sz w:val="24"/>
        </w:rPr>
        <w:t>4.5.</w:t>
      </w:r>
      <w:r w:rsidRPr="00E23A13">
        <w:rPr>
          <w:rFonts w:hint="eastAsia"/>
          <w:sz w:val="24"/>
        </w:rPr>
        <w:t>典型案例管理</w:t>
      </w:r>
    </w:p>
    <w:p w:rsidR="00E23A13" w:rsidRPr="00E23A13" w:rsidRDefault="00E23A13" w:rsidP="00E23A13">
      <w:pPr>
        <w:widowControl/>
        <w:ind w:firstLineChars="254" w:firstLine="567"/>
        <w:jc w:val="left"/>
        <w:rPr>
          <w:sz w:val="24"/>
        </w:rPr>
      </w:pPr>
      <w:r w:rsidRPr="00E23A13">
        <w:rPr>
          <w:rFonts w:hint="eastAsia"/>
          <w:sz w:val="24"/>
        </w:rPr>
        <w:t>支持管理典型案例信息，包括典型案例类型、内容、相关资料等，支撑存量资产管理子系统的典型案例应用。</w:t>
      </w:r>
    </w:p>
    <w:p w:rsidR="00E23A13" w:rsidRPr="00E23A13" w:rsidRDefault="00E23A13" w:rsidP="00E23A13">
      <w:pPr>
        <w:widowControl/>
        <w:ind w:firstLineChars="254" w:firstLine="567"/>
        <w:jc w:val="left"/>
        <w:rPr>
          <w:sz w:val="24"/>
        </w:rPr>
      </w:pPr>
      <w:r w:rsidRPr="00E23A13">
        <w:rPr>
          <w:rFonts w:hint="eastAsia"/>
          <w:sz w:val="24"/>
        </w:rPr>
        <w:t>4.6.</w:t>
      </w:r>
      <w:r w:rsidRPr="00E23A13">
        <w:rPr>
          <w:rFonts w:hint="eastAsia"/>
          <w:sz w:val="24"/>
        </w:rPr>
        <w:t>数据目录管理</w:t>
      </w:r>
    </w:p>
    <w:p w:rsidR="00E23A13" w:rsidRPr="00E23A13" w:rsidRDefault="00E23A13" w:rsidP="00E23A13">
      <w:pPr>
        <w:widowControl/>
        <w:ind w:firstLineChars="254" w:firstLine="567"/>
        <w:jc w:val="left"/>
        <w:rPr>
          <w:sz w:val="24"/>
        </w:rPr>
      </w:pPr>
      <w:r w:rsidRPr="00E23A13">
        <w:rPr>
          <w:rFonts w:hint="eastAsia"/>
          <w:sz w:val="24"/>
        </w:rPr>
        <w:lastRenderedPageBreak/>
        <w:t>支持管理数据目录和数据图层，配置数据目录名称和层级结构，提供数据目录和</w:t>
      </w:r>
      <w:proofErr w:type="gramStart"/>
      <w:r w:rsidRPr="00E23A13">
        <w:rPr>
          <w:rFonts w:hint="eastAsia"/>
          <w:sz w:val="24"/>
        </w:rPr>
        <w:t>数据图层的</w:t>
      </w:r>
      <w:proofErr w:type="gramEnd"/>
      <w:r w:rsidRPr="00E23A13">
        <w:rPr>
          <w:rFonts w:hint="eastAsia"/>
          <w:sz w:val="24"/>
        </w:rPr>
        <w:t>新增、编辑、查询、删除功能。</w:t>
      </w:r>
    </w:p>
    <w:p w:rsidR="00E23A13" w:rsidRPr="00E23A13" w:rsidRDefault="00E23A13" w:rsidP="00E23A13">
      <w:pPr>
        <w:widowControl/>
        <w:ind w:firstLineChars="254" w:firstLine="567"/>
        <w:jc w:val="left"/>
        <w:rPr>
          <w:sz w:val="24"/>
        </w:rPr>
      </w:pPr>
      <w:r w:rsidRPr="00E23A13">
        <w:rPr>
          <w:rFonts w:hint="eastAsia"/>
          <w:sz w:val="24"/>
        </w:rPr>
        <w:t>4.7.</w:t>
      </w:r>
      <w:r w:rsidRPr="00E23A13">
        <w:rPr>
          <w:rFonts w:hint="eastAsia"/>
          <w:sz w:val="24"/>
        </w:rPr>
        <w:t>日志管理</w:t>
      </w:r>
    </w:p>
    <w:p w:rsidR="00E23A13" w:rsidRPr="00E23A13" w:rsidRDefault="00E23A13" w:rsidP="00E23A13">
      <w:pPr>
        <w:widowControl/>
        <w:ind w:firstLineChars="254" w:firstLine="567"/>
        <w:jc w:val="left"/>
        <w:rPr>
          <w:sz w:val="24"/>
        </w:rPr>
      </w:pPr>
      <w:r w:rsidRPr="00E23A13">
        <w:rPr>
          <w:rFonts w:hint="eastAsia"/>
          <w:sz w:val="24"/>
        </w:rPr>
        <w:t>支持对用户登录日志、操作日志、系统日志信息进行记录和查询。提供日志记录的导出功能。</w:t>
      </w:r>
    </w:p>
    <w:p w:rsidR="00E23A13" w:rsidRPr="00E23A13" w:rsidRDefault="00E23A13" w:rsidP="00E23A13">
      <w:pPr>
        <w:widowControl/>
        <w:ind w:firstLineChars="254" w:firstLine="567"/>
        <w:jc w:val="left"/>
        <w:rPr>
          <w:sz w:val="24"/>
        </w:rPr>
      </w:pPr>
      <w:r w:rsidRPr="00E23A13">
        <w:rPr>
          <w:rFonts w:hint="eastAsia"/>
          <w:sz w:val="24"/>
        </w:rPr>
        <w:t>（二）数据整合建库</w:t>
      </w:r>
    </w:p>
    <w:p w:rsidR="00E23A13" w:rsidRPr="00E23A13" w:rsidRDefault="00E23A13" w:rsidP="00E23A13">
      <w:pPr>
        <w:widowControl/>
        <w:ind w:firstLineChars="254" w:firstLine="567"/>
        <w:jc w:val="left"/>
        <w:rPr>
          <w:sz w:val="24"/>
        </w:rPr>
      </w:pPr>
      <w:r w:rsidRPr="00E23A13">
        <w:rPr>
          <w:rFonts w:hint="eastAsia"/>
          <w:sz w:val="24"/>
        </w:rPr>
        <w:t>支撑各部门进行存量资产数据汇集、整理、质检、入库，土地房产数据空间落位，构建存量资产空间数据库，同时整合现行规划、现状基础数据资源汇集，建立天津市存量资产“一张图”。基于存量资产库进行各类资产数据整理、统计、专题图制作等相关数据服务。</w:t>
      </w:r>
    </w:p>
    <w:p w:rsidR="00E23A13" w:rsidRPr="00E23A13" w:rsidRDefault="00E23A13" w:rsidP="00E23A13">
      <w:pPr>
        <w:widowControl/>
        <w:ind w:firstLineChars="254" w:firstLine="567"/>
        <w:jc w:val="left"/>
        <w:rPr>
          <w:sz w:val="24"/>
        </w:rPr>
      </w:pPr>
      <w:r w:rsidRPr="00E23A13">
        <w:rPr>
          <w:rFonts w:hint="eastAsia"/>
          <w:sz w:val="24"/>
        </w:rPr>
        <w:t>1.</w:t>
      </w:r>
      <w:r w:rsidRPr="00E23A13">
        <w:rPr>
          <w:rFonts w:hint="eastAsia"/>
          <w:sz w:val="24"/>
        </w:rPr>
        <w:t>技术指标和规格</w:t>
      </w:r>
    </w:p>
    <w:p w:rsidR="00E23A13" w:rsidRPr="00E23A13" w:rsidRDefault="00E23A13" w:rsidP="00E23A13">
      <w:pPr>
        <w:widowControl/>
        <w:ind w:firstLineChars="254" w:firstLine="567"/>
        <w:jc w:val="left"/>
        <w:rPr>
          <w:sz w:val="24"/>
        </w:rPr>
      </w:pPr>
      <w:r w:rsidRPr="00E23A13">
        <w:rPr>
          <w:rFonts w:hint="eastAsia"/>
          <w:sz w:val="24"/>
        </w:rPr>
        <w:t>坐标系统：采用“</w:t>
      </w:r>
      <w:r w:rsidRPr="00E23A13">
        <w:rPr>
          <w:rFonts w:hint="eastAsia"/>
          <w:sz w:val="24"/>
        </w:rPr>
        <w:t>2000</w:t>
      </w:r>
      <w:r w:rsidRPr="00E23A13">
        <w:rPr>
          <w:rFonts w:hint="eastAsia"/>
          <w:sz w:val="24"/>
        </w:rPr>
        <w:t>国家大地坐标系（</w:t>
      </w:r>
      <w:r w:rsidRPr="00E23A13">
        <w:rPr>
          <w:rFonts w:hint="eastAsia"/>
          <w:sz w:val="24"/>
        </w:rPr>
        <w:t>CGCS2000</w:t>
      </w:r>
      <w:r w:rsidRPr="00E23A13">
        <w:rPr>
          <w:rFonts w:hint="eastAsia"/>
          <w:sz w:val="24"/>
        </w:rPr>
        <w:t>）”</w:t>
      </w:r>
    </w:p>
    <w:p w:rsidR="00E23A13" w:rsidRPr="00E23A13" w:rsidRDefault="00E23A13" w:rsidP="00E23A13">
      <w:pPr>
        <w:widowControl/>
        <w:ind w:firstLineChars="254" w:firstLine="567"/>
        <w:jc w:val="left"/>
        <w:rPr>
          <w:sz w:val="24"/>
        </w:rPr>
      </w:pPr>
      <w:r w:rsidRPr="00E23A13">
        <w:rPr>
          <w:rFonts w:hint="eastAsia"/>
          <w:sz w:val="24"/>
        </w:rPr>
        <w:t>高程系统：采用“</w:t>
      </w:r>
      <w:r w:rsidRPr="00E23A13">
        <w:rPr>
          <w:rFonts w:hint="eastAsia"/>
          <w:sz w:val="24"/>
        </w:rPr>
        <w:t>1985</w:t>
      </w:r>
      <w:r w:rsidRPr="00E23A13">
        <w:rPr>
          <w:rFonts w:hint="eastAsia"/>
          <w:sz w:val="24"/>
        </w:rPr>
        <w:t>国家高程基准”。</w:t>
      </w:r>
    </w:p>
    <w:p w:rsidR="00E23A13" w:rsidRPr="00E23A13" w:rsidRDefault="00E23A13" w:rsidP="00E23A13">
      <w:pPr>
        <w:widowControl/>
        <w:ind w:firstLineChars="254" w:firstLine="567"/>
        <w:jc w:val="left"/>
        <w:rPr>
          <w:sz w:val="24"/>
        </w:rPr>
      </w:pPr>
      <w:r w:rsidRPr="00E23A13">
        <w:rPr>
          <w:rFonts w:hint="eastAsia"/>
          <w:sz w:val="24"/>
        </w:rPr>
        <w:t>★技术资质：天津市存量资产盘活管理系统项目的核心是存量资产的信息采集、管理与盘活推动。在信息采集阶段为精准、高效的盘清天津市存量资产底数，需要同时采集存量资产的属性信息和空间信息，并支持资产空间信息与属性信息的互联互查、数据校验。同时，在资产管理及盘活推动阶段，需要基于存量资产的空间落位提供空间叠加分析、专题制图、选址分析等服务。本系统地理信息相关功能开发及空间数据建设相关费用共计</w:t>
      </w:r>
      <w:r w:rsidRPr="00E23A13">
        <w:rPr>
          <w:rFonts w:hint="eastAsia"/>
          <w:sz w:val="24"/>
        </w:rPr>
        <w:t>215</w:t>
      </w:r>
      <w:r w:rsidRPr="00E23A13">
        <w:rPr>
          <w:rFonts w:hint="eastAsia"/>
          <w:sz w:val="24"/>
        </w:rPr>
        <w:t>万元，占项目总费用的</w:t>
      </w:r>
      <w:r w:rsidRPr="00E23A13">
        <w:rPr>
          <w:rFonts w:hint="eastAsia"/>
          <w:sz w:val="24"/>
        </w:rPr>
        <w:t>57%</w:t>
      </w:r>
      <w:r w:rsidRPr="00E23A13">
        <w:rPr>
          <w:rFonts w:hint="eastAsia"/>
          <w:sz w:val="24"/>
        </w:rPr>
        <w:t>，属于地理信息系统工程类项目。鉴此，本项目实施单位应拥有成熟的地理信息系统开发经验。</w:t>
      </w:r>
    </w:p>
    <w:p w:rsidR="00E23A13" w:rsidRPr="00E23A13" w:rsidRDefault="00E23A13" w:rsidP="00E23A13">
      <w:pPr>
        <w:widowControl/>
        <w:ind w:firstLineChars="254" w:firstLine="567"/>
        <w:jc w:val="left"/>
        <w:rPr>
          <w:sz w:val="24"/>
        </w:rPr>
      </w:pPr>
      <w:r w:rsidRPr="00E23A13">
        <w:rPr>
          <w:rFonts w:hint="eastAsia"/>
          <w:sz w:val="24"/>
        </w:rPr>
        <w:t>2.</w:t>
      </w:r>
      <w:r w:rsidRPr="00E23A13">
        <w:rPr>
          <w:rFonts w:hint="eastAsia"/>
          <w:sz w:val="24"/>
        </w:rPr>
        <w:t>数据架构</w:t>
      </w:r>
    </w:p>
    <w:p w:rsidR="00E23A13" w:rsidRDefault="00E23A13" w:rsidP="00E23A13">
      <w:pPr>
        <w:widowControl/>
        <w:ind w:firstLineChars="254" w:firstLine="567"/>
        <w:jc w:val="left"/>
        <w:rPr>
          <w:sz w:val="24"/>
        </w:rPr>
      </w:pPr>
      <w:r w:rsidRPr="00E23A13">
        <w:rPr>
          <w:rFonts w:hint="eastAsia"/>
          <w:sz w:val="24"/>
        </w:rPr>
        <w:t>项目存量资产数据包含存量资产库、政策及案例库、项目库、基础数据资源库。其中，存量资产库包含土地类资产数据、房产类资产数据、无形类资产数据；项目库</w:t>
      </w:r>
      <w:r w:rsidRPr="00E23A13">
        <w:rPr>
          <w:rFonts w:hint="eastAsia"/>
          <w:sz w:val="24"/>
        </w:rPr>
        <w:lastRenderedPageBreak/>
        <w:t>包含招商项目、交易项目、盘活项目；基础数据资源</w:t>
      </w:r>
      <w:proofErr w:type="gramStart"/>
      <w:r w:rsidRPr="00E23A13">
        <w:rPr>
          <w:rFonts w:hint="eastAsia"/>
          <w:sz w:val="24"/>
        </w:rPr>
        <w:t>库包括</w:t>
      </w:r>
      <w:proofErr w:type="gramEnd"/>
      <w:r w:rsidRPr="00E23A13">
        <w:rPr>
          <w:rFonts w:hint="eastAsia"/>
          <w:sz w:val="24"/>
        </w:rPr>
        <w:t>现行规划数据和现状基础数据。</w:t>
      </w:r>
    </w:p>
    <w:p w:rsidR="00E23A13" w:rsidRDefault="00E23A13" w:rsidP="00E23A13">
      <w:pPr>
        <w:rPr>
          <w:rFonts w:ascii="仿宋" w:eastAsia="仿宋" w:hAnsi="仿宋" w:cs="仿宋"/>
          <w:sz w:val="32"/>
          <w:szCs w:val="32"/>
        </w:rPr>
      </w:pPr>
      <w:r>
        <w:rPr>
          <w:rFonts w:ascii="仿宋" w:eastAsia="仿宋" w:hAnsi="仿宋" w:cs="仿宋" w:hint="eastAsia"/>
          <w:noProof/>
          <w:sz w:val="32"/>
          <w:szCs w:val="32"/>
        </w:rPr>
        <w:drawing>
          <wp:inline distT="0" distB="0" distL="0" distR="0" wp14:anchorId="3B4E6902" wp14:editId="4A1F499E">
            <wp:extent cx="5274310" cy="2265680"/>
            <wp:effectExtent l="0" t="0" r="0" b="0"/>
            <wp:docPr id="12728266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26626" name="图片 3"/>
                    <pic:cNvPicPr>
                      <a:picLocks noChangeAspect="1"/>
                    </pic:cNvPicPr>
                  </pic:nvPicPr>
                  <pic:blipFill>
                    <a:blip r:embed="rId14"/>
                    <a:stretch>
                      <a:fillRect/>
                    </a:stretch>
                  </pic:blipFill>
                  <pic:spPr>
                    <a:xfrm>
                      <a:off x="0" y="0"/>
                      <a:ext cx="5274310" cy="2265680"/>
                    </a:xfrm>
                    <a:prstGeom prst="rect">
                      <a:avLst/>
                    </a:prstGeom>
                  </pic:spPr>
                </pic:pic>
              </a:graphicData>
            </a:graphic>
          </wp:inline>
        </w:drawing>
      </w:r>
    </w:p>
    <w:p w:rsidR="00E23A13" w:rsidRDefault="00E23A13" w:rsidP="00E23A13">
      <w:pPr>
        <w:jc w:val="center"/>
        <w:rPr>
          <w:rFonts w:ascii="仿宋" w:eastAsia="仿宋" w:hAnsi="仿宋" w:cs="仿宋"/>
          <w:sz w:val="32"/>
          <w:szCs w:val="32"/>
        </w:rPr>
      </w:pPr>
      <w:r>
        <w:rPr>
          <w:rFonts w:ascii="仿宋" w:eastAsia="仿宋" w:hAnsi="仿宋" w:cs="仿宋" w:hint="eastAsia"/>
          <w:sz w:val="32"/>
          <w:szCs w:val="32"/>
        </w:rPr>
        <w:t>图3.1-1数据架构图</w:t>
      </w:r>
    </w:p>
    <w:p w:rsidR="00E23A13" w:rsidRPr="00E23A13" w:rsidRDefault="00E23A13" w:rsidP="00E23A13">
      <w:pPr>
        <w:widowControl/>
        <w:ind w:firstLineChars="254" w:firstLine="567"/>
        <w:jc w:val="left"/>
        <w:rPr>
          <w:sz w:val="24"/>
        </w:rPr>
      </w:pPr>
      <w:r w:rsidRPr="00E23A13">
        <w:rPr>
          <w:rFonts w:hint="eastAsia"/>
          <w:sz w:val="24"/>
        </w:rPr>
        <w:t>3.</w:t>
      </w:r>
      <w:r w:rsidRPr="00E23A13">
        <w:rPr>
          <w:rFonts w:hint="eastAsia"/>
          <w:sz w:val="24"/>
        </w:rPr>
        <w:t>数据整合与建库范围</w:t>
      </w:r>
    </w:p>
    <w:p w:rsidR="00E23A13" w:rsidRPr="00E23A13" w:rsidRDefault="00E23A13" w:rsidP="00E23A13">
      <w:pPr>
        <w:widowControl/>
        <w:ind w:firstLineChars="254" w:firstLine="567"/>
        <w:jc w:val="left"/>
        <w:rPr>
          <w:sz w:val="24"/>
        </w:rPr>
      </w:pPr>
      <w:r w:rsidRPr="00E23A13">
        <w:rPr>
          <w:rFonts w:hint="eastAsia"/>
          <w:sz w:val="24"/>
        </w:rPr>
        <w:t>本项目相关现行规划、现状基础数据资源等基础数据通过系统对接方式进行应用。</w:t>
      </w:r>
    </w:p>
    <w:p w:rsidR="00E23A13" w:rsidRPr="00E23A13" w:rsidRDefault="00E23A13" w:rsidP="00E23A13">
      <w:pPr>
        <w:widowControl/>
        <w:ind w:firstLineChars="254" w:firstLine="567"/>
        <w:jc w:val="left"/>
        <w:rPr>
          <w:sz w:val="24"/>
        </w:rPr>
      </w:pPr>
      <w:r w:rsidRPr="00E23A13">
        <w:rPr>
          <w:rFonts w:hint="eastAsia"/>
          <w:sz w:val="24"/>
        </w:rPr>
        <w:t>需要</w:t>
      </w:r>
      <w:proofErr w:type="gramStart"/>
      <w:r w:rsidRPr="00E23A13">
        <w:rPr>
          <w:rFonts w:hint="eastAsia"/>
          <w:sz w:val="24"/>
        </w:rPr>
        <w:t>梳理台</w:t>
      </w:r>
      <w:proofErr w:type="gramEnd"/>
      <w:r w:rsidRPr="00E23A13">
        <w:rPr>
          <w:rFonts w:hint="eastAsia"/>
          <w:sz w:val="24"/>
        </w:rPr>
        <w:t>账、新建入库的数据包含土地类资产数据、房产类资产数据、无形类资产三大类，数据库类型包含矢量数据库、文档数据库等类型。</w:t>
      </w:r>
    </w:p>
    <w:p w:rsidR="00E23A13" w:rsidRPr="00E23A13" w:rsidRDefault="00E23A13" w:rsidP="00E23A13">
      <w:pPr>
        <w:widowControl/>
        <w:ind w:firstLineChars="254" w:firstLine="567"/>
        <w:jc w:val="left"/>
        <w:rPr>
          <w:sz w:val="24"/>
        </w:rPr>
      </w:pPr>
      <w:r w:rsidRPr="00E23A13">
        <w:rPr>
          <w:rFonts w:hint="eastAsia"/>
          <w:sz w:val="24"/>
        </w:rPr>
        <w:t>3.1.</w:t>
      </w:r>
      <w:r w:rsidRPr="00E23A13">
        <w:rPr>
          <w:rFonts w:hint="eastAsia"/>
          <w:sz w:val="24"/>
        </w:rPr>
        <w:t>土地类资产数据</w:t>
      </w:r>
    </w:p>
    <w:p w:rsidR="00E23A13" w:rsidRPr="00E23A13" w:rsidRDefault="00E23A13" w:rsidP="00E23A13">
      <w:pPr>
        <w:widowControl/>
        <w:ind w:firstLineChars="254" w:firstLine="567"/>
        <w:jc w:val="left"/>
        <w:rPr>
          <w:sz w:val="24"/>
        </w:rPr>
      </w:pPr>
      <w:r w:rsidRPr="00E23A13">
        <w:rPr>
          <w:rFonts w:hint="eastAsia"/>
          <w:sz w:val="24"/>
        </w:rPr>
        <w:t>土地类资产数据包含天津市存量土地（收储存量土地、示范镇存量土地、棚户区存量土地、天津港港口码头）、国企持有项目土地、行政事业单位持有土地、城乡低效建设用地、其他土地等，依据存量资产数据表单，对接规划和自然资源局等相关委办局业务处室及国企单位等，汇集文档等相关数据及台账成果。分类型整理所收集到的空间数据、文档数据及台账数据。进行数据格式转换、坐标转换、数据标准化、数据落位等数据处理，建立土地矢量数据库、台账数据库。</w:t>
      </w:r>
    </w:p>
    <w:p w:rsidR="00E23A13" w:rsidRPr="00E23A13" w:rsidRDefault="00E23A13" w:rsidP="00E23A13">
      <w:pPr>
        <w:widowControl/>
        <w:ind w:firstLineChars="254" w:firstLine="567"/>
        <w:jc w:val="left"/>
        <w:rPr>
          <w:sz w:val="24"/>
        </w:rPr>
      </w:pPr>
      <w:r w:rsidRPr="00E23A13">
        <w:rPr>
          <w:rFonts w:hint="eastAsia"/>
          <w:sz w:val="24"/>
        </w:rPr>
        <w:t>3.2.</w:t>
      </w:r>
      <w:r w:rsidRPr="00E23A13">
        <w:rPr>
          <w:rFonts w:hint="eastAsia"/>
          <w:sz w:val="24"/>
        </w:rPr>
        <w:t>房产类资产数据</w:t>
      </w:r>
    </w:p>
    <w:p w:rsidR="00E23A13" w:rsidRPr="00E23A13" w:rsidRDefault="00E23A13" w:rsidP="00E23A13">
      <w:pPr>
        <w:widowControl/>
        <w:ind w:firstLineChars="254" w:firstLine="567"/>
        <w:jc w:val="left"/>
        <w:rPr>
          <w:sz w:val="24"/>
        </w:rPr>
      </w:pPr>
      <w:r w:rsidRPr="00E23A13">
        <w:rPr>
          <w:rFonts w:hint="eastAsia"/>
          <w:sz w:val="24"/>
        </w:rPr>
        <w:t>房产类资产数据包含天津市商务楼宇、商业设施、行政事业单位用房、历史文化资源、小洋楼、存量住宅、工业厂房、公共基础设施、其他房产等，依据存量资产数据表单，对接商务局等相关委办局业务处室及国企单位等，汇集文档等相关数据及台</w:t>
      </w:r>
      <w:r w:rsidRPr="00E23A13">
        <w:rPr>
          <w:rFonts w:hint="eastAsia"/>
          <w:sz w:val="24"/>
        </w:rPr>
        <w:lastRenderedPageBreak/>
        <w:t>账成果。分类型整理所收集到的空间数据、文档数据及台账数据。进行数据格式转换、坐标转换、数据标准化、数据落位等数据处理，建立房产矢量数据库、台账数据库。</w:t>
      </w:r>
    </w:p>
    <w:p w:rsidR="00E23A13" w:rsidRPr="00E23A13" w:rsidRDefault="00E23A13" w:rsidP="00E23A13">
      <w:pPr>
        <w:widowControl/>
        <w:ind w:firstLineChars="254" w:firstLine="567"/>
        <w:jc w:val="left"/>
        <w:rPr>
          <w:sz w:val="24"/>
        </w:rPr>
      </w:pPr>
      <w:r w:rsidRPr="00E23A13">
        <w:rPr>
          <w:rFonts w:hint="eastAsia"/>
          <w:sz w:val="24"/>
        </w:rPr>
        <w:t>3.3.</w:t>
      </w:r>
      <w:r w:rsidRPr="00E23A13">
        <w:rPr>
          <w:rFonts w:hint="eastAsia"/>
          <w:sz w:val="24"/>
        </w:rPr>
        <w:t>无形类资产数据</w:t>
      </w:r>
    </w:p>
    <w:p w:rsidR="00E23A13" w:rsidRPr="00E23A13" w:rsidRDefault="00E23A13" w:rsidP="00E23A13">
      <w:pPr>
        <w:widowControl/>
        <w:ind w:firstLineChars="254" w:firstLine="567"/>
        <w:jc w:val="left"/>
        <w:rPr>
          <w:sz w:val="24"/>
        </w:rPr>
      </w:pPr>
      <w:r w:rsidRPr="00E23A13">
        <w:rPr>
          <w:rFonts w:hint="eastAsia"/>
          <w:sz w:val="24"/>
        </w:rPr>
        <w:t>无形类资产数据包含天津市股权、债权、工业产能、老字号（含工业老字号和商业老字号）、国企牌照、高效院所有效发明专利、其他无形资产等，依据存量资产数据表单，对接财政局等相关委办局业务处室及国企单位等，汇集文档等相关数据及台</w:t>
      </w:r>
      <w:proofErr w:type="gramStart"/>
      <w:r w:rsidRPr="00E23A13">
        <w:rPr>
          <w:rFonts w:hint="eastAsia"/>
          <w:sz w:val="24"/>
        </w:rPr>
        <w:t>账成果</w:t>
      </w:r>
      <w:proofErr w:type="gramEnd"/>
      <w:r w:rsidRPr="00E23A13">
        <w:rPr>
          <w:rFonts w:hint="eastAsia"/>
          <w:sz w:val="24"/>
        </w:rPr>
        <w:t>分类型整理。进行数据标准化等数据处理，建立无形类资产数据库。</w:t>
      </w:r>
    </w:p>
    <w:p w:rsidR="00E23A13" w:rsidRPr="00E23A13" w:rsidRDefault="00E23A13" w:rsidP="00E23A13">
      <w:pPr>
        <w:widowControl/>
        <w:ind w:firstLineChars="254" w:firstLine="567"/>
        <w:jc w:val="left"/>
        <w:rPr>
          <w:sz w:val="24"/>
        </w:rPr>
      </w:pPr>
      <w:r w:rsidRPr="00E23A13">
        <w:rPr>
          <w:rFonts w:hint="eastAsia"/>
          <w:sz w:val="24"/>
        </w:rPr>
        <w:t>4.</w:t>
      </w:r>
      <w:r w:rsidRPr="00E23A13">
        <w:rPr>
          <w:rFonts w:hint="eastAsia"/>
          <w:sz w:val="24"/>
        </w:rPr>
        <w:t>数据建库需求</w:t>
      </w:r>
    </w:p>
    <w:p w:rsidR="00E23A13" w:rsidRPr="00E23A13" w:rsidRDefault="00E23A13" w:rsidP="00E23A13">
      <w:pPr>
        <w:widowControl/>
        <w:ind w:firstLineChars="254" w:firstLine="567"/>
        <w:jc w:val="left"/>
        <w:rPr>
          <w:sz w:val="24"/>
        </w:rPr>
      </w:pPr>
      <w:r w:rsidRPr="00E23A13">
        <w:rPr>
          <w:rFonts w:hint="eastAsia"/>
          <w:sz w:val="24"/>
        </w:rPr>
        <w:t>4.1.</w:t>
      </w:r>
      <w:r w:rsidRPr="00E23A13">
        <w:rPr>
          <w:rFonts w:hint="eastAsia"/>
          <w:sz w:val="24"/>
        </w:rPr>
        <w:t>土地类资产数据建库</w:t>
      </w:r>
    </w:p>
    <w:p w:rsidR="00E23A13" w:rsidRPr="00E23A13" w:rsidRDefault="00E23A13" w:rsidP="00E23A13">
      <w:pPr>
        <w:widowControl/>
        <w:ind w:firstLineChars="254" w:firstLine="567"/>
        <w:jc w:val="left"/>
        <w:rPr>
          <w:sz w:val="24"/>
        </w:rPr>
      </w:pPr>
      <w:r w:rsidRPr="00E23A13">
        <w:rPr>
          <w:rFonts w:hint="eastAsia"/>
          <w:sz w:val="24"/>
        </w:rPr>
        <w:t>在天津市存量土地（收储存量土地、示范镇存量土地、棚户区存量土地、天津港港口码头、关联性土地项目包）、国企持有项目土地、行政事业单位持有土地、城乡低效建设用地、其他土地等数据建库过程中，涉及不同数据格式的转换，对不规则、错误数据进行编辑修改，进行标准化处理。</w:t>
      </w:r>
    </w:p>
    <w:p w:rsidR="00E23A13" w:rsidRPr="00E23A13" w:rsidRDefault="00E23A13" w:rsidP="00E23A13">
      <w:pPr>
        <w:widowControl/>
        <w:ind w:firstLineChars="254" w:firstLine="567"/>
        <w:jc w:val="left"/>
        <w:rPr>
          <w:sz w:val="24"/>
        </w:rPr>
      </w:pPr>
      <w:r w:rsidRPr="00E23A13">
        <w:rPr>
          <w:rFonts w:hint="eastAsia"/>
          <w:sz w:val="24"/>
        </w:rPr>
        <w:t>土地类资产数据库建设一般建设流程可分为分析设计、台</w:t>
      </w:r>
      <w:proofErr w:type="gramStart"/>
      <w:r w:rsidRPr="00E23A13">
        <w:rPr>
          <w:rFonts w:hint="eastAsia"/>
          <w:sz w:val="24"/>
        </w:rPr>
        <w:t>账数据</w:t>
      </w:r>
      <w:proofErr w:type="gramEnd"/>
      <w:r w:rsidRPr="00E23A13">
        <w:rPr>
          <w:rFonts w:hint="eastAsia"/>
          <w:sz w:val="24"/>
        </w:rPr>
        <w:t>整合处理、已提供矢量范围的土地类资产数据处理、未提供矢量范围的土地范围绘制、土地类资产数据质检、关联土地矢量范围与台</w:t>
      </w:r>
      <w:proofErr w:type="gramStart"/>
      <w:r w:rsidRPr="00E23A13">
        <w:rPr>
          <w:rFonts w:hint="eastAsia"/>
          <w:sz w:val="24"/>
        </w:rPr>
        <w:t>账信息</w:t>
      </w:r>
      <w:proofErr w:type="gramEnd"/>
      <w:r w:rsidRPr="00E23A13">
        <w:rPr>
          <w:rFonts w:hint="eastAsia"/>
          <w:sz w:val="24"/>
        </w:rPr>
        <w:t>等几个阶段。</w:t>
      </w:r>
    </w:p>
    <w:p w:rsidR="00E23A13" w:rsidRPr="00E23A13" w:rsidRDefault="00E23A13" w:rsidP="00E23A13">
      <w:pPr>
        <w:widowControl/>
        <w:ind w:firstLineChars="254" w:firstLine="567"/>
        <w:jc w:val="left"/>
        <w:rPr>
          <w:sz w:val="24"/>
        </w:rPr>
      </w:pPr>
      <w:r w:rsidRPr="00E23A13">
        <w:rPr>
          <w:rFonts w:hint="eastAsia"/>
          <w:sz w:val="24"/>
        </w:rPr>
        <w:t>第一步：分析设计</w:t>
      </w:r>
    </w:p>
    <w:p w:rsidR="00E23A13" w:rsidRPr="00E23A13" w:rsidRDefault="00E23A13" w:rsidP="00E23A13">
      <w:pPr>
        <w:widowControl/>
        <w:ind w:firstLineChars="254" w:firstLine="567"/>
        <w:jc w:val="left"/>
        <w:rPr>
          <w:sz w:val="24"/>
        </w:rPr>
      </w:pPr>
      <w:r w:rsidRPr="00E23A13">
        <w:rPr>
          <w:rFonts w:hint="eastAsia"/>
          <w:sz w:val="24"/>
        </w:rPr>
        <w:t>分析设计阶段主要包括数据梳理、技术设计两方面内容。通过数据梳理，摸清数据基本情况和需求。</w:t>
      </w:r>
    </w:p>
    <w:p w:rsidR="00E23A13" w:rsidRPr="00E23A13" w:rsidRDefault="00E23A13" w:rsidP="00E23A13">
      <w:pPr>
        <w:widowControl/>
        <w:ind w:firstLineChars="254" w:firstLine="567"/>
        <w:jc w:val="left"/>
        <w:rPr>
          <w:sz w:val="24"/>
        </w:rPr>
      </w:pPr>
      <w:r w:rsidRPr="00E23A13">
        <w:rPr>
          <w:rFonts w:hint="eastAsia"/>
          <w:sz w:val="24"/>
        </w:rPr>
        <w:t>第二步：台</w:t>
      </w:r>
      <w:proofErr w:type="gramStart"/>
      <w:r w:rsidRPr="00E23A13">
        <w:rPr>
          <w:rFonts w:hint="eastAsia"/>
          <w:sz w:val="24"/>
        </w:rPr>
        <w:t>账数据</w:t>
      </w:r>
      <w:proofErr w:type="gramEnd"/>
      <w:r w:rsidRPr="00E23A13">
        <w:rPr>
          <w:rFonts w:hint="eastAsia"/>
          <w:sz w:val="24"/>
        </w:rPr>
        <w:t>规整</w:t>
      </w:r>
    </w:p>
    <w:p w:rsidR="00E23A13" w:rsidRPr="00E23A13" w:rsidRDefault="00E23A13" w:rsidP="00E23A13">
      <w:pPr>
        <w:widowControl/>
        <w:ind w:firstLineChars="254" w:firstLine="567"/>
        <w:jc w:val="left"/>
        <w:rPr>
          <w:sz w:val="24"/>
        </w:rPr>
      </w:pPr>
      <w:r w:rsidRPr="00E23A13">
        <w:rPr>
          <w:rFonts w:hint="eastAsia"/>
          <w:sz w:val="24"/>
        </w:rPr>
        <w:t>对数据进行逐一整理加工，并经过质量检查，形成满足入库要求的数据成果。</w:t>
      </w:r>
    </w:p>
    <w:p w:rsidR="00E23A13" w:rsidRPr="00E23A13" w:rsidRDefault="00E23A13" w:rsidP="00E23A13">
      <w:pPr>
        <w:widowControl/>
        <w:ind w:firstLineChars="254" w:firstLine="567"/>
        <w:jc w:val="left"/>
        <w:rPr>
          <w:sz w:val="24"/>
        </w:rPr>
      </w:pPr>
      <w:r w:rsidRPr="00E23A13">
        <w:rPr>
          <w:rFonts w:hint="eastAsia"/>
          <w:sz w:val="24"/>
        </w:rPr>
        <w:t>第三步：已提供矢量范围的土地类资产数据处理，具体内容包括：</w:t>
      </w:r>
    </w:p>
    <w:p w:rsidR="00E23A13" w:rsidRPr="00E23A13" w:rsidRDefault="00E23A13" w:rsidP="00E23A13">
      <w:pPr>
        <w:widowControl/>
        <w:ind w:firstLineChars="254" w:firstLine="567"/>
        <w:jc w:val="left"/>
        <w:rPr>
          <w:sz w:val="24"/>
        </w:rPr>
      </w:pPr>
      <w:r w:rsidRPr="00E23A13">
        <w:rPr>
          <w:rFonts w:hint="eastAsia"/>
          <w:sz w:val="24"/>
        </w:rPr>
        <w:t>1</w:t>
      </w:r>
      <w:r w:rsidRPr="00E23A13">
        <w:rPr>
          <w:rFonts w:hint="eastAsia"/>
          <w:sz w:val="24"/>
        </w:rPr>
        <w:t>）空间数据格式转换</w:t>
      </w:r>
    </w:p>
    <w:p w:rsidR="00E23A13" w:rsidRPr="00E23A13" w:rsidRDefault="00E23A13" w:rsidP="00E23A13">
      <w:pPr>
        <w:widowControl/>
        <w:ind w:firstLineChars="254" w:firstLine="567"/>
        <w:jc w:val="left"/>
        <w:rPr>
          <w:sz w:val="24"/>
        </w:rPr>
      </w:pPr>
      <w:r w:rsidRPr="00E23A13">
        <w:rPr>
          <w:rFonts w:hint="eastAsia"/>
          <w:sz w:val="24"/>
        </w:rPr>
        <w:t>按照格式要求，将坐标数据（经纬度数据、</w:t>
      </w:r>
      <w:r w:rsidRPr="00E23A13">
        <w:rPr>
          <w:rFonts w:hint="eastAsia"/>
          <w:sz w:val="24"/>
        </w:rPr>
        <w:t>gis</w:t>
      </w:r>
      <w:r w:rsidRPr="00E23A13">
        <w:rPr>
          <w:rFonts w:hint="eastAsia"/>
          <w:sz w:val="24"/>
        </w:rPr>
        <w:t>数据）转换为</w:t>
      </w:r>
      <w:r w:rsidRPr="00E23A13">
        <w:rPr>
          <w:rFonts w:hint="eastAsia"/>
          <w:sz w:val="24"/>
        </w:rPr>
        <w:t>shp</w:t>
      </w:r>
      <w:r w:rsidRPr="00E23A13">
        <w:rPr>
          <w:rFonts w:hint="eastAsia"/>
          <w:sz w:val="24"/>
        </w:rPr>
        <w:t>格式。</w:t>
      </w:r>
    </w:p>
    <w:p w:rsidR="00E23A13" w:rsidRPr="00E23A13" w:rsidRDefault="00E23A13" w:rsidP="00E23A13">
      <w:pPr>
        <w:widowControl/>
        <w:ind w:firstLineChars="254" w:firstLine="567"/>
        <w:jc w:val="left"/>
        <w:rPr>
          <w:sz w:val="24"/>
        </w:rPr>
      </w:pPr>
      <w:r w:rsidRPr="00E23A13">
        <w:rPr>
          <w:rFonts w:hint="eastAsia"/>
          <w:sz w:val="24"/>
        </w:rPr>
        <w:lastRenderedPageBreak/>
        <w:t>2</w:t>
      </w:r>
      <w:r w:rsidRPr="00E23A13">
        <w:rPr>
          <w:rFonts w:hint="eastAsia"/>
          <w:sz w:val="24"/>
        </w:rPr>
        <w:t>）坐标转换</w:t>
      </w:r>
    </w:p>
    <w:p w:rsidR="00E23A13" w:rsidRPr="00E23A13" w:rsidRDefault="00E23A13" w:rsidP="00E23A13">
      <w:pPr>
        <w:widowControl/>
        <w:ind w:firstLineChars="254" w:firstLine="567"/>
        <w:jc w:val="left"/>
        <w:rPr>
          <w:sz w:val="24"/>
        </w:rPr>
      </w:pPr>
      <w:r w:rsidRPr="00E23A13">
        <w:rPr>
          <w:rFonts w:hint="eastAsia"/>
          <w:sz w:val="24"/>
        </w:rPr>
        <w:t>按照统一空间参考要求，将原坐标系</w:t>
      </w:r>
      <w:proofErr w:type="gramStart"/>
      <w:r w:rsidRPr="00E23A13">
        <w:rPr>
          <w:rFonts w:hint="eastAsia"/>
          <w:sz w:val="24"/>
        </w:rPr>
        <w:t>下数据</w:t>
      </w:r>
      <w:proofErr w:type="gramEnd"/>
      <w:r w:rsidRPr="00E23A13">
        <w:rPr>
          <w:rFonts w:hint="eastAsia"/>
          <w:sz w:val="24"/>
        </w:rPr>
        <w:t>转换为</w:t>
      </w:r>
      <w:r w:rsidRPr="00E23A13">
        <w:rPr>
          <w:rFonts w:hint="eastAsia"/>
          <w:sz w:val="24"/>
        </w:rPr>
        <w:t>2000</w:t>
      </w:r>
      <w:r w:rsidRPr="00E23A13">
        <w:rPr>
          <w:rFonts w:hint="eastAsia"/>
          <w:sz w:val="24"/>
        </w:rPr>
        <w:t>国家大地坐标系（</w:t>
      </w:r>
      <w:r w:rsidRPr="00E23A13">
        <w:rPr>
          <w:rFonts w:hint="eastAsia"/>
          <w:sz w:val="24"/>
        </w:rPr>
        <w:t>CGCS2000</w:t>
      </w:r>
      <w:r w:rsidRPr="00E23A13">
        <w:rPr>
          <w:rFonts w:hint="eastAsia"/>
          <w:sz w:val="24"/>
        </w:rPr>
        <w:t>）。</w:t>
      </w:r>
    </w:p>
    <w:p w:rsidR="00E23A13" w:rsidRPr="00E23A13" w:rsidRDefault="00E23A13" w:rsidP="00E23A13">
      <w:pPr>
        <w:widowControl/>
        <w:ind w:firstLineChars="254" w:firstLine="567"/>
        <w:jc w:val="left"/>
        <w:rPr>
          <w:sz w:val="24"/>
        </w:rPr>
      </w:pPr>
      <w:r w:rsidRPr="00E23A13">
        <w:rPr>
          <w:rFonts w:hint="eastAsia"/>
          <w:sz w:val="24"/>
        </w:rPr>
        <w:t>第四步：未提供矢量范围的土地范围绘制</w:t>
      </w:r>
    </w:p>
    <w:p w:rsidR="00E23A13" w:rsidRPr="00E23A13" w:rsidRDefault="00E23A13" w:rsidP="00E23A13">
      <w:pPr>
        <w:widowControl/>
        <w:ind w:firstLineChars="254" w:firstLine="567"/>
        <w:jc w:val="left"/>
        <w:rPr>
          <w:sz w:val="24"/>
        </w:rPr>
      </w:pPr>
      <w:r w:rsidRPr="00E23A13">
        <w:rPr>
          <w:rFonts w:hint="eastAsia"/>
          <w:sz w:val="24"/>
        </w:rPr>
        <w:t>针对未提供矢量范围的土地类资产数据，</w:t>
      </w:r>
      <w:proofErr w:type="gramStart"/>
      <w:r w:rsidRPr="00E23A13">
        <w:rPr>
          <w:rFonts w:hint="eastAsia"/>
          <w:sz w:val="24"/>
        </w:rPr>
        <w:t>结合台</w:t>
      </w:r>
      <w:proofErr w:type="gramEnd"/>
      <w:r w:rsidRPr="00E23A13">
        <w:rPr>
          <w:rFonts w:hint="eastAsia"/>
          <w:sz w:val="24"/>
        </w:rPr>
        <w:t>账位置信息以及示意图等原始资料，基于存量资产信息采集系统提供的影像及百度搜索工具，逐一进行范围绘制。</w:t>
      </w:r>
    </w:p>
    <w:p w:rsidR="00E23A13" w:rsidRPr="00E23A13" w:rsidRDefault="00E23A13" w:rsidP="00E23A13">
      <w:pPr>
        <w:widowControl/>
        <w:ind w:firstLineChars="254" w:firstLine="567"/>
        <w:jc w:val="left"/>
        <w:rPr>
          <w:sz w:val="24"/>
        </w:rPr>
      </w:pPr>
      <w:r w:rsidRPr="00E23A13">
        <w:rPr>
          <w:rFonts w:hint="eastAsia"/>
          <w:sz w:val="24"/>
        </w:rPr>
        <w:t>第五步：土地类资产数据质检</w:t>
      </w:r>
    </w:p>
    <w:p w:rsidR="00E23A13" w:rsidRPr="00E23A13" w:rsidRDefault="00E23A13" w:rsidP="00E23A13">
      <w:pPr>
        <w:widowControl/>
        <w:ind w:firstLineChars="254" w:firstLine="567"/>
        <w:jc w:val="left"/>
        <w:rPr>
          <w:sz w:val="24"/>
        </w:rPr>
      </w:pPr>
      <w:r w:rsidRPr="00E23A13">
        <w:rPr>
          <w:rFonts w:hint="eastAsia"/>
          <w:sz w:val="24"/>
        </w:rPr>
        <w:t>结合相关委办局提供的资料，对以上土地类资产数据绘制的矢量范围开展空间校核工作，并对属性信息进行核查，保证日期格式、单位、填报部门等字段填报的准确性。</w:t>
      </w:r>
    </w:p>
    <w:p w:rsidR="00E23A13" w:rsidRPr="00E23A13" w:rsidRDefault="00E23A13" w:rsidP="00E23A13">
      <w:pPr>
        <w:widowControl/>
        <w:ind w:firstLineChars="254" w:firstLine="567"/>
        <w:jc w:val="left"/>
        <w:rPr>
          <w:sz w:val="24"/>
        </w:rPr>
      </w:pPr>
      <w:r w:rsidRPr="00E23A13">
        <w:rPr>
          <w:rFonts w:hint="eastAsia"/>
          <w:sz w:val="24"/>
        </w:rPr>
        <w:t>第六步：关联土地类资产矢量范围与台账信息</w:t>
      </w:r>
    </w:p>
    <w:p w:rsidR="00E23A13" w:rsidRPr="00E23A13" w:rsidRDefault="00E23A13" w:rsidP="00E23A13">
      <w:pPr>
        <w:widowControl/>
        <w:ind w:firstLineChars="254" w:firstLine="567"/>
        <w:jc w:val="left"/>
        <w:rPr>
          <w:sz w:val="24"/>
        </w:rPr>
      </w:pPr>
      <w:r w:rsidRPr="00E23A13">
        <w:rPr>
          <w:rFonts w:hint="eastAsia"/>
          <w:sz w:val="24"/>
        </w:rPr>
        <w:t>在核准无误后，将矢量数据范围与相对应的台</w:t>
      </w:r>
      <w:proofErr w:type="gramStart"/>
      <w:r w:rsidRPr="00E23A13">
        <w:rPr>
          <w:rFonts w:hint="eastAsia"/>
          <w:sz w:val="24"/>
        </w:rPr>
        <w:t>账信息</w:t>
      </w:r>
      <w:proofErr w:type="gramEnd"/>
      <w:r w:rsidRPr="00E23A13">
        <w:rPr>
          <w:rFonts w:hint="eastAsia"/>
          <w:sz w:val="24"/>
        </w:rPr>
        <w:t>进行关联，形成土地类资产数据库。</w:t>
      </w:r>
    </w:p>
    <w:p w:rsidR="00E23A13" w:rsidRPr="00E23A13" w:rsidRDefault="00E23A13" w:rsidP="00E23A13">
      <w:pPr>
        <w:widowControl/>
        <w:ind w:firstLineChars="254" w:firstLine="567"/>
        <w:jc w:val="left"/>
        <w:rPr>
          <w:sz w:val="24"/>
        </w:rPr>
      </w:pPr>
      <w:r w:rsidRPr="00E23A13">
        <w:rPr>
          <w:rFonts w:hint="eastAsia"/>
          <w:sz w:val="24"/>
        </w:rPr>
        <w:t>4.2.</w:t>
      </w:r>
      <w:r w:rsidRPr="00E23A13">
        <w:rPr>
          <w:rFonts w:hint="eastAsia"/>
          <w:sz w:val="24"/>
        </w:rPr>
        <w:t>房产类资产数据建库</w:t>
      </w:r>
    </w:p>
    <w:p w:rsidR="00E23A13" w:rsidRPr="00E23A13" w:rsidRDefault="00E23A13" w:rsidP="00E23A13">
      <w:pPr>
        <w:widowControl/>
        <w:ind w:firstLineChars="254" w:firstLine="567"/>
        <w:jc w:val="left"/>
        <w:rPr>
          <w:sz w:val="24"/>
        </w:rPr>
      </w:pPr>
      <w:r w:rsidRPr="00E23A13">
        <w:rPr>
          <w:rFonts w:hint="eastAsia"/>
          <w:sz w:val="24"/>
        </w:rPr>
        <w:t>在天津市商务楼宇、商业设施、行政事业单位用房、历史文化资源、小洋楼、存量住宅、工业厂房、公共基础设施、其他房产等数据建库过程中，涉及不同数据格式的转换，对不规则、错误数据进行编辑修改，进行标准化处理。</w:t>
      </w:r>
    </w:p>
    <w:p w:rsidR="00E23A13" w:rsidRPr="00E23A13" w:rsidRDefault="00E23A13" w:rsidP="00E23A13">
      <w:pPr>
        <w:widowControl/>
        <w:ind w:firstLineChars="254" w:firstLine="567"/>
        <w:jc w:val="left"/>
        <w:rPr>
          <w:sz w:val="24"/>
        </w:rPr>
      </w:pPr>
      <w:r w:rsidRPr="00E23A13">
        <w:rPr>
          <w:rFonts w:hint="eastAsia"/>
          <w:sz w:val="24"/>
        </w:rPr>
        <w:t>房产类资产数据库建设流程可分为分析设计、台</w:t>
      </w:r>
      <w:proofErr w:type="gramStart"/>
      <w:r w:rsidRPr="00E23A13">
        <w:rPr>
          <w:rFonts w:hint="eastAsia"/>
          <w:sz w:val="24"/>
        </w:rPr>
        <w:t>账数据</w:t>
      </w:r>
      <w:proofErr w:type="gramEnd"/>
      <w:r w:rsidRPr="00E23A13">
        <w:rPr>
          <w:rFonts w:hint="eastAsia"/>
          <w:sz w:val="24"/>
        </w:rPr>
        <w:t>整合处理、已提供坐标信息的房产类资产数据处理、未提供坐标信息的房产类资产数据点位绘制、数据质检、关联房产点位与台</w:t>
      </w:r>
      <w:proofErr w:type="gramStart"/>
      <w:r w:rsidRPr="00E23A13">
        <w:rPr>
          <w:rFonts w:hint="eastAsia"/>
          <w:sz w:val="24"/>
        </w:rPr>
        <w:t>账信息</w:t>
      </w:r>
      <w:proofErr w:type="gramEnd"/>
      <w:r w:rsidRPr="00E23A13">
        <w:rPr>
          <w:rFonts w:hint="eastAsia"/>
          <w:sz w:val="24"/>
        </w:rPr>
        <w:t>等几个阶段。</w:t>
      </w:r>
    </w:p>
    <w:p w:rsidR="00E23A13" w:rsidRPr="00E23A13" w:rsidRDefault="00E23A13" w:rsidP="00E23A13">
      <w:pPr>
        <w:widowControl/>
        <w:ind w:firstLineChars="254" w:firstLine="567"/>
        <w:jc w:val="left"/>
        <w:rPr>
          <w:sz w:val="24"/>
        </w:rPr>
      </w:pPr>
      <w:r w:rsidRPr="00E23A13">
        <w:rPr>
          <w:rFonts w:hint="eastAsia"/>
          <w:sz w:val="24"/>
        </w:rPr>
        <w:t>第一步：分析设计</w:t>
      </w:r>
    </w:p>
    <w:p w:rsidR="00E23A13" w:rsidRPr="00E23A13" w:rsidRDefault="00E23A13" w:rsidP="00E23A13">
      <w:pPr>
        <w:widowControl/>
        <w:ind w:firstLineChars="254" w:firstLine="567"/>
        <w:jc w:val="left"/>
        <w:rPr>
          <w:sz w:val="24"/>
        </w:rPr>
      </w:pPr>
      <w:r w:rsidRPr="00E23A13">
        <w:rPr>
          <w:rFonts w:hint="eastAsia"/>
          <w:sz w:val="24"/>
        </w:rPr>
        <w:t>分析设计阶段主要包括数据梳理、技术设计两方面内容。通过数据梳理，摸清数据基本情况和需求。</w:t>
      </w:r>
    </w:p>
    <w:p w:rsidR="00E23A13" w:rsidRPr="00E23A13" w:rsidRDefault="00E23A13" w:rsidP="00E23A13">
      <w:pPr>
        <w:widowControl/>
        <w:ind w:firstLineChars="254" w:firstLine="567"/>
        <w:jc w:val="left"/>
        <w:rPr>
          <w:sz w:val="24"/>
        </w:rPr>
      </w:pPr>
      <w:r w:rsidRPr="00E23A13">
        <w:rPr>
          <w:rFonts w:hint="eastAsia"/>
          <w:sz w:val="24"/>
        </w:rPr>
        <w:t>第二步：台</w:t>
      </w:r>
      <w:proofErr w:type="gramStart"/>
      <w:r w:rsidRPr="00E23A13">
        <w:rPr>
          <w:rFonts w:hint="eastAsia"/>
          <w:sz w:val="24"/>
        </w:rPr>
        <w:t>账数据</w:t>
      </w:r>
      <w:proofErr w:type="gramEnd"/>
      <w:r w:rsidRPr="00E23A13">
        <w:rPr>
          <w:rFonts w:hint="eastAsia"/>
          <w:sz w:val="24"/>
        </w:rPr>
        <w:t>规整</w:t>
      </w:r>
    </w:p>
    <w:p w:rsidR="00E23A13" w:rsidRPr="00E23A13" w:rsidRDefault="00E23A13" w:rsidP="00E23A13">
      <w:pPr>
        <w:widowControl/>
        <w:ind w:firstLineChars="254" w:firstLine="567"/>
        <w:jc w:val="left"/>
        <w:rPr>
          <w:sz w:val="24"/>
        </w:rPr>
      </w:pPr>
      <w:r w:rsidRPr="00E23A13">
        <w:rPr>
          <w:rFonts w:hint="eastAsia"/>
          <w:sz w:val="24"/>
        </w:rPr>
        <w:lastRenderedPageBreak/>
        <w:t>对数据进行逐一整理加工，并经过质量检查，形成满足入库要求的数据成果。</w:t>
      </w:r>
    </w:p>
    <w:p w:rsidR="00E23A13" w:rsidRPr="00E23A13" w:rsidRDefault="00E23A13" w:rsidP="00E23A13">
      <w:pPr>
        <w:widowControl/>
        <w:ind w:firstLineChars="254" w:firstLine="567"/>
        <w:jc w:val="left"/>
        <w:rPr>
          <w:sz w:val="24"/>
        </w:rPr>
      </w:pPr>
      <w:r w:rsidRPr="00E23A13">
        <w:rPr>
          <w:rFonts w:hint="eastAsia"/>
          <w:sz w:val="24"/>
        </w:rPr>
        <w:t>第三步：已提供坐标信息的房产类资产数据处理，具体内容包括：</w:t>
      </w:r>
    </w:p>
    <w:p w:rsidR="00E23A13" w:rsidRPr="00E23A13" w:rsidRDefault="00E23A13" w:rsidP="00E23A13">
      <w:pPr>
        <w:widowControl/>
        <w:ind w:firstLineChars="254" w:firstLine="567"/>
        <w:jc w:val="left"/>
        <w:rPr>
          <w:sz w:val="24"/>
        </w:rPr>
      </w:pPr>
      <w:r w:rsidRPr="00E23A13">
        <w:rPr>
          <w:rFonts w:hint="eastAsia"/>
          <w:sz w:val="24"/>
        </w:rPr>
        <w:t>1</w:t>
      </w:r>
      <w:r w:rsidRPr="00E23A13">
        <w:rPr>
          <w:rFonts w:hint="eastAsia"/>
          <w:sz w:val="24"/>
        </w:rPr>
        <w:t>）空间数据格式转换</w:t>
      </w:r>
    </w:p>
    <w:p w:rsidR="00E23A13" w:rsidRPr="00E23A13" w:rsidRDefault="00E23A13" w:rsidP="00E23A13">
      <w:pPr>
        <w:widowControl/>
        <w:ind w:firstLineChars="254" w:firstLine="567"/>
        <w:jc w:val="left"/>
        <w:rPr>
          <w:sz w:val="24"/>
        </w:rPr>
      </w:pPr>
      <w:r w:rsidRPr="00E23A13">
        <w:rPr>
          <w:rFonts w:hint="eastAsia"/>
          <w:sz w:val="24"/>
        </w:rPr>
        <w:t>按照格式要求，将坐标数据（经纬度数据）转换为</w:t>
      </w:r>
      <w:r w:rsidRPr="00E23A13">
        <w:rPr>
          <w:rFonts w:hint="eastAsia"/>
          <w:sz w:val="24"/>
        </w:rPr>
        <w:t>shp</w:t>
      </w:r>
      <w:r w:rsidRPr="00E23A13">
        <w:rPr>
          <w:rFonts w:hint="eastAsia"/>
          <w:sz w:val="24"/>
        </w:rPr>
        <w:t>格式。</w:t>
      </w:r>
    </w:p>
    <w:p w:rsidR="00E23A13" w:rsidRPr="00E23A13" w:rsidRDefault="00E23A13" w:rsidP="00E23A13">
      <w:pPr>
        <w:widowControl/>
        <w:ind w:firstLineChars="254" w:firstLine="567"/>
        <w:jc w:val="left"/>
        <w:rPr>
          <w:sz w:val="24"/>
        </w:rPr>
      </w:pPr>
      <w:r w:rsidRPr="00E23A13">
        <w:rPr>
          <w:rFonts w:hint="eastAsia"/>
          <w:sz w:val="24"/>
        </w:rPr>
        <w:t>2</w:t>
      </w:r>
      <w:r w:rsidRPr="00E23A13">
        <w:rPr>
          <w:rFonts w:hint="eastAsia"/>
          <w:sz w:val="24"/>
        </w:rPr>
        <w:t>）坐标转换</w:t>
      </w:r>
    </w:p>
    <w:p w:rsidR="00E23A13" w:rsidRPr="00E23A13" w:rsidRDefault="00E23A13" w:rsidP="00E23A13">
      <w:pPr>
        <w:widowControl/>
        <w:ind w:firstLineChars="254" w:firstLine="567"/>
        <w:jc w:val="left"/>
        <w:rPr>
          <w:sz w:val="24"/>
        </w:rPr>
      </w:pPr>
      <w:r w:rsidRPr="00E23A13">
        <w:rPr>
          <w:rFonts w:hint="eastAsia"/>
          <w:sz w:val="24"/>
        </w:rPr>
        <w:t>按照统一空间参考要求，将原坐标系</w:t>
      </w:r>
      <w:proofErr w:type="gramStart"/>
      <w:r w:rsidRPr="00E23A13">
        <w:rPr>
          <w:rFonts w:hint="eastAsia"/>
          <w:sz w:val="24"/>
        </w:rPr>
        <w:t>下数据</w:t>
      </w:r>
      <w:proofErr w:type="gramEnd"/>
      <w:r w:rsidRPr="00E23A13">
        <w:rPr>
          <w:rFonts w:hint="eastAsia"/>
          <w:sz w:val="24"/>
        </w:rPr>
        <w:t>转换为</w:t>
      </w:r>
      <w:r w:rsidRPr="00E23A13">
        <w:rPr>
          <w:rFonts w:hint="eastAsia"/>
          <w:sz w:val="24"/>
        </w:rPr>
        <w:t>2000</w:t>
      </w:r>
      <w:r w:rsidRPr="00E23A13">
        <w:rPr>
          <w:rFonts w:hint="eastAsia"/>
          <w:sz w:val="24"/>
        </w:rPr>
        <w:t>国家大地坐标系（</w:t>
      </w:r>
      <w:r w:rsidRPr="00E23A13">
        <w:rPr>
          <w:rFonts w:hint="eastAsia"/>
          <w:sz w:val="24"/>
        </w:rPr>
        <w:t>CGCS2000</w:t>
      </w:r>
      <w:r w:rsidRPr="00E23A13">
        <w:rPr>
          <w:rFonts w:hint="eastAsia"/>
          <w:sz w:val="24"/>
        </w:rPr>
        <w:t>）。</w:t>
      </w:r>
    </w:p>
    <w:p w:rsidR="00E23A13" w:rsidRPr="00E23A13" w:rsidRDefault="00E23A13" w:rsidP="00E23A13">
      <w:pPr>
        <w:widowControl/>
        <w:ind w:firstLineChars="254" w:firstLine="567"/>
        <w:jc w:val="left"/>
        <w:rPr>
          <w:sz w:val="24"/>
        </w:rPr>
      </w:pPr>
      <w:r w:rsidRPr="00E23A13">
        <w:rPr>
          <w:rFonts w:hint="eastAsia"/>
          <w:sz w:val="24"/>
        </w:rPr>
        <w:t>第四步：未提供坐标信息的房产类资产数据点位绘制</w:t>
      </w:r>
    </w:p>
    <w:p w:rsidR="00E23A13" w:rsidRPr="00E23A13" w:rsidRDefault="00E23A13" w:rsidP="00E23A13">
      <w:pPr>
        <w:widowControl/>
        <w:ind w:firstLineChars="254" w:firstLine="567"/>
        <w:jc w:val="left"/>
        <w:rPr>
          <w:sz w:val="24"/>
        </w:rPr>
      </w:pPr>
      <w:r w:rsidRPr="00E23A13">
        <w:rPr>
          <w:rFonts w:hint="eastAsia"/>
          <w:sz w:val="24"/>
        </w:rPr>
        <w:t>针对未提供坐标信息的房产类资产数据，</w:t>
      </w:r>
      <w:proofErr w:type="gramStart"/>
      <w:r w:rsidRPr="00E23A13">
        <w:rPr>
          <w:rFonts w:hint="eastAsia"/>
          <w:sz w:val="24"/>
        </w:rPr>
        <w:t>结合台</w:t>
      </w:r>
      <w:proofErr w:type="gramEnd"/>
      <w:r w:rsidRPr="00E23A13">
        <w:rPr>
          <w:rFonts w:hint="eastAsia"/>
          <w:sz w:val="24"/>
        </w:rPr>
        <w:t>账位置信息等原始资料，基于存量资产信息采集系统提供的影像及百度搜索工具，逐一进行点位绘制。</w:t>
      </w:r>
    </w:p>
    <w:p w:rsidR="00E23A13" w:rsidRPr="00E23A13" w:rsidRDefault="00E23A13" w:rsidP="00E23A13">
      <w:pPr>
        <w:widowControl/>
        <w:ind w:firstLineChars="254" w:firstLine="567"/>
        <w:jc w:val="left"/>
        <w:rPr>
          <w:sz w:val="24"/>
        </w:rPr>
      </w:pPr>
      <w:r w:rsidRPr="00E23A13">
        <w:rPr>
          <w:rFonts w:hint="eastAsia"/>
          <w:sz w:val="24"/>
        </w:rPr>
        <w:t>第五步：数据质检</w:t>
      </w:r>
    </w:p>
    <w:p w:rsidR="00E23A13" w:rsidRPr="00E23A13" w:rsidRDefault="00E23A13" w:rsidP="00E23A13">
      <w:pPr>
        <w:widowControl/>
        <w:ind w:firstLineChars="254" w:firstLine="567"/>
        <w:jc w:val="left"/>
        <w:rPr>
          <w:sz w:val="24"/>
        </w:rPr>
      </w:pPr>
      <w:r w:rsidRPr="00E23A13">
        <w:rPr>
          <w:rFonts w:hint="eastAsia"/>
          <w:sz w:val="24"/>
        </w:rPr>
        <w:t>结合相关委办局提供的资料，对以上房产类资产数据绘制的矢量点位开展空间校核工作，并对属性信息进行核查，保证日期格式、单位、填报部门等字段填报的准确性。</w:t>
      </w:r>
    </w:p>
    <w:p w:rsidR="00E23A13" w:rsidRPr="00E23A13" w:rsidRDefault="00E23A13" w:rsidP="00E23A13">
      <w:pPr>
        <w:widowControl/>
        <w:ind w:firstLineChars="254" w:firstLine="567"/>
        <w:jc w:val="left"/>
        <w:rPr>
          <w:sz w:val="24"/>
        </w:rPr>
      </w:pPr>
      <w:r w:rsidRPr="00E23A13">
        <w:rPr>
          <w:rFonts w:hint="eastAsia"/>
          <w:sz w:val="24"/>
        </w:rPr>
        <w:t>第六步：关联房产点位与台账信息</w:t>
      </w:r>
    </w:p>
    <w:p w:rsidR="00E23A13" w:rsidRPr="00E23A13" w:rsidRDefault="00E23A13" w:rsidP="00E23A13">
      <w:pPr>
        <w:widowControl/>
        <w:ind w:firstLineChars="254" w:firstLine="567"/>
        <w:jc w:val="left"/>
        <w:rPr>
          <w:sz w:val="24"/>
        </w:rPr>
      </w:pPr>
      <w:r w:rsidRPr="00E23A13">
        <w:rPr>
          <w:rFonts w:hint="eastAsia"/>
          <w:sz w:val="24"/>
        </w:rPr>
        <w:t>在核准无误后，将矢量数据点位与相对应的台</w:t>
      </w:r>
      <w:proofErr w:type="gramStart"/>
      <w:r w:rsidRPr="00E23A13">
        <w:rPr>
          <w:rFonts w:hint="eastAsia"/>
          <w:sz w:val="24"/>
        </w:rPr>
        <w:t>账信息</w:t>
      </w:r>
      <w:proofErr w:type="gramEnd"/>
      <w:r w:rsidRPr="00E23A13">
        <w:rPr>
          <w:rFonts w:hint="eastAsia"/>
          <w:sz w:val="24"/>
        </w:rPr>
        <w:t>进行关联，形成房产类资产数据库。</w:t>
      </w:r>
    </w:p>
    <w:p w:rsidR="00E23A13" w:rsidRPr="00E23A13" w:rsidRDefault="00E23A13" w:rsidP="00E23A13">
      <w:pPr>
        <w:widowControl/>
        <w:ind w:firstLineChars="254" w:firstLine="567"/>
        <w:jc w:val="left"/>
        <w:rPr>
          <w:sz w:val="24"/>
        </w:rPr>
      </w:pPr>
      <w:r w:rsidRPr="00E23A13">
        <w:rPr>
          <w:rFonts w:hint="eastAsia"/>
          <w:sz w:val="24"/>
        </w:rPr>
        <w:t>4.3.</w:t>
      </w:r>
      <w:r w:rsidRPr="00E23A13">
        <w:rPr>
          <w:rFonts w:hint="eastAsia"/>
          <w:sz w:val="24"/>
        </w:rPr>
        <w:t>无形类资产数据建库</w:t>
      </w:r>
    </w:p>
    <w:p w:rsidR="00E23A13" w:rsidRPr="00E23A13" w:rsidRDefault="00E23A13" w:rsidP="00E23A13">
      <w:pPr>
        <w:widowControl/>
        <w:ind w:firstLineChars="254" w:firstLine="567"/>
        <w:jc w:val="left"/>
        <w:rPr>
          <w:sz w:val="24"/>
        </w:rPr>
      </w:pPr>
      <w:r w:rsidRPr="00E23A13">
        <w:rPr>
          <w:rFonts w:hint="eastAsia"/>
          <w:sz w:val="24"/>
        </w:rPr>
        <w:t>在天津市股权、债权、工业产能、老字号（含工业老字号和商业老字号）、国企牌照、高效院所有效发明专利、其他无形资产等数据建库过程中，需要对不规则、错误数据进行编辑修改，进行标准化处理。</w:t>
      </w:r>
    </w:p>
    <w:p w:rsidR="00E23A13" w:rsidRPr="00E23A13" w:rsidRDefault="00E23A13" w:rsidP="00E23A13">
      <w:pPr>
        <w:widowControl/>
        <w:ind w:firstLineChars="254" w:firstLine="567"/>
        <w:jc w:val="left"/>
        <w:rPr>
          <w:sz w:val="24"/>
        </w:rPr>
      </w:pPr>
      <w:r w:rsidRPr="00E23A13">
        <w:rPr>
          <w:rFonts w:hint="eastAsia"/>
          <w:sz w:val="24"/>
        </w:rPr>
        <w:t>第一步：分析设计</w:t>
      </w:r>
    </w:p>
    <w:p w:rsidR="00E23A13" w:rsidRPr="00E23A13" w:rsidRDefault="00E23A13" w:rsidP="00E23A13">
      <w:pPr>
        <w:widowControl/>
        <w:ind w:firstLineChars="254" w:firstLine="567"/>
        <w:jc w:val="left"/>
        <w:rPr>
          <w:sz w:val="24"/>
        </w:rPr>
      </w:pPr>
      <w:r w:rsidRPr="00E23A13">
        <w:rPr>
          <w:rFonts w:hint="eastAsia"/>
          <w:sz w:val="24"/>
        </w:rPr>
        <w:t>分析设计阶段主要包括数据梳理、技术设计两方面内容。通过数据梳理，摸清数据基本情况和需求。</w:t>
      </w:r>
    </w:p>
    <w:p w:rsidR="00E23A13" w:rsidRPr="00E23A13" w:rsidRDefault="00E23A13" w:rsidP="00E23A13">
      <w:pPr>
        <w:widowControl/>
        <w:ind w:firstLineChars="254" w:firstLine="567"/>
        <w:jc w:val="left"/>
        <w:rPr>
          <w:sz w:val="24"/>
        </w:rPr>
      </w:pPr>
      <w:r w:rsidRPr="00E23A13">
        <w:rPr>
          <w:rFonts w:hint="eastAsia"/>
          <w:sz w:val="24"/>
        </w:rPr>
        <w:lastRenderedPageBreak/>
        <w:t>第二步：台</w:t>
      </w:r>
      <w:proofErr w:type="gramStart"/>
      <w:r w:rsidRPr="00E23A13">
        <w:rPr>
          <w:rFonts w:hint="eastAsia"/>
          <w:sz w:val="24"/>
        </w:rPr>
        <w:t>账数据</w:t>
      </w:r>
      <w:proofErr w:type="gramEnd"/>
      <w:r w:rsidRPr="00E23A13">
        <w:rPr>
          <w:rFonts w:hint="eastAsia"/>
          <w:sz w:val="24"/>
        </w:rPr>
        <w:t>规整</w:t>
      </w:r>
    </w:p>
    <w:p w:rsidR="00E23A13" w:rsidRPr="00E23A13" w:rsidRDefault="00E23A13" w:rsidP="00E23A13">
      <w:pPr>
        <w:widowControl/>
        <w:ind w:firstLineChars="254" w:firstLine="567"/>
        <w:jc w:val="left"/>
        <w:rPr>
          <w:sz w:val="24"/>
        </w:rPr>
      </w:pPr>
      <w:r w:rsidRPr="00E23A13">
        <w:rPr>
          <w:rFonts w:hint="eastAsia"/>
          <w:sz w:val="24"/>
        </w:rPr>
        <w:t>对数据进行逐一整理加工，并经过质量检查，形成满足入库要求的数据成果。</w:t>
      </w:r>
    </w:p>
    <w:p w:rsidR="00E23A13" w:rsidRPr="00E23A13" w:rsidRDefault="00E23A13" w:rsidP="00E23A13">
      <w:pPr>
        <w:widowControl/>
        <w:ind w:firstLineChars="254" w:firstLine="567"/>
        <w:jc w:val="left"/>
        <w:rPr>
          <w:sz w:val="24"/>
        </w:rPr>
      </w:pPr>
      <w:r w:rsidRPr="00E23A13">
        <w:rPr>
          <w:rFonts w:hint="eastAsia"/>
          <w:sz w:val="24"/>
        </w:rPr>
        <w:t>第三步：数据质检</w:t>
      </w:r>
    </w:p>
    <w:p w:rsidR="00E23A13" w:rsidRPr="00E23A13" w:rsidRDefault="00E23A13" w:rsidP="00E23A13">
      <w:pPr>
        <w:widowControl/>
        <w:ind w:firstLineChars="254" w:firstLine="567"/>
        <w:jc w:val="left"/>
        <w:rPr>
          <w:sz w:val="24"/>
        </w:rPr>
      </w:pPr>
      <w:r w:rsidRPr="00E23A13">
        <w:rPr>
          <w:rFonts w:hint="eastAsia"/>
          <w:sz w:val="24"/>
        </w:rPr>
        <w:t>结合相关委办局提供的资料，对以上无形类资产数据开展属性校核工作，保证日期格式、单位、填报部门等字段填报的准确性。形成无形类资产数据库。</w:t>
      </w:r>
    </w:p>
    <w:p w:rsidR="00E23A13" w:rsidRPr="00E23A13" w:rsidRDefault="00E23A13" w:rsidP="00E23A13">
      <w:pPr>
        <w:widowControl/>
        <w:ind w:firstLineChars="254" w:firstLine="567"/>
        <w:jc w:val="left"/>
        <w:rPr>
          <w:sz w:val="24"/>
        </w:rPr>
      </w:pPr>
      <w:r w:rsidRPr="00E23A13">
        <w:rPr>
          <w:rFonts w:hint="eastAsia"/>
          <w:sz w:val="24"/>
        </w:rPr>
        <w:t>（三）系统平台对接</w:t>
      </w:r>
    </w:p>
    <w:p w:rsidR="00E23A13" w:rsidRPr="00E23A13" w:rsidRDefault="00E23A13" w:rsidP="00E23A13">
      <w:pPr>
        <w:widowControl/>
        <w:ind w:firstLineChars="254" w:firstLine="567"/>
        <w:jc w:val="left"/>
        <w:rPr>
          <w:sz w:val="24"/>
        </w:rPr>
      </w:pPr>
      <w:r w:rsidRPr="00E23A13">
        <w:rPr>
          <w:rFonts w:hint="eastAsia"/>
          <w:sz w:val="24"/>
        </w:rPr>
        <w:t>包括与天津市行政事业单位闲置资产月报系统、天津市产权交易平台、天津市国土空间基础信息平台、天津市统一共享交换平台、天津市城市大脑的对接工作，和区级存量资产管理系统接口研发工作。</w:t>
      </w:r>
    </w:p>
    <w:p w:rsidR="00E23A13" w:rsidRPr="00E23A13" w:rsidRDefault="00E23A13" w:rsidP="00E23A13">
      <w:pPr>
        <w:widowControl/>
        <w:ind w:firstLineChars="254" w:firstLine="567"/>
        <w:jc w:val="left"/>
        <w:rPr>
          <w:sz w:val="24"/>
        </w:rPr>
      </w:pPr>
      <w:r w:rsidRPr="00E23A13">
        <w:rPr>
          <w:rFonts w:hint="eastAsia"/>
          <w:sz w:val="24"/>
        </w:rPr>
        <w:t>1.</w:t>
      </w:r>
      <w:r w:rsidRPr="00E23A13">
        <w:rPr>
          <w:rFonts w:hint="eastAsia"/>
          <w:sz w:val="24"/>
        </w:rPr>
        <w:t>规划数据对接</w:t>
      </w:r>
    </w:p>
    <w:p w:rsidR="00E23A13" w:rsidRPr="00E23A13" w:rsidRDefault="00E23A13" w:rsidP="00E23A13">
      <w:pPr>
        <w:widowControl/>
        <w:ind w:firstLineChars="254" w:firstLine="567"/>
        <w:jc w:val="left"/>
        <w:rPr>
          <w:sz w:val="24"/>
        </w:rPr>
      </w:pPr>
      <w:r w:rsidRPr="00E23A13">
        <w:rPr>
          <w:rFonts w:hint="eastAsia"/>
          <w:sz w:val="24"/>
        </w:rPr>
        <w:t>对接天津市国土空间基础信息平台，获取生态保护红线、城镇开发边界、永久基本农田等资产盘活管理过程中所需的规划数据，支撑系统相关功能服务。</w:t>
      </w:r>
    </w:p>
    <w:p w:rsidR="00E23A13" w:rsidRPr="00E23A13" w:rsidRDefault="00E23A13" w:rsidP="00E23A13">
      <w:pPr>
        <w:widowControl/>
        <w:ind w:firstLineChars="254" w:firstLine="567"/>
        <w:jc w:val="left"/>
        <w:rPr>
          <w:sz w:val="24"/>
        </w:rPr>
      </w:pPr>
      <w:r w:rsidRPr="00E23A13">
        <w:rPr>
          <w:rFonts w:hint="eastAsia"/>
          <w:sz w:val="24"/>
        </w:rPr>
        <w:t>2.</w:t>
      </w:r>
      <w:r w:rsidRPr="00E23A13">
        <w:rPr>
          <w:rFonts w:hint="eastAsia"/>
          <w:sz w:val="24"/>
        </w:rPr>
        <w:t>财政局数据对接</w:t>
      </w:r>
    </w:p>
    <w:p w:rsidR="00E23A13" w:rsidRPr="00E23A13" w:rsidRDefault="00E23A13" w:rsidP="00E23A13">
      <w:pPr>
        <w:widowControl/>
        <w:ind w:firstLineChars="254" w:firstLine="567"/>
        <w:jc w:val="left"/>
        <w:rPr>
          <w:sz w:val="24"/>
        </w:rPr>
      </w:pPr>
      <w:r w:rsidRPr="00E23A13">
        <w:rPr>
          <w:rFonts w:hint="eastAsia"/>
          <w:sz w:val="24"/>
        </w:rPr>
        <w:t>对接财政局行政事业单位用房、股权、债权数据，并提供空间绘制接口，将空间矢量数据和属性数据接入系统，并对数据准确性、数据重复性和空间重复性进行自动校验，确保数据的采集质量。</w:t>
      </w:r>
    </w:p>
    <w:p w:rsidR="00E23A13" w:rsidRPr="00E23A13" w:rsidRDefault="00E23A13" w:rsidP="00E23A13">
      <w:pPr>
        <w:widowControl/>
        <w:ind w:firstLineChars="254" w:firstLine="567"/>
        <w:jc w:val="left"/>
        <w:rPr>
          <w:sz w:val="24"/>
        </w:rPr>
      </w:pPr>
      <w:r w:rsidRPr="00E23A13">
        <w:rPr>
          <w:rFonts w:hint="eastAsia"/>
          <w:sz w:val="24"/>
        </w:rPr>
        <w:t>3.</w:t>
      </w:r>
      <w:r w:rsidRPr="00E23A13">
        <w:rPr>
          <w:rFonts w:hint="eastAsia"/>
          <w:sz w:val="24"/>
        </w:rPr>
        <w:t>产权交易中心数据对接</w:t>
      </w:r>
    </w:p>
    <w:p w:rsidR="00E23A13" w:rsidRPr="00E23A13" w:rsidRDefault="00E23A13" w:rsidP="00E23A13">
      <w:pPr>
        <w:widowControl/>
        <w:ind w:firstLineChars="254" w:firstLine="567"/>
        <w:jc w:val="left"/>
        <w:rPr>
          <w:sz w:val="24"/>
        </w:rPr>
      </w:pPr>
      <w:r w:rsidRPr="00E23A13">
        <w:rPr>
          <w:rFonts w:hint="eastAsia"/>
          <w:sz w:val="24"/>
        </w:rPr>
        <w:t>对接天津市产权交易平台，将较成熟满足招商交易条件的资产，经产权人同意后将推送至产权交易平台进行资产招商、交易，成交结果将回传</w:t>
      </w:r>
      <w:proofErr w:type="gramStart"/>
      <w:r w:rsidRPr="00E23A13">
        <w:rPr>
          <w:rFonts w:hint="eastAsia"/>
          <w:sz w:val="24"/>
        </w:rPr>
        <w:t>至资产</w:t>
      </w:r>
      <w:proofErr w:type="gramEnd"/>
      <w:r w:rsidRPr="00E23A13">
        <w:rPr>
          <w:rFonts w:hint="eastAsia"/>
          <w:sz w:val="24"/>
        </w:rPr>
        <w:t>盘活管理系统，实时更新资产状态。</w:t>
      </w:r>
    </w:p>
    <w:p w:rsidR="00E23A13" w:rsidRPr="00E23A13" w:rsidRDefault="00E23A13" w:rsidP="00E23A13">
      <w:pPr>
        <w:widowControl/>
        <w:ind w:firstLineChars="254" w:firstLine="567"/>
        <w:jc w:val="left"/>
        <w:rPr>
          <w:sz w:val="24"/>
        </w:rPr>
      </w:pPr>
      <w:r w:rsidRPr="00E23A13">
        <w:rPr>
          <w:rFonts w:hint="eastAsia"/>
          <w:sz w:val="24"/>
        </w:rPr>
        <w:t>4.</w:t>
      </w:r>
      <w:r w:rsidRPr="00E23A13">
        <w:rPr>
          <w:rFonts w:hint="eastAsia"/>
          <w:sz w:val="24"/>
        </w:rPr>
        <w:t>区级存量资产管理系统对接</w:t>
      </w:r>
    </w:p>
    <w:p w:rsidR="00E23A13" w:rsidRPr="00E23A13" w:rsidRDefault="00E23A13" w:rsidP="00E23A13">
      <w:pPr>
        <w:widowControl/>
        <w:ind w:firstLineChars="254" w:firstLine="567"/>
        <w:jc w:val="left"/>
        <w:rPr>
          <w:sz w:val="24"/>
        </w:rPr>
      </w:pPr>
      <w:r w:rsidRPr="00E23A13">
        <w:rPr>
          <w:rFonts w:hint="eastAsia"/>
          <w:sz w:val="24"/>
        </w:rPr>
        <w:t>预留资产共享接口，为对接区级存量资产管理系统，为支撑区内资产盘活工作提供助力。</w:t>
      </w:r>
    </w:p>
    <w:p w:rsidR="00E23A13" w:rsidRPr="00E23A13" w:rsidRDefault="00E23A13" w:rsidP="00E23A13">
      <w:pPr>
        <w:widowControl/>
        <w:ind w:firstLineChars="254" w:firstLine="567"/>
        <w:jc w:val="left"/>
        <w:rPr>
          <w:sz w:val="24"/>
        </w:rPr>
      </w:pPr>
      <w:r w:rsidRPr="00E23A13">
        <w:rPr>
          <w:rFonts w:hint="eastAsia"/>
          <w:sz w:val="24"/>
        </w:rPr>
        <w:t>5.</w:t>
      </w:r>
      <w:r w:rsidRPr="00E23A13">
        <w:rPr>
          <w:rFonts w:hint="eastAsia"/>
          <w:sz w:val="24"/>
        </w:rPr>
        <w:t>天津市信息资源统一共享交换平台、天津市城市大脑对接</w:t>
      </w:r>
    </w:p>
    <w:p w:rsidR="00E23A13" w:rsidRPr="00E23A13" w:rsidRDefault="00E23A13" w:rsidP="00E23A13">
      <w:pPr>
        <w:widowControl/>
        <w:ind w:firstLineChars="254" w:firstLine="567"/>
        <w:jc w:val="left"/>
        <w:rPr>
          <w:sz w:val="24"/>
        </w:rPr>
      </w:pPr>
      <w:r w:rsidRPr="00E23A13">
        <w:rPr>
          <w:rFonts w:hint="eastAsia"/>
          <w:sz w:val="24"/>
        </w:rPr>
        <w:lastRenderedPageBreak/>
        <w:t>按照天津市信息资源统一共享交换平台的要求，提取天津市存量资产盘活管理系统中商务楼宇、股权信息，定期共享至天津市信息资源统一共享交换平台。</w:t>
      </w:r>
    </w:p>
    <w:p w:rsidR="00E23A13" w:rsidRPr="00E23A13" w:rsidRDefault="00E23A13" w:rsidP="00E23A13">
      <w:pPr>
        <w:widowControl/>
        <w:ind w:firstLineChars="254" w:firstLine="567"/>
        <w:jc w:val="left"/>
        <w:rPr>
          <w:sz w:val="24"/>
        </w:rPr>
      </w:pPr>
      <w:r w:rsidRPr="00E23A13">
        <w:rPr>
          <w:rFonts w:hint="eastAsia"/>
          <w:sz w:val="24"/>
        </w:rPr>
        <w:t>按照《天津市“城市大脑”中枢运行管理规范》、《天津“城市大脑”中枢接入规范》的接入要求，以“应接尽接”为原则，提取平台中关键指标纳入城市大脑驾驶舱，将数据资源以</w:t>
      </w:r>
      <w:r w:rsidRPr="00E23A13">
        <w:rPr>
          <w:rFonts w:hint="eastAsia"/>
          <w:sz w:val="24"/>
        </w:rPr>
        <w:t>API</w:t>
      </w:r>
      <w:r w:rsidRPr="00E23A13">
        <w:rPr>
          <w:rFonts w:hint="eastAsia"/>
          <w:sz w:val="24"/>
        </w:rPr>
        <w:t>形式接入城市大脑中枢系统。</w:t>
      </w:r>
    </w:p>
    <w:p w:rsidR="00E23A13" w:rsidRPr="00E23A13" w:rsidRDefault="00E23A13" w:rsidP="00E23A13">
      <w:pPr>
        <w:widowControl/>
        <w:ind w:firstLineChars="254" w:firstLine="567"/>
        <w:jc w:val="left"/>
        <w:rPr>
          <w:sz w:val="24"/>
        </w:rPr>
      </w:pPr>
      <w:r w:rsidRPr="00E23A13">
        <w:rPr>
          <w:rFonts w:hint="eastAsia"/>
          <w:sz w:val="24"/>
        </w:rPr>
        <w:t>五、系统性能需求</w:t>
      </w:r>
    </w:p>
    <w:p w:rsidR="00E23A13" w:rsidRPr="00E23A13" w:rsidRDefault="00E23A13" w:rsidP="00E23A13">
      <w:pPr>
        <w:widowControl/>
        <w:ind w:firstLineChars="254" w:firstLine="567"/>
        <w:jc w:val="left"/>
        <w:rPr>
          <w:sz w:val="24"/>
        </w:rPr>
      </w:pPr>
      <w:r w:rsidRPr="00E23A13">
        <w:rPr>
          <w:rFonts w:hint="eastAsia"/>
          <w:sz w:val="24"/>
        </w:rPr>
        <w:t>（一）应用性能需求</w:t>
      </w:r>
    </w:p>
    <w:p w:rsidR="00E23A13" w:rsidRPr="00E23A13" w:rsidRDefault="00E23A13" w:rsidP="00E23A13">
      <w:pPr>
        <w:widowControl/>
        <w:ind w:firstLineChars="254" w:firstLine="567"/>
        <w:jc w:val="left"/>
        <w:rPr>
          <w:sz w:val="24"/>
        </w:rPr>
      </w:pPr>
      <w:r w:rsidRPr="00E23A13">
        <w:rPr>
          <w:rFonts w:hint="eastAsia"/>
          <w:sz w:val="24"/>
        </w:rPr>
        <w:t>应用系统的性能应满足业务处理流程的要求，稳定、可靠、实用，人机界面友好，输入输出便捷，检索查询简单明了。</w:t>
      </w:r>
    </w:p>
    <w:p w:rsidR="00E23A13" w:rsidRPr="00E23A13" w:rsidRDefault="00E23A13" w:rsidP="00E23A13">
      <w:pPr>
        <w:widowControl/>
        <w:ind w:firstLineChars="254" w:firstLine="567"/>
        <w:jc w:val="left"/>
        <w:rPr>
          <w:sz w:val="24"/>
        </w:rPr>
      </w:pPr>
      <w:r w:rsidRPr="00E23A13">
        <w:rPr>
          <w:rFonts w:hint="eastAsia"/>
          <w:sz w:val="24"/>
        </w:rPr>
        <w:t>提供丰富的功能和业务组件，保证灵活扩展，相关组件相互调用简单易用。</w:t>
      </w:r>
    </w:p>
    <w:p w:rsidR="00E23A13" w:rsidRPr="00E23A13" w:rsidRDefault="00E23A13" w:rsidP="00E23A13">
      <w:pPr>
        <w:widowControl/>
        <w:ind w:firstLineChars="254" w:firstLine="567"/>
        <w:jc w:val="left"/>
        <w:rPr>
          <w:sz w:val="24"/>
        </w:rPr>
      </w:pPr>
      <w:r w:rsidRPr="00E23A13">
        <w:rPr>
          <w:rFonts w:hint="eastAsia"/>
          <w:sz w:val="24"/>
        </w:rPr>
        <w:t>系统运</w:t>
      </w:r>
      <w:proofErr w:type="gramStart"/>
      <w:r w:rsidRPr="00E23A13">
        <w:rPr>
          <w:rFonts w:hint="eastAsia"/>
          <w:sz w:val="24"/>
        </w:rPr>
        <w:t>维管理</w:t>
      </w:r>
      <w:proofErr w:type="gramEnd"/>
      <w:r w:rsidRPr="00E23A13">
        <w:rPr>
          <w:rFonts w:hint="eastAsia"/>
          <w:sz w:val="24"/>
        </w:rPr>
        <w:t>操作简便，系统监控时效性高，对低质量服务和恶意访问及时提示管理员，并能有效、方便地进行控制和管理。</w:t>
      </w:r>
    </w:p>
    <w:p w:rsidR="00E23A13" w:rsidRPr="00E23A13" w:rsidRDefault="00E23A13" w:rsidP="00E23A13">
      <w:pPr>
        <w:widowControl/>
        <w:ind w:firstLineChars="254" w:firstLine="567"/>
        <w:jc w:val="left"/>
        <w:rPr>
          <w:sz w:val="24"/>
        </w:rPr>
      </w:pPr>
      <w:r w:rsidRPr="00E23A13">
        <w:rPr>
          <w:rFonts w:hint="eastAsia"/>
          <w:sz w:val="24"/>
        </w:rPr>
        <w:t>（二）系统响应需求</w:t>
      </w:r>
    </w:p>
    <w:p w:rsidR="00E23A13" w:rsidRPr="00E23A13" w:rsidRDefault="00E23A13" w:rsidP="00E23A13">
      <w:pPr>
        <w:widowControl/>
        <w:ind w:firstLineChars="254" w:firstLine="567"/>
        <w:jc w:val="left"/>
        <w:rPr>
          <w:sz w:val="24"/>
        </w:rPr>
      </w:pPr>
      <w:r w:rsidRPr="00E23A13">
        <w:rPr>
          <w:rFonts w:hint="eastAsia"/>
          <w:sz w:val="24"/>
        </w:rPr>
        <w:t>系统必须具备负载均衡能力，以保证多用户并发访问时的系统的可靠性和系统性能不受到严重影响，具体性能要求如下：</w:t>
      </w:r>
    </w:p>
    <w:p w:rsidR="00E23A13" w:rsidRPr="00E23A13" w:rsidRDefault="00E23A13" w:rsidP="00E23A13">
      <w:pPr>
        <w:widowControl/>
        <w:ind w:firstLineChars="254" w:firstLine="567"/>
        <w:jc w:val="left"/>
        <w:rPr>
          <w:sz w:val="24"/>
        </w:rPr>
      </w:pPr>
      <w:r w:rsidRPr="00E23A13">
        <w:rPr>
          <w:rFonts w:hint="eastAsia"/>
          <w:sz w:val="24"/>
        </w:rPr>
        <w:t>系统应实现</w:t>
      </w:r>
      <w:r w:rsidRPr="00E23A13">
        <w:rPr>
          <w:rFonts w:hint="eastAsia"/>
          <w:sz w:val="24"/>
        </w:rPr>
        <w:t>7</w:t>
      </w:r>
      <w:r w:rsidRPr="00E23A13">
        <w:rPr>
          <w:rFonts w:hint="eastAsia"/>
          <w:sz w:val="24"/>
        </w:rPr>
        <w:t>×</w:t>
      </w:r>
      <w:r w:rsidRPr="00E23A13">
        <w:rPr>
          <w:rFonts w:hint="eastAsia"/>
          <w:sz w:val="24"/>
        </w:rPr>
        <w:t>24</w:t>
      </w:r>
      <w:r w:rsidRPr="00E23A13">
        <w:rPr>
          <w:rFonts w:hint="eastAsia"/>
          <w:sz w:val="24"/>
        </w:rPr>
        <w:t>小时的连续运行，平均年故障时间</w:t>
      </w:r>
      <w:r w:rsidRPr="00E23A13">
        <w:rPr>
          <w:rFonts w:hint="eastAsia"/>
          <w:sz w:val="24"/>
        </w:rPr>
        <w:t>(MTBF)</w:t>
      </w:r>
      <w:r w:rsidRPr="00E23A13">
        <w:rPr>
          <w:rFonts w:hint="eastAsia"/>
          <w:sz w:val="24"/>
        </w:rPr>
        <w:t>≤</w:t>
      </w:r>
      <w:r w:rsidRPr="00E23A13">
        <w:rPr>
          <w:rFonts w:hint="eastAsia"/>
          <w:sz w:val="24"/>
        </w:rPr>
        <w:t>5</w:t>
      </w:r>
      <w:r w:rsidRPr="00E23A13">
        <w:rPr>
          <w:rFonts w:hint="eastAsia"/>
          <w:sz w:val="24"/>
        </w:rPr>
        <w:t>天，平均故障修复时间</w:t>
      </w:r>
      <w:r w:rsidRPr="00E23A13">
        <w:rPr>
          <w:rFonts w:hint="eastAsia"/>
          <w:sz w:val="24"/>
        </w:rPr>
        <w:t>(MTTR)</w:t>
      </w:r>
      <w:r w:rsidRPr="00E23A13">
        <w:rPr>
          <w:rFonts w:hint="eastAsia"/>
          <w:sz w:val="24"/>
        </w:rPr>
        <w:t>≤</w:t>
      </w:r>
      <w:r w:rsidRPr="00E23A13">
        <w:rPr>
          <w:rFonts w:hint="eastAsia"/>
          <w:sz w:val="24"/>
        </w:rPr>
        <w:t>24</w:t>
      </w:r>
      <w:r w:rsidRPr="00E23A13">
        <w:rPr>
          <w:rFonts w:hint="eastAsia"/>
          <w:sz w:val="24"/>
        </w:rPr>
        <w:t>小时；</w:t>
      </w:r>
    </w:p>
    <w:p w:rsidR="00E23A13" w:rsidRPr="00E23A13" w:rsidRDefault="00E23A13" w:rsidP="00E23A13">
      <w:pPr>
        <w:widowControl/>
        <w:ind w:firstLineChars="254" w:firstLine="567"/>
        <w:jc w:val="left"/>
        <w:rPr>
          <w:sz w:val="24"/>
        </w:rPr>
      </w:pPr>
      <w:r w:rsidRPr="00E23A13">
        <w:rPr>
          <w:rFonts w:hint="eastAsia"/>
          <w:sz w:val="24"/>
        </w:rPr>
        <w:t>在多人（</w:t>
      </w:r>
      <w:r w:rsidRPr="00E23A13">
        <w:rPr>
          <w:rFonts w:hint="eastAsia"/>
          <w:sz w:val="24"/>
        </w:rPr>
        <w:t>100</w:t>
      </w:r>
      <w:r w:rsidRPr="00E23A13">
        <w:rPr>
          <w:rFonts w:hint="eastAsia"/>
          <w:sz w:val="24"/>
        </w:rPr>
        <w:t>人以上）并发的情况下系统需运行流畅、稳定；首页访问平均相应时间不得超过</w:t>
      </w:r>
      <w:r w:rsidRPr="00E23A13">
        <w:rPr>
          <w:rFonts w:hint="eastAsia"/>
          <w:sz w:val="24"/>
        </w:rPr>
        <w:t>3</w:t>
      </w:r>
      <w:r w:rsidRPr="00E23A13">
        <w:rPr>
          <w:rFonts w:hint="eastAsia"/>
          <w:sz w:val="24"/>
        </w:rPr>
        <w:t>秒；系统登录平均响应时间不得超过</w:t>
      </w:r>
      <w:r w:rsidRPr="00E23A13">
        <w:rPr>
          <w:rFonts w:hint="eastAsia"/>
          <w:sz w:val="24"/>
        </w:rPr>
        <w:t>5</w:t>
      </w:r>
      <w:r w:rsidRPr="00E23A13">
        <w:rPr>
          <w:rFonts w:hint="eastAsia"/>
          <w:sz w:val="24"/>
        </w:rPr>
        <w:t>秒；在执行简单的业务时，平均响应时间不得超过</w:t>
      </w:r>
      <w:r w:rsidRPr="00E23A13">
        <w:rPr>
          <w:rFonts w:hint="eastAsia"/>
          <w:sz w:val="24"/>
        </w:rPr>
        <w:t>5</w:t>
      </w:r>
      <w:r w:rsidRPr="00E23A13">
        <w:rPr>
          <w:rFonts w:hint="eastAsia"/>
          <w:sz w:val="24"/>
        </w:rPr>
        <w:t>秒；执行复杂综合业务时，平均响应时间不得超过</w:t>
      </w:r>
      <w:r w:rsidRPr="00E23A13">
        <w:rPr>
          <w:rFonts w:hint="eastAsia"/>
          <w:sz w:val="24"/>
        </w:rPr>
        <w:t>8</w:t>
      </w:r>
      <w:r w:rsidRPr="00E23A13">
        <w:rPr>
          <w:rFonts w:hint="eastAsia"/>
          <w:sz w:val="24"/>
        </w:rPr>
        <w:t>秒；在执行统计业务时，月统计业务的评价响应时间不得超过</w:t>
      </w:r>
      <w:r w:rsidRPr="00E23A13">
        <w:rPr>
          <w:rFonts w:hint="eastAsia"/>
          <w:sz w:val="24"/>
        </w:rPr>
        <w:t>20</w:t>
      </w:r>
      <w:r w:rsidRPr="00E23A13">
        <w:rPr>
          <w:rFonts w:hint="eastAsia"/>
          <w:sz w:val="24"/>
        </w:rPr>
        <w:t>秒，年统计业务的平均响应时间不得超过</w:t>
      </w:r>
      <w:r w:rsidRPr="00E23A13">
        <w:rPr>
          <w:rFonts w:hint="eastAsia"/>
          <w:sz w:val="24"/>
        </w:rPr>
        <w:t>30</w:t>
      </w:r>
      <w:r w:rsidRPr="00E23A13">
        <w:rPr>
          <w:rFonts w:hint="eastAsia"/>
          <w:sz w:val="24"/>
        </w:rPr>
        <w:t>秒。</w:t>
      </w:r>
    </w:p>
    <w:p w:rsidR="00E23A13" w:rsidRPr="00E23A13" w:rsidRDefault="00E23A13" w:rsidP="00E23A13">
      <w:pPr>
        <w:widowControl/>
        <w:ind w:firstLineChars="254" w:firstLine="567"/>
        <w:jc w:val="left"/>
        <w:rPr>
          <w:sz w:val="24"/>
        </w:rPr>
      </w:pPr>
      <w:r w:rsidRPr="00E23A13">
        <w:rPr>
          <w:rFonts w:hint="eastAsia"/>
          <w:sz w:val="24"/>
        </w:rPr>
        <w:t>（三）资产信息真实性需求</w:t>
      </w:r>
    </w:p>
    <w:p w:rsidR="00E23A13" w:rsidRPr="00E23A13" w:rsidRDefault="00E23A13" w:rsidP="00E23A13">
      <w:pPr>
        <w:widowControl/>
        <w:ind w:firstLineChars="254" w:firstLine="567"/>
        <w:jc w:val="left"/>
        <w:rPr>
          <w:sz w:val="24"/>
        </w:rPr>
      </w:pPr>
      <w:r w:rsidRPr="00E23A13">
        <w:rPr>
          <w:rFonts w:hint="eastAsia"/>
          <w:sz w:val="24"/>
        </w:rPr>
        <w:lastRenderedPageBreak/>
        <w:t>系统应确保存量资产信息的真实可靠，应按照逐级提交审核的方式，收集并管理资产信息，确保填报审核过程的透明度和可信度，并对每一步操作进行自动记录，使得填报审核行为具备可回溯、可查询的特性。在必要时能追踪到具体的操作细节和责任人，确保每一步决策都基于真实可靠的数据。确保系统能够长期稳定地服务于全市存量资产的管理工作。</w:t>
      </w:r>
    </w:p>
    <w:p w:rsidR="00E23A13" w:rsidRPr="00E23A13" w:rsidRDefault="00E23A13" w:rsidP="00E23A13">
      <w:pPr>
        <w:widowControl/>
        <w:ind w:firstLineChars="254" w:firstLine="567"/>
        <w:jc w:val="left"/>
        <w:rPr>
          <w:sz w:val="24"/>
        </w:rPr>
      </w:pPr>
      <w:r w:rsidRPr="00E23A13">
        <w:rPr>
          <w:rFonts w:hint="eastAsia"/>
          <w:sz w:val="24"/>
        </w:rPr>
        <w:t>（四）准确性需求</w:t>
      </w:r>
    </w:p>
    <w:p w:rsidR="00E23A13" w:rsidRPr="00E23A13" w:rsidRDefault="00E23A13" w:rsidP="00E23A13">
      <w:pPr>
        <w:widowControl/>
        <w:ind w:firstLineChars="254" w:firstLine="567"/>
        <w:jc w:val="left"/>
        <w:rPr>
          <w:sz w:val="24"/>
        </w:rPr>
      </w:pPr>
      <w:r w:rsidRPr="00E23A13">
        <w:rPr>
          <w:rFonts w:hint="eastAsia"/>
          <w:sz w:val="24"/>
        </w:rPr>
        <w:t>系统应保障数据的逻辑准确性与展示准确性。应内置多种</w:t>
      </w:r>
      <w:proofErr w:type="gramStart"/>
      <w:r w:rsidRPr="00E23A13">
        <w:rPr>
          <w:rFonts w:hint="eastAsia"/>
          <w:sz w:val="24"/>
        </w:rPr>
        <w:t>信息查重校验</w:t>
      </w:r>
      <w:proofErr w:type="gramEnd"/>
      <w:r w:rsidRPr="00E23A13">
        <w:rPr>
          <w:rFonts w:hint="eastAsia"/>
          <w:sz w:val="24"/>
        </w:rPr>
        <w:t>算法，自动检测数据中的重复项和异常值，并进行相应的提示，从而提高数据的逻辑准确性，也确保系统能够可靠运行。同时，采用</w:t>
      </w:r>
      <w:proofErr w:type="gramStart"/>
      <w:r w:rsidRPr="00E23A13">
        <w:rPr>
          <w:rFonts w:hint="eastAsia"/>
          <w:sz w:val="24"/>
        </w:rPr>
        <w:t>图属结合</w:t>
      </w:r>
      <w:proofErr w:type="gramEnd"/>
      <w:r w:rsidRPr="00E23A13">
        <w:rPr>
          <w:rFonts w:hint="eastAsia"/>
          <w:sz w:val="24"/>
        </w:rPr>
        <w:t>的方式，将全市的有形资产进行空间可视化处理，以直观准确的方式呈现存量资产的分布情况，让各级管理单位快速准确了解资产的地理分布和数量状况。</w:t>
      </w:r>
    </w:p>
    <w:p w:rsidR="00E23A13" w:rsidRPr="00E23A13" w:rsidRDefault="00E23A13" w:rsidP="00E23A13">
      <w:pPr>
        <w:widowControl/>
        <w:ind w:firstLineChars="254" w:firstLine="567"/>
        <w:jc w:val="left"/>
        <w:rPr>
          <w:sz w:val="24"/>
        </w:rPr>
      </w:pPr>
      <w:r w:rsidRPr="00E23A13">
        <w:rPr>
          <w:rFonts w:hint="eastAsia"/>
          <w:sz w:val="24"/>
        </w:rPr>
        <w:t>（五）及时性需求</w:t>
      </w:r>
    </w:p>
    <w:p w:rsidR="00E23A13" w:rsidRPr="00E23A13" w:rsidRDefault="00E23A13" w:rsidP="00E23A13">
      <w:pPr>
        <w:widowControl/>
        <w:ind w:firstLineChars="254" w:firstLine="567"/>
        <w:jc w:val="left"/>
        <w:rPr>
          <w:sz w:val="24"/>
        </w:rPr>
      </w:pPr>
      <w:r w:rsidRPr="00E23A13">
        <w:rPr>
          <w:rFonts w:hint="eastAsia"/>
          <w:sz w:val="24"/>
        </w:rPr>
        <w:t>在系统建设和设计过程中，应充分考虑信息更新和盘活工作的推动效率的及时性要求。应内设数据更新提示机制，确保一旦有新的数据或信息产生，系统能够立即进行提示，以便相关人员及时进行处理。同时，还应建立问题协调反馈机制，确保在盘活工作的推进过程中，需协调问题能够得到及时的反馈与解决，推动问题的解决效率，确保盘活工作的顺利进行。</w:t>
      </w:r>
    </w:p>
    <w:p w:rsidR="00E23A13" w:rsidRPr="00E23A13" w:rsidRDefault="00E23A13" w:rsidP="00E23A13">
      <w:pPr>
        <w:widowControl/>
        <w:ind w:firstLineChars="254" w:firstLine="567"/>
        <w:jc w:val="left"/>
        <w:rPr>
          <w:sz w:val="24"/>
        </w:rPr>
      </w:pPr>
      <w:r w:rsidRPr="00E23A13">
        <w:rPr>
          <w:rFonts w:hint="eastAsia"/>
          <w:sz w:val="24"/>
        </w:rPr>
        <w:t>（六）延展性需求</w:t>
      </w:r>
    </w:p>
    <w:p w:rsidR="00E23A13" w:rsidRPr="00E23A13" w:rsidRDefault="00E23A13" w:rsidP="00E23A13">
      <w:pPr>
        <w:widowControl/>
        <w:ind w:firstLineChars="254" w:firstLine="567"/>
        <w:jc w:val="left"/>
        <w:rPr>
          <w:sz w:val="24"/>
        </w:rPr>
      </w:pPr>
      <w:r w:rsidRPr="00E23A13">
        <w:rPr>
          <w:rFonts w:hint="eastAsia"/>
          <w:sz w:val="24"/>
        </w:rPr>
        <w:t>搭建健全的系统架构，能够随着未来天津市存量盘活体系的不断完善成形，适应业务的增长与变化，满足未来的扩展升级需要，支撑各类</w:t>
      </w:r>
      <w:proofErr w:type="gramStart"/>
      <w:r w:rsidRPr="00E23A13">
        <w:rPr>
          <w:rFonts w:hint="eastAsia"/>
          <w:sz w:val="24"/>
        </w:rPr>
        <w:t>资产涉债及</w:t>
      </w:r>
      <w:proofErr w:type="gramEnd"/>
      <w:r w:rsidRPr="00E23A13">
        <w:rPr>
          <w:rFonts w:hint="eastAsia"/>
          <w:sz w:val="24"/>
        </w:rPr>
        <w:t>发展新质生产力潜力情况的摸底工作。</w:t>
      </w:r>
    </w:p>
    <w:p w:rsidR="00E23A13" w:rsidRPr="00E23A13" w:rsidRDefault="00E23A13" w:rsidP="00E23A13">
      <w:pPr>
        <w:widowControl/>
        <w:ind w:firstLineChars="254" w:firstLine="567"/>
        <w:jc w:val="left"/>
        <w:rPr>
          <w:sz w:val="24"/>
        </w:rPr>
      </w:pPr>
      <w:r w:rsidRPr="00E23A13">
        <w:rPr>
          <w:rFonts w:hint="eastAsia"/>
          <w:sz w:val="24"/>
        </w:rPr>
        <w:t>六、安全需求</w:t>
      </w:r>
    </w:p>
    <w:p w:rsidR="00E23A13" w:rsidRPr="00E23A13" w:rsidRDefault="00E23A13" w:rsidP="00E23A13">
      <w:pPr>
        <w:widowControl/>
        <w:ind w:firstLineChars="254" w:firstLine="567"/>
        <w:jc w:val="left"/>
        <w:rPr>
          <w:sz w:val="24"/>
        </w:rPr>
      </w:pPr>
      <w:r w:rsidRPr="00E23A13">
        <w:rPr>
          <w:rFonts w:hint="eastAsia"/>
          <w:sz w:val="24"/>
        </w:rPr>
        <w:t>（一）总体要求</w:t>
      </w:r>
    </w:p>
    <w:p w:rsidR="00E23A13" w:rsidRPr="00E23A13" w:rsidRDefault="00E23A13" w:rsidP="00E23A13">
      <w:pPr>
        <w:widowControl/>
        <w:ind w:firstLineChars="254" w:firstLine="567"/>
        <w:jc w:val="left"/>
        <w:rPr>
          <w:sz w:val="24"/>
        </w:rPr>
      </w:pPr>
      <w:r w:rsidRPr="00E23A13">
        <w:rPr>
          <w:rFonts w:hint="eastAsia"/>
          <w:sz w:val="24"/>
        </w:rPr>
        <w:t>1.</w:t>
      </w:r>
      <w:r w:rsidRPr="00E23A13">
        <w:rPr>
          <w:rFonts w:hint="eastAsia"/>
          <w:sz w:val="24"/>
        </w:rPr>
        <w:t>本项目</w:t>
      </w:r>
      <w:proofErr w:type="gramStart"/>
      <w:r w:rsidRPr="00E23A13">
        <w:rPr>
          <w:rFonts w:hint="eastAsia"/>
          <w:sz w:val="24"/>
        </w:rPr>
        <w:t>按照等保三级</w:t>
      </w:r>
      <w:proofErr w:type="gramEnd"/>
      <w:r w:rsidRPr="00E23A13">
        <w:rPr>
          <w:rFonts w:hint="eastAsia"/>
          <w:sz w:val="24"/>
        </w:rPr>
        <w:t>的保障指标要求进行建设。</w:t>
      </w:r>
    </w:p>
    <w:p w:rsidR="00E23A13" w:rsidRPr="00E23A13" w:rsidRDefault="00E23A13" w:rsidP="00E23A13">
      <w:pPr>
        <w:widowControl/>
        <w:ind w:firstLineChars="254" w:firstLine="567"/>
        <w:jc w:val="left"/>
        <w:rPr>
          <w:sz w:val="24"/>
        </w:rPr>
      </w:pPr>
      <w:r w:rsidRPr="00E23A13">
        <w:rPr>
          <w:rFonts w:hint="eastAsia"/>
          <w:sz w:val="24"/>
        </w:rPr>
        <w:lastRenderedPageBreak/>
        <w:t>2.</w:t>
      </w:r>
      <w:r w:rsidRPr="00E23A13">
        <w:rPr>
          <w:rFonts w:hint="eastAsia"/>
          <w:sz w:val="24"/>
        </w:rPr>
        <w:t>须编制符合要求并通过评审的《商用密码应用方案》，在项目建设实施中申请政务云密码安全服务资源，提高系统密码应用安全防护水平。</w:t>
      </w:r>
    </w:p>
    <w:p w:rsidR="00E23A13" w:rsidRPr="00E23A13" w:rsidRDefault="00E23A13" w:rsidP="00E23A13">
      <w:pPr>
        <w:widowControl/>
        <w:ind w:firstLineChars="254" w:firstLine="567"/>
        <w:jc w:val="left"/>
        <w:rPr>
          <w:sz w:val="24"/>
        </w:rPr>
      </w:pPr>
      <w:r w:rsidRPr="00E23A13">
        <w:rPr>
          <w:rFonts w:hint="eastAsia"/>
          <w:sz w:val="24"/>
        </w:rPr>
        <w:t>3.</w:t>
      </w:r>
      <w:r w:rsidRPr="00E23A13">
        <w:rPr>
          <w:rFonts w:hint="eastAsia"/>
          <w:sz w:val="24"/>
        </w:rPr>
        <w:t>本项目系统部署在天津市电子政务云平台（</w:t>
      </w:r>
      <w:proofErr w:type="gramStart"/>
      <w:r w:rsidRPr="00E23A13">
        <w:rPr>
          <w:rFonts w:hint="eastAsia"/>
          <w:sz w:val="24"/>
        </w:rPr>
        <w:t>信创云</w:t>
      </w:r>
      <w:proofErr w:type="gramEnd"/>
      <w:r w:rsidRPr="00E23A13">
        <w:rPr>
          <w:rFonts w:hint="eastAsia"/>
          <w:sz w:val="24"/>
        </w:rPr>
        <w:t>），按照政务外网公共区、互联网区两部分进行建设。外网和内网之间采用网络安全信息交换系统进行隔离来确保内网和外网之间数据交互的安全性。</w:t>
      </w:r>
    </w:p>
    <w:p w:rsidR="00E23A13" w:rsidRPr="00E23A13" w:rsidRDefault="00E23A13" w:rsidP="00E23A13">
      <w:pPr>
        <w:widowControl/>
        <w:ind w:firstLineChars="254" w:firstLine="567"/>
        <w:jc w:val="left"/>
        <w:rPr>
          <w:sz w:val="24"/>
        </w:rPr>
      </w:pPr>
      <w:r w:rsidRPr="00E23A13">
        <w:rPr>
          <w:rFonts w:hint="eastAsia"/>
          <w:sz w:val="24"/>
        </w:rPr>
        <w:t>4.</w:t>
      </w:r>
      <w:r w:rsidRPr="00E23A13">
        <w:rPr>
          <w:rFonts w:hint="eastAsia"/>
          <w:sz w:val="24"/>
        </w:rPr>
        <w:t>本项目建设实施中，租用政务云防火墙、漏扫、堡垒机、</w:t>
      </w:r>
      <w:r w:rsidRPr="00E23A13">
        <w:rPr>
          <w:rFonts w:hint="eastAsia"/>
          <w:sz w:val="24"/>
        </w:rPr>
        <w:t>web</w:t>
      </w:r>
      <w:r w:rsidRPr="00E23A13">
        <w:rPr>
          <w:rFonts w:hint="eastAsia"/>
          <w:sz w:val="24"/>
        </w:rPr>
        <w:t>应用防火墙、主机防病毒、数据库审计、日志审计等安全服务资源，租用政务云密码安全服务资源。</w:t>
      </w:r>
    </w:p>
    <w:p w:rsidR="00E23A13" w:rsidRPr="00E23A13" w:rsidRDefault="00E23A13" w:rsidP="00E23A13">
      <w:pPr>
        <w:widowControl/>
        <w:ind w:firstLineChars="254" w:firstLine="567"/>
        <w:jc w:val="left"/>
        <w:rPr>
          <w:sz w:val="24"/>
        </w:rPr>
      </w:pPr>
      <w:r w:rsidRPr="00E23A13">
        <w:rPr>
          <w:rFonts w:hint="eastAsia"/>
          <w:sz w:val="24"/>
        </w:rPr>
        <w:t>（二）系统安全</w:t>
      </w:r>
    </w:p>
    <w:p w:rsidR="00E23A13" w:rsidRPr="00E23A13" w:rsidRDefault="00E23A13" w:rsidP="00E23A13">
      <w:pPr>
        <w:widowControl/>
        <w:ind w:firstLineChars="254" w:firstLine="567"/>
        <w:jc w:val="left"/>
        <w:rPr>
          <w:sz w:val="24"/>
        </w:rPr>
      </w:pPr>
      <w:r w:rsidRPr="00E23A13">
        <w:rPr>
          <w:rFonts w:hint="eastAsia"/>
          <w:sz w:val="24"/>
        </w:rPr>
        <w:t>用户中心系统安全主要包含：规避常见</w:t>
      </w:r>
      <w:r w:rsidRPr="00E23A13">
        <w:rPr>
          <w:rFonts w:hint="eastAsia"/>
          <w:sz w:val="24"/>
        </w:rPr>
        <w:t>web</w:t>
      </w:r>
      <w:r w:rsidRPr="00E23A13">
        <w:rPr>
          <w:rFonts w:hint="eastAsia"/>
          <w:sz w:val="24"/>
        </w:rPr>
        <w:t>安全漏洞、代码逻辑安全、访问控制、接入应用鉴权等。</w:t>
      </w:r>
    </w:p>
    <w:p w:rsidR="00E23A13" w:rsidRPr="00E23A13" w:rsidRDefault="00E23A13" w:rsidP="00E23A13">
      <w:pPr>
        <w:widowControl/>
        <w:ind w:firstLineChars="254" w:firstLine="567"/>
        <w:jc w:val="left"/>
        <w:rPr>
          <w:sz w:val="24"/>
        </w:rPr>
      </w:pPr>
      <w:r w:rsidRPr="00E23A13">
        <w:rPr>
          <w:rFonts w:hint="eastAsia"/>
          <w:sz w:val="24"/>
        </w:rPr>
        <w:t>系统在功能方面、代码层、服务层面需具备有效的安全性，包括</w:t>
      </w:r>
      <w:proofErr w:type="gramStart"/>
      <w:r w:rsidRPr="00E23A13">
        <w:rPr>
          <w:rFonts w:hint="eastAsia"/>
          <w:sz w:val="24"/>
        </w:rPr>
        <w:t>帐号</w:t>
      </w:r>
      <w:proofErr w:type="gramEnd"/>
      <w:r w:rsidRPr="00E23A13">
        <w:rPr>
          <w:rFonts w:hint="eastAsia"/>
          <w:sz w:val="24"/>
        </w:rPr>
        <w:t>与信证安全、资源授权、访问控制、日志管理、参数操作安全、配置管理、错误处理、安全监控等安全，并在代码</w:t>
      </w:r>
      <w:proofErr w:type="gramStart"/>
      <w:r w:rsidRPr="00E23A13">
        <w:rPr>
          <w:rFonts w:hint="eastAsia"/>
          <w:sz w:val="24"/>
        </w:rPr>
        <w:t>层实现</w:t>
      </w:r>
      <w:proofErr w:type="gramEnd"/>
      <w:r w:rsidRPr="00E23A13">
        <w:rPr>
          <w:rFonts w:hint="eastAsia"/>
          <w:sz w:val="24"/>
        </w:rPr>
        <w:t>限制</w:t>
      </w:r>
      <w:r w:rsidRPr="00E23A13">
        <w:rPr>
          <w:rFonts w:hint="eastAsia"/>
          <w:sz w:val="24"/>
        </w:rPr>
        <w:t>DDos</w:t>
      </w:r>
      <w:r w:rsidRPr="00E23A13">
        <w:rPr>
          <w:rFonts w:hint="eastAsia"/>
          <w:sz w:val="24"/>
        </w:rPr>
        <w:t>攻击及防篡改功能。</w:t>
      </w:r>
    </w:p>
    <w:p w:rsidR="00E23A13" w:rsidRPr="00E23A13" w:rsidRDefault="00E23A13" w:rsidP="00E23A13">
      <w:pPr>
        <w:widowControl/>
        <w:ind w:firstLineChars="254" w:firstLine="567"/>
        <w:jc w:val="left"/>
        <w:rPr>
          <w:sz w:val="24"/>
        </w:rPr>
      </w:pPr>
      <w:r w:rsidRPr="00E23A13">
        <w:rPr>
          <w:rFonts w:hint="eastAsia"/>
          <w:sz w:val="24"/>
        </w:rPr>
        <w:t>（三）数据安全</w:t>
      </w:r>
    </w:p>
    <w:p w:rsidR="00E23A13" w:rsidRPr="00E23A13" w:rsidRDefault="00E23A13" w:rsidP="00E23A13">
      <w:pPr>
        <w:widowControl/>
        <w:ind w:firstLineChars="254" w:firstLine="567"/>
        <w:jc w:val="left"/>
        <w:rPr>
          <w:sz w:val="24"/>
        </w:rPr>
      </w:pPr>
      <w:r w:rsidRPr="00E23A13">
        <w:rPr>
          <w:rFonts w:hint="eastAsia"/>
          <w:sz w:val="24"/>
        </w:rPr>
        <w:t>1.</w:t>
      </w:r>
      <w:r w:rsidRPr="00E23A13">
        <w:rPr>
          <w:rFonts w:hint="eastAsia"/>
          <w:sz w:val="24"/>
        </w:rPr>
        <w:t>数据脱敏</w:t>
      </w:r>
    </w:p>
    <w:p w:rsidR="00E23A13" w:rsidRPr="00E23A13" w:rsidRDefault="00E23A13" w:rsidP="00E23A13">
      <w:pPr>
        <w:widowControl/>
        <w:ind w:firstLineChars="254" w:firstLine="567"/>
        <w:jc w:val="left"/>
        <w:rPr>
          <w:sz w:val="24"/>
        </w:rPr>
      </w:pPr>
      <w:r w:rsidRPr="00E23A13">
        <w:rPr>
          <w:rFonts w:hint="eastAsia"/>
          <w:sz w:val="24"/>
        </w:rPr>
        <w:t>结合业务对象的数据特征，能有效地发现认证服务系统中的敏感数据，为敏感数据推荐脱敏算法，在数据脱敏过程中确保数据的完整和业务关联性。同时该系统实时监测脱敏任务、分析脱敏日志，进行数据脱敏审计，实现了全方位、一体化的数据脱敏管理与数据安全防护。</w:t>
      </w:r>
    </w:p>
    <w:p w:rsidR="00E23A13" w:rsidRPr="00E23A13" w:rsidRDefault="00E23A13" w:rsidP="00E23A13">
      <w:pPr>
        <w:widowControl/>
        <w:ind w:firstLineChars="254" w:firstLine="567"/>
        <w:jc w:val="left"/>
        <w:rPr>
          <w:sz w:val="24"/>
        </w:rPr>
      </w:pPr>
      <w:r w:rsidRPr="00E23A13">
        <w:rPr>
          <w:rFonts w:hint="eastAsia"/>
          <w:sz w:val="24"/>
        </w:rPr>
        <w:t>2.</w:t>
      </w:r>
      <w:r w:rsidRPr="00E23A13">
        <w:rPr>
          <w:rFonts w:hint="eastAsia"/>
          <w:sz w:val="24"/>
        </w:rPr>
        <w:t>剩余信息保护</w:t>
      </w:r>
    </w:p>
    <w:p w:rsidR="00E23A13" w:rsidRPr="00E23A13" w:rsidRDefault="00E23A13" w:rsidP="00E23A13">
      <w:pPr>
        <w:widowControl/>
        <w:ind w:firstLineChars="254" w:firstLine="567"/>
        <w:jc w:val="left"/>
        <w:rPr>
          <w:sz w:val="24"/>
        </w:rPr>
      </w:pPr>
      <w:r w:rsidRPr="00E23A13">
        <w:rPr>
          <w:rFonts w:hint="eastAsia"/>
          <w:sz w:val="24"/>
        </w:rPr>
        <w:t>对残余信息的风险进行防范，确保共享数据不会恶意流转，通过业务控制对共享服务器的历史数据定时清除，保证用户的残余信息所在的存储空间在退出时被释放或再分配给其他用户前得到清除；在设备更换时，对数据完全擦除，对单个文件、文件夹以及磁盘剩余空间做清除。</w:t>
      </w:r>
    </w:p>
    <w:p w:rsidR="00E23A13" w:rsidRPr="00E23A13" w:rsidRDefault="00E23A13" w:rsidP="00E23A13">
      <w:pPr>
        <w:widowControl/>
        <w:ind w:firstLineChars="254" w:firstLine="567"/>
        <w:jc w:val="left"/>
        <w:rPr>
          <w:sz w:val="24"/>
        </w:rPr>
      </w:pPr>
      <w:r w:rsidRPr="00E23A13">
        <w:rPr>
          <w:rFonts w:hint="eastAsia"/>
          <w:sz w:val="24"/>
        </w:rPr>
        <w:lastRenderedPageBreak/>
        <w:t>3.</w:t>
      </w:r>
      <w:r w:rsidRPr="00E23A13">
        <w:rPr>
          <w:rFonts w:hint="eastAsia"/>
          <w:sz w:val="24"/>
        </w:rPr>
        <w:t>数据安全防护</w:t>
      </w:r>
    </w:p>
    <w:p w:rsidR="00E23A13" w:rsidRPr="00E23A13" w:rsidRDefault="00E23A13" w:rsidP="00E23A13">
      <w:pPr>
        <w:widowControl/>
        <w:ind w:firstLineChars="254" w:firstLine="567"/>
        <w:jc w:val="left"/>
        <w:rPr>
          <w:sz w:val="24"/>
        </w:rPr>
      </w:pPr>
      <w:r w:rsidRPr="00E23A13">
        <w:rPr>
          <w:rFonts w:hint="eastAsia"/>
          <w:sz w:val="24"/>
        </w:rPr>
        <w:t>数据中心中存储大量的信息资源数据（基础数据、业务数据），为保证数据安全，需通过数据加密、密文检索等手段保护数据隐私，并对数据库进行实时</w:t>
      </w:r>
      <w:r w:rsidRPr="00E23A13">
        <w:rPr>
          <w:rFonts w:hint="eastAsia"/>
          <w:sz w:val="24"/>
        </w:rPr>
        <w:t>/</w:t>
      </w:r>
      <w:r w:rsidRPr="00E23A13">
        <w:rPr>
          <w:rFonts w:hint="eastAsia"/>
          <w:sz w:val="24"/>
        </w:rPr>
        <w:t>定期审计，保证数据访问可追溯，同时对数据库的漏洞做到及时发现、响应和修补。</w:t>
      </w:r>
    </w:p>
    <w:p w:rsidR="00E23A13" w:rsidRPr="00E23A13" w:rsidRDefault="00E23A13" w:rsidP="00E23A13">
      <w:pPr>
        <w:widowControl/>
        <w:ind w:firstLineChars="254" w:firstLine="567"/>
        <w:jc w:val="left"/>
        <w:rPr>
          <w:sz w:val="24"/>
        </w:rPr>
      </w:pPr>
      <w:r w:rsidRPr="00E23A13">
        <w:rPr>
          <w:rFonts w:hint="eastAsia"/>
          <w:sz w:val="24"/>
        </w:rPr>
        <w:t>4.</w:t>
      </w:r>
      <w:r w:rsidRPr="00E23A13">
        <w:rPr>
          <w:rFonts w:hint="eastAsia"/>
          <w:sz w:val="24"/>
        </w:rPr>
        <w:t>数据加密保护</w:t>
      </w:r>
    </w:p>
    <w:p w:rsidR="00E23A13" w:rsidRPr="00E23A13" w:rsidRDefault="00E23A13" w:rsidP="00E23A13">
      <w:pPr>
        <w:widowControl/>
        <w:ind w:firstLineChars="254" w:firstLine="567"/>
        <w:jc w:val="left"/>
        <w:rPr>
          <w:sz w:val="24"/>
        </w:rPr>
      </w:pPr>
      <w:r w:rsidRPr="00E23A13">
        <w:rPr>
          <w:rFonts w:hint="eastAsia"/>
          <w:sz w:val="24"/>
        </w:rPr>
        <w:t>各应用系统应实现关键字段和信息的加密存储，以防止重要信息外泄风险。</w:t>
      </w:r>
    </w:p>
    <w:p w:rsidR="00E23A13" w:rsidRPr="00E23A13" w:rsidRDefault="00E23A13" w:rsidP="00E23A13">
      <w:pPr>
        <w:widowControl/>
        <w:ind w:firstLineChars="254" w:firstLine="567"/>
        <w:jc w:val="left"/>
        <w:rPr>
          <w:sz w:val="24"/>
        </w:rPr>
      </w:pPr>
      <w:r w:rsidRPr="00E23A13">
        <w:rPr>
          <w:rFonts w:hint="eastAsia"/>
          <w:sz w:val="24"/>
        </w:rPr>
        <w:t>5.</w:t>
      </w:r>
      <w:r w:rsidRPr="00E23A13">
        <w:rPr>
          <w:rFonts w:hint="eastAsia"/>
          <w:sz w:val="24"/>
        </w:rPr>
        <w:t>数据备份</w:t>
      </w:r>
    </w:p>
    <w:p w:rsidR="00E23A13" w:rsidRPr="00E23A13" w:rsidRDefault="00E23A13" w:rsidP="00E23A13">
      <w:pPr>
        <w:widowControl/>
        <w:ind w:firstLineChars="254" w:firstLine="567"/>
        <w:jc w:val="left"/>
        <w:rPr>
          <w:sz w:val="24"/>
        </w:rPr>
      </w:pPr>
      <w:r w:rsidRPr="00E23A13">
        <w:rPr>
          <w:rFonts w:hint="eastAsia"/>
          <w:sz w:val="24"/>
        </w:rPr>
        <w:t>对重要的用户数据、业务数据、操作日志、关键数据、数据库及操作系统进行备份，备份方式支持普通备份、复制备份、差量备份、增量备份四种方式。系统和数据库服务器采用集群方式构建，给关键任务提供高可靠、高性能、高扩展性服务。</w:t>
      </w:r>
    </w:p>
    <w:p w:rsidR="00E23A13" w:rsidRPr="00E23A13" w:rsidRDefault="00E23A13" w:rsidP="00E23A13">
      <w:pPr>
        <w:widowControl/>
        <w:ind w:firstLineChars="254" w:firstLine="567"/>
        <w:jc w:val="left"/>
        <w:rPr>
          <w:sz w:val="24"/>
        </w:rPr>
      </w:pPr>
      <w:r w:rsidRPr="00E23A13">
        <w:rPr>
          <w:rFonts w:hint="eastAsia"/>
          <w:sz w:val="24"/>
        </w:rPr>
        <w:t>数据库备份：根据安全管理要求，结合使用部门实际情况，须对数据库进行多重方式备份，每日进行全量备份，备份数据至少保留</w:t>
      </w:r>
      <w:r w:rsidRPr="00E23A13">
        <w:rPr>
          <w:rFonts w:hint="eastAsia"/>
          <w:sz w:val="24"/>
        </w:rPr>
        <w:t>30</w:t>
      </w:r>
      <w:r w:rsidRPr="00E23A13">
        <w:rPr>
          <w:rFonts w:hint="eastAsia"/>
          <w:sz w:val="24"/>
        </w:rPr>
        <w:t>天；定期进行恢复测试，检验备份数据的可用性。</w:t>
      </w:r>
    </w:p>
    <w:p w:rsidR="00E23A13" w:rsidRPr="00E23A13" w:rsidRDefault="00E23A13" w:rsidP="00E23A13">
      <w:pPr>
        <w:widowControl/>
        <w:ind w:firstLineChars="254" w:firstLine="567"/>
        <w:jc w:val="left"/>
        <w:rPr>
          <w:sz w:val="24"/>
        </w:rPr>
      </w:pPr>
      <w:r w:rsidRPr="00E23A13">
        <w:rPr>
          <w:rFonts w:hint="eastAsia"/>
          <w:sz w:val="24"/>
        </w:rPr>
        <w:t>文件数据备份：每月做</w:t>
      </w:r>
      <w:r w:rsidRPr="00E23A13">
        <w:rPr>
          <w:rFonts w:hint="eastAsia"/>
          <w:sz w:val="24"/>
        </w:rPr>
        <w:t>1</w:t>
      </w:r>
      <w:r w:rsidRPr="00E23A13">
        <w:rPr>
          <w:rFonts w:hint="eastAsia"/>
          <w:sz w:val="24"/>
        </w:rPr>
        <w:t>次全量备份。</w:t>
      </w:r>
    </w:p>
    <w:p w:rsidR="00E23A13" w:rsidRPr="00E23A13" w:rsidRDefault="00E23A13" w:rsidP="00E23A13">
      <w:pPr>
        <w:widowControl/>
        <w:ind w:firstLineChars="254" w:firstLine="567"/>
        <w:jc w:val="left"/>
        <w:rPr>
          <w:sz w:val="24"/>
        </w:rPr>
      </w:pPr>
      <w:r w:rsidRPr="00E23A13">
        <w:rPr>
          <w:rFonts w:hint="eastAsia"/>
          <w:sz w:val="24"/>
        </w:rPr>
        <w:t>系统程序备份：每月对本政务系统程序做完全备份；当系统程序发生变更、升级等涉及程序更新操作时，做好新、旧系统程序整体按需备份工作，并保证备份数据在系统恢复时可访问。</w:t>
      </w:r>
    </w:p>
    <w:p w:rsidR="00E23A13" w:rsidRPr="00E23A13" w:rsidRDefault="00E23A13" w:rsidP="00E23A13">
      <w:pPr>
        <w:widowControl/>
        <w:ind w:firstLineChars="254" w:firstLine="567"/>
        <w:jc w:val="left"/>
        <w:rPr>
          <w:sz w:val="24"/>
        </w:rPr>
      </w:pPr>
      <w:r w:rsidRPr="00E23A13">
        <w:rPr>
          <w:rFonts w:hint="eastAsia"/>
          <w:sz w:val="24"/>
        </w:rPr>
        <w:t>日志备份：根据安全管理要求，留存系统相关的防火墙、主机等设备的运行日志，以及应用系统的访问日志、数据库的操作日志，留存时间不少于</w:t>
      </w:r>
      <w:r w:rsidRPr="00E23A13">
        <w:rPr>
          <w:rFonts w:hint="eastAsia"/>
          <w:sz w:val="24"/>
        </w:rPr>
        <w:t>1</w:t>
      </w:r>
      <w:r w:rsidRPr="00E23A13">
        <w:rPr>
          <w:rFonts w:hint="eastAsia"/>
          <w:sz w:val="24"/>
        </w:rPr>
        <w:t>年，并定期对日志进行备份，确保日志的完整性、可用性。</w:t>
      </w:r>
    </w:p>
    <w:p w:rsidR="00E23A13" w:rsidRPr="00E23A13" w:rsidRDefault="00E23A13" w:rsidP="00E23A13">
      <w:pPr>
        <w:widowControl/>
        <w:ind w:firstLineChars="254" w:firstLine="567"/>
        <w:jc w:val="left"/>
        <w:rPr>
          <w:sz w:val="24"/>
        </w:rPr>
      </w:pPr>
      <w:r w:rsidRPr="00E23A13">
        <w:rPr>
          <w:rFonts w:hint="eastAsia"/>
          <w:sz w:val="24"/>
        </w:rPr>
        <w:t>6.</w:t>
      </w:r>
      <w:r w:rsidRPr="00E23A13">
        <w:rPr>
          <w:rFonts w:hint="eastAsia"/>
          <w:sz w:val="24"/>
        </w:rPr>
        <w:t>数据使用安全</w:t>
      </w:r>
    </w:p>
    <w:p w:rsidR="00E23A13" w:rsidRPr="00E23A13" w:rsidRDefault="00E23A13" w:rsidP="00E23A13">
      <w:pPr>
        <w:widowControl/>
        <w:ind w:firstLineChars="254" w:firstLine="567"/>
        <w:jc w:val="left"/>
        <w:rPr>
          <w:sz w:val="24"/>
        </w:rPr>
      </w:pPr>
      <w:r w:rsidRPr="00E23A13">
        <w:rPr>
          <w:rFonts w:hint="eastAsia"/>
          <w:sz w:val="24"/>
        </w:rPr>
        <w:t>为更好的保障数据资源不受非法窃取和侵害，需要从安全防范角度出发，充分考虑到系统的信息安全建设，采取有效合理的安全技术措施，配置相应的安全产品，来保证系统的运行安全和信息安全。</w:t>
      </w:r>
    </w:p>
    <w:p w:rsidR="00E23A13" w:rsidRPr="00E23A13" w:rsidRDefault="00E23A13" w:rsidP="00E23A13">
      <w:pPr>
        <w:widowControl/>
        <w:ind w:firstLineChars="254" w:firstLine="567"/>
        <w:jc w:val="left"/>
        <w:rPr>
          <w:sz w:val="24"/>
        </w:rPr>
      </w:pPr>
      <w:r w:rsidRPr="00E23A13">
        <w:rPr>
          <w:rFonts w:hint="eastAsia"/>
          <w:sz w:val="24"/>
        </w:rPr>
        <w:lastRenderedPageBreak/>
        <w:t>对访问数据库的用户和访问过程实施全程监控与审计。建立完善的分级授权访问控制体系，保障信息使用中的安全。拟租用政务云数据库审计、日志审计服务。</w:t>
      </w:r>
    </w:p>
    <w:p w:rsidR="00E23A13" w:rsidRPr="00E23A13" w:rsidRDefault="00E23A13" w:rsidP="00E23A13">
      <w:pPr>
        <w:widowControl/>
        <w:ind w:firstLineChars="254" w:firstLine="567"/>
        <w:jc w:val="left"/>
        <w:rPr>
          <w:sz w:val="24"/>
        </w:rPr>
      </w:pPr>
      <w:r w:rsidRPr="00E23A13">
        <w:rPr>
          <w:rFonts w:hint="eastAsia"/>
          <w:sz w:val="24"/>
        </w:rPr>
        <w:t>系统应当设置访问控制策略。对接入的</w:t>
      </w:r>
      <w:r w:rsidRPr="00E23A13">
        <w:rPr>
          <w:rFonts w:hint="eastAsia"/>
          <w:sz w:val="24"/>
        </w:rPr>
        <w:t>IP</w:t>
      </w:r>
      <w:r w:rsidRPr="00E23A13">
        <w:rPr>
          <w:rFonts w:hint="eastAsia"/>
          <w:sz w:val="24"/>
        </w:rPr>
        <w:t>地址段或设备实施访问限制，确需境外访问的，按照白名单方式开通特定时段、特定设备或账号的访问权限。</w:t>
      </w:r>
    </w:p>
    <w:p w:rsidR="00E23A13" w:rsidRPr="00E23A13" w:rsidRDefault="00E23A13" w:rsidP="00E23A13">
      <w:pPr>
        <w:widowControl/>
        <w:ind w:firstLineChars="254" w:firstLine="567"/>
        <w:jc w:val="left"/>
        <w:rPr>
          <w:sz w:val="24"/>
        </w:rPr>
      </w:pPr>
      <w:r w:rsidRPr="00E23A13">
        <w:rPr>
          <w:rFonts w:hint="eastAsia"/>
          <w:sz w:val="24"/>
        </w:rPr>
        <w:t>按照《网络安全法》等相关管理规定，定期对各类密码进行更换、保管等安全管理，并进行登记管理。</w:t>
      </w:r>
    </w:p>
    <w:p w:rsidR="00E23A13" w:rsidRPr="00E23A13" w:rsidRDefault="00E23A13" w:rsidP="00E23A13">
      <w:pPr>
        <w:widowControl/>
        <w:ind w:firstLineChars="254" w:firstLine="567"/>
        <w:jc w:val="left"/>
        <w:rPr>
          <w:sz w:val="24"/>
        </w:rPr>
      </w:pPr>
      <w:r w:rsidRPr="00E23A13">
        <w:rPr>
          <w:rFonts w:hint="eastAsia"/>
          <w:sz w:val="24"/>
        </w:rPr>
        <w:t>七、适配需求</w:t>
      </w:r>
    </w:p>
    <w:p w:rsidR="00E23A13" w:rsidRPr="00E23A13" w:rsidRDefault="00E23A13" w:rsidP="00E23A13">
      <w:pPr>
        <w:widowControl/>
        <w:ind w:firstLineChars="254" w:firstLine="567"/>
        <w:jc w:val="left"/>
        <w:rPr>
          <w:sz w:val="24"/>
        </w:rPr>
      </w:pPr>
      <w:r w:rsidRPr="00E23A13">
        <w:rPr>
          <w:rFonts w:hint="eastAsia"/>
          <w:sz w:val="24"/>
        </w:rPr>
        <w:t>本项目</w:t>
      </w:r>
      <w:proofErr w:type="gramStart"/>
      <w:r w:rsidRPr="00E23A13">
        <w:rPr>
          <w:rFonts w:hint="eastAsia"/>
          <w:sz w:val="24"/>
        </w:rPr>
        <w:t>须部署</w:t>
      </w:r>
      <w:proofErr w:type="gramEnd"/>
      <w:r w:rsidRPr="00E23A13">
        <w:rPr>
          <w:rFonts w:hint="eastAsia"/>
          <w:sz w:val="24"/>
        </w:rPr>
        <w:t>在天津市政务</w:t>
      </w:r>
      <w:proofErr w:type="gramStart"/>
      <w:r w:rsidRPr="00E23A13">
        <w:rPr>
          <w:rFonts w:hint="eastAsia"/>
          <w:sz w:val="24"/>
        </w:rPr>
        <w:t>信创云</w:t>
      </w:r>
      <w:proofErr w:type="gramEnd"/>
      <w:r w:rsidRPr="00E23A13">
        <w:rPr>
          <w:rFonts w:hint="eastAsia"/>
          <w:sz w:val="24"/>
        </w:rPr>
        <w:t>上，租用政务</w:t>
      </w:r>
      <w:proofErr w:type="gramStart"/>
      <w:r w:rsidRPr="00E23A13">
        <w:rPr>
          <w:rFonts w:hint="eastAsia"/>
          <w:sz w:val="24"/>
        </w:rPr>
        <w:t>云基础</w:t>
      </w:r>
      <w:proofErr w:type="gramEnd"/>
      <w:r w:rsidRPr="00E23A13">
        <w:rPr>
          <w:rFonts w:hint="eastAsia"/>
          <w:sz w:val="24"/>
        </w:rPr>
        <w:t>资源、安全服务资源、密码服务资源，以及操作系统、数据库、中间件等基础软件资源。</w:t>
      </w:r>
    </w:p>
    <w:p w:rsidR="00E23A13" w:rsidRPr="00E23A13" w:rsidRDefault="00E23A13" w:rsidP="00E23A13">
      <w:pPr>
        <w:widowControl/>
        <w:ind w:firstLineChars="254" w:firstLine="567"/>
        <w:jc w:val="left"/>
        <w:rPr>
          <w:sz w:val="24"/>
        </w:rPr>
      </w:pPr>
      <w:r w:rsidRPr="00E23A13">
        <w:rPr>
          <w:rFonts w:hint="eastAsia"/>
          <w:sz w:val="24"/>
        </w:rPr>
        <w:t>（一）操作系统适配</w:t>
      </w:r>
    </w:p>
    <w:p w:rsidR="00E23A13" w:rsidRPr="00E23A13" w:rsidRDefault="00E23A13" w:rsidP="00E23A13">
      <w:pPr>
        <w:widowControl/>
        <w:ind w:firstLineChars="254" w:firstLine="567"/>
        <w:jc w:val="left"/>
        <w:rPr>
          <w:sz w:val="24"/>
        </w:rPr>
      </w:pPr>
      <w:r w:rsidRPr="00E23A13">
        <w:rPr>
          <w:rFonts w:hint="eastAsia"/>
          <w:sz w:val="24"/>
        </w:rPr>
        <w:t>本项目需适配符合安全可靠测评要求的国产化服务器操作系统，确保系统能够正常运行。</w:t>
      </w:r>
    </w:p>
    <w:p w:rsidR="00E23A13" w:rsidRPr="00E23A13" w:rsidRDefault="00E23A13" w:rsidP="00E23A13">
      <w:pPr>
        <w:widowControl/>
        <w:ind w:firstLineChars="254" w:firstLine="567"/>
        <w:jc w:val="left"/>
        <w:rPr>
          <w:sz w:val="24"/>
        </w:rPr>
      </w:pPr>
      <w:r w:rsidRPr="00E23A13">
        <w:rPr>
          <w:rFonts w:hint="eastAsia"/>
          <w:sz w:val="24"/>
        </w:rPr>
        <w:t>（二）数据库适配</w:t>
      </w:r>
    </w:p>
    <w:p w:rsidR="00E23A13" w:rsidRPr="00E23A13" w:rsidRDefault="00E23A13" w:rsidP="00E23A13">
      <w:pPr>
        <w:widowControl/>
        <w:ind w:firstLineChars="254" w:firstLine="567"/>
        <w:jc w:val="left"/>
        <w:rPr>
          <w:sz w:val="24"/>
        </w:rPr>
      </w:pPr>
      <w:r w:rsidRPr="00E23A13">
        <w:rPr>
          <w:rFonts w:hint="eastAsia"/>
          <w:sz w:val="24"/>
        </w:rPr>
        <w:t>本项目需适配符合安全可靠测评要求的国产化数据库（集中式和分布式），确保系统适配正常运行。</w:t>
      </w:r>
    </w:p>
    <w:p w:rsidR="00E23A13" w:rsidRPr="00E23A13" w:rsidRDefault="00E23A13" w:rsidP="00E23A13">
      <w:pPr>
        <w:widowControl/>
        <w:ind w:firstLineChars="254" w:firstLine="567"/>
        <w:jc w:val="left"/>
        <w:rPr>
          <w:sz w:val="24"/>
        </w:rPr>
      </w:pPr>
      <w:r w:rsidRPr="00E23A13">
        <w:rPr>
          <w:rFonts w:hint="eastAsia"/>
          <w:sz w:val="24"/>
        </w:rPr>
        <w:t>（三）中间件适配</w:t>
      </w:r>
    </w:p>
    <w:p w:rsidR="00E23A13" w:rsidRPr="00E23A13" w:rsidRDefault="00E23A13" w:rsidP="00E23A13">
      <w:pPr>
        <w:widowControl/>
        <w:ind w:firstLineChars="254" w:firstLine="567"/>
        <w:jc w:val="left"/>
        <w:rPr>
          <w:sz w:val="24"/>
        </w:rPr>
      </w:pPr>
      <w:r w:rsidRPr="00E23A13">
        <w:rPr>
          <w:rFonts w:hint="eastAsia"/>
          <w:sz w:val="24"/>
        </w:rPr>
        <w:t>本项目需适配国产化主流中间件，对系统服务进行支撑，适配系</w:t>
      </w:r>
      <w:proofErr w:type="gramStart"/>
      <w:r w:rsidRPr="00E23A13">
        <w:rPr>
          <w:rFonts w:hint="eastAsia"/>
          <w:sz w:val="24"/>
        </w:rPr>
        <w:t>统正常</w:t>
      </w:r>
      <w:proofErr w:type="gramEnd"/>
      <w:r w:rsidRPr="00E23A13">
        <w:rPr>
          <w:rFonts w:hint="eastAsia"/>
          <w:sz w:val="24"/>
        </w:rPr>
        <w:t>运行。</w:t>
      </w:r>
    </w:p>
    <w:p w:rsidR="00E23A13" w:rsidRPr="00E23A13" w:rsidRDefault="00E23A13" w:rsidP="00E23A13">
      <w:pPr>
        <w:widowControl/>
        <w:ind w:firstLineChars="254" w:firstLine="567"/>
        <w:jc w:val="left"/>
        <w:rPr>
          <w:sz w:val="24"/>
        </w:rPr>
      </w:pPr>
      <w:r w:rsidRPr="00E23A13">
        <w:rPr>
          <w:rFonts w:hint="eastAsia"/>
          <w:sz w:val="24"/>
        </w:rPr>
        <w:t>（四）系统测试与调整</w:t>
      </w:r>
    </w:p>
    <w:p w:rsidR="00E23A13" w:rsidRPr="00E23A13" w:rsidRDefault="00E23A13" w:rsidP="00E23A13">
      <w:pPr>
        <w:widowControl/>
        <w:ind w:firstLineChars="254" w:firstLine="567"/>
        <w:jc w:val="left"/>
        <w:rPr>
          <w:sz w:val="24"/>
        </w:rPr>
      </w:pPr>
      <w:r w:rsidRPr="00E23A13">
        <w:rPr>
          <w:rFonts w:hint="eastAsia"/>
          <w:sz w:val="24"/>
        </w:rPr>
        <w:t>本项目需完成基于国产化操作系统的兼容性、安全性、并发性等测试，对测试中发现的系统适配性问题做进一步调整改造，提高系统的稳定性，保障迁移后能正常稳定运行。</w:t>
      </w:r>
    </w:p>
    <w:p w:rsidR="00E23A13" w:rsidRPr="00E23A13" w:rsidRDefault="00E23A13" w:rsidP="00E23A13">
      <w:pPr>
        <w:widowControl/>
        <w:ind w:firstLineChars="254" w:firstLine="567"/>
        <w:jc w:val="left"/>
        <w:rPr>
          <w:sz w:val="24"/>
        </w:rPr>
      </w:pPr>
      <w:r w:rsidRPr="00E23A13">
        <w:rPr>
          <w:rFonts w:hint="eastAsia"/>
          <w:sz w:val="24"/>
        </w:rPr>
        <w:t>八、部署需求</w:t>
      </w:r>
    </w:p>
    <w:p w:rsidR="00E23A13" w:rsidRPr="00E23A13" w:rsidRDefault="00E23A13" w:rsidP="00E23A13">
      <w:pPr>
        <w:widowControl/>
        <w:ind w:firstLineChars="254" w:firstLine="567"/>
        <w:jc w:val="left"/>
        <w:rPr>
          <w:sz w:val="24"/>
        </w:rPr>
      </w:pPr>
      <w:r w:rsidRPr="00E23A13">
        <w:rPr>
          <w:rFonts w:hint="eastAsia"/>
          <w:sz w:val="24"/>
        </w:rPr>
        <w:t>依托天津市政务云在政务外网、互联网区提供的服务器接入</w:t>
      </w:r>
      <w:r w:rsidRPr="00E23A13">
        <w:rPr>
          <w:rFonts w:hint="eastAsia"/>
          <w:sz w:val="24"/>
        </w:rPr>
        <w:t>VPN</w:t>
      </w:r>
      <w:r w:rsidRPr="00E23A13">
        <w:rPr>
          <w:rFonts w:hint="eastAsia"/>
          <w:sz w:val="24"/>
        </w:rPr>
        <w:t>、</w:t>
      </w:r>
      <w:proofErr w:type="gramStart"/>
      <w:r w:rsidRPr="00E23A13">
        <w:rPr>
          <w:rFonts w:hint="eastAsia"/>
          <w:sz w:val="24"/>
        </w:rPr>
        <w:t>堡垒机</w:t>
      </w:r>
      <w:proofErr w:type="gramEnd"/>
      <w:r w:rsidRPr="00E23A13">
        <w:rPr>
          <w:rFonts w:hint="eastAsia"/>
          <w:sz w:val="24"/>
        </w:rPr>
        <w:t>等安全设备，同时经</w:t>
      </w:r>
      <w:r w:rsidRPr="00E23A13">
        <w:rPr>
          <w:rFonts w:hint="eastAsia"/>
          <w:sz w:val="24"/>
        </w:rPr>
        <w:t>HTTPS</w:t>
      </w:r>
      <w:r w:rsidRPr="00E23A13">
        <w:rPr>
          <w:rFonts w:hint="eastAsia"/>
          <w:sz w:val="24"/>
        </w:rPr>
        <w:t>安全证书链路加密与天津市共享交换平台交换数据。</w:t>
      </w:r>
    </w:p>
    <w:p w:rsidR="00E23A13" w:rsidRPr="00E23A13" w:rsidRDefault="00E23A13" w:rsidP="00E23A13">
      <w:pPr>
        <w:widowControl/>
        <w:ind w:firstLineChars="254" w:firstLine="567"/>
        <w:jc w:val="left"/>
        <w:rPr>
          <w:sz w:val="24"/>
        </w:rPr>
      </w:pPr>
      <w:r w:rsidRPr="00E23A13">
        <w:rPr>
          <w:rFonts w:hint="eastAsia"/>
          <w:sz w:val="24"/>
        </w:rPr>
        <w:lastRenderedPageBreak/>
        <w:t>系统整体部署需</w:t>
      </w:r>
      <w:proofErr w:type="gramStart"/>
      <w:r w:rsidRPr="00E23A13">
        <w:rPr>
          <w:rFonts w:hint="eastAsia"/>
          <w:sz w:val="24"/>
        </w:rPr>
        <w:t>满足信创</w:t>
      </w:r>
      <w:proofErr w:type="gramEnd"/>
      <w:r w:rsidRPr="00E23A13">
        <w:rPr>
          <w:rFonts w:hint="eastAsia"/>
          <w:sz w:val="24"/>
        </w:rPr>
        <w:t>环境，服务器操作系统、数据库、中间件等基础软件采用符合安全可靠测评要求软件。</w:t>
      </w:r>
    </w:p>
    <w:p w:rsidR="00E23A13" w:rsidRPr="00E23A13" w:rsidRDefault="00E23A13" w:rsidP="00E23A13">
      <w:pPr>
        <w:widowControl/>
        <w:ind w:firstLineChars="254" w:firstLine="567"/>
        <w:jc w:val="left"/>
        <w:rPr>
          <w:sz w:val="24"/>
        </w:rPr>
      </w:pPr>
      <w:r w:rsidRPr="00E23A13">
        <w:rPr>
          <w:rFonts w:hint="eastAsia"/>
          <w:sz w:val="24"/>
        </w:rPr>
        <w:t>九、组织需求</w:t>
      </w:r>
    </w:p>
    <w:p w:rsidR="005E3DB7" w:rsidRDefault="00E23A13" w:rsidP="00E23A13">
      <w:pPr>
        <w:widowControl/>
        <w:ind w:firstLineChars="254" w:firstLine="567"/>
        <w:jc w:val="left"/>
        <w:rPr>
          <w:sz w:val="24"/>
        </w:rPr>
      </w:pPr>
      <w:r w:rsidRPr="00E23A13">
        <w:rPr>
          <w:rFonts w:hint="eastAsia"/>
          <w:sz w:val="24"/>
        </w:rPr>
        <w:t>★为确保项目进度和成果质量，投标人在服务期提供不少于</w:t>
      </w:r>
      <w:r w:rsidRPr="00E23A13">
        <w:rPr>
          <w:rFonts w:hint="eastAsia"/>
          <w:sz w:val="24"/>
        </w:rPr>
        <w:t>25</w:t>
      </w:r>
      <w:r w:rsidRPr="00E23A13">
        <w:rPr>
          <w:rFonts w:hint="eastAsia"/>
          <w:sz w:val="24"/>
        </w:rPr>
        <w:t>人的建设团队，至少包括</w:t>
      </w:r>
      <w:r w:rsidRPr="00E23A13">
        <w:rPr>
          <w:rFonts w:hint="eastAsia"/>
          <w:sz w:val="24"/>
        </w:rPr>
        <w:t>:</w:t>
      </w:r>
      <w:r w:rsidRPr="00E23A13">
        <w:rPr>
          <w:rFonts w:hint="eastAsia"/>
          <w:sz w:val="24"/>
        </w:rPr>
        <w:t>项目负责人</w:t>
      </w:r>
      <w:r w:rsidRPr="00E23A13">
        <w:rPr>
          <w:rFonts w:hint="eastAsia"/>
          <w:sz w:val="24"/>
        </w:rPr>
        <w:t>1</w:t>
      </w:r>
      <w:r w:rsidRPr="00E23A13">
        <w:rPr>
          <w:rFonts w:hint="eastAsia"/>
          <w:sz w:val="24"/>
        </w:rPr>
        <w:t>名、技术负责人</w:t>
      </w:r>
      <w:r w:rsidRPr="00E23A13">
        <w:rPr>
          <w:rFonts w:hint="eastAsia"/>
          <w:sz w:val="24"/>
        </w:rPr>
        <w:t>1</w:t>
      </w:r>
      <w:r w:rsidRPr="00E23A13">
        <w:rPr>
          <w:rFonts w:hint="eastAsia"/>
          <w:sz w:val="24"/>
        </w:rPr>
        <w:t>人、安全负责人</w:t>
      </w:r>
      <w:r w:rsidRPr="00E23A13">
        <w:rPr>
          <w:rFonts w:hint="eastAsia"/>
          <w:sz w:val="24"/>
        </w:rPr>
        <w:t>1</w:t>
      </w:r>
      <w:r w:rsidRPr="00E23A13">
        <w:rPr>
          <w:rFonts w:hint="eastAsia"/>
          <w:sz w:val="24"/>
        </w:rPr>
        <w:t>人、技术人员</w:t>
      </w:r>
      <w:r w:rsidRPr="00E23A13">
        <w:rPr>
          <w:rFonts w:hint="eastAsia"/>
          <w:sz w:val="24"/>
        </w:rPr>
        <w:t xml:space="preserve"> 22</w:t>
      </w:r>
      <w:r w:rsidRPr="00E23A13">
        <w:rPr>
          <w:rFonts w:hint="eastAsia"/>
          <w:sz w:val="24"/>
        </w:rPr>
        <w:t>人。</w:t>
      </w:r>
    </w:p>
    <w:p w:rsidR="00E23A13" w:rsidRPr="00E23A13" w:rsidRDefault="00E23A13" w:rsidP="00E23A13">
      <w:pPr>
        <w:widowControl/>
        <w:ind w:firstLineChars="254" w:firstLine="567"/>
        <w:jc w:val="left"/>
        <w:rPr>
          <w:sz w:val="24"/>
        </w:rPr>
      </w:pPr>
      <w:r w:rsidRPr="00E23A13">
        <w:rPr>
          <w:rFonts w:hint="eastAsia"/>
          <w:sz w:val="24"/>
        </w:rPr>
        <w:t>其中项目经理应具有项目管理专业人士资格，团队成员应为具有相关工作经验的专业技术人员。在投标文件中说明每个人的职责及开发任务。原则上不允许更换，如需更换开发人员，须经采购人同意。</w:t>
      </w:r>
    </w:p>
    <w:p w:rsidR="00E23A13" w:rsidRPr="00E23A13" w:rsidRDefault="00E23A13" w:rsidP="00E23A13">
      <w:pPr>
        <w:widowControl/>
        <w:ind w:firstLineChars="254" w:firstLine="567"/>
        <w:jc w:val="left"/>
        <w:rPr>
          <w:sz w:val="24"/>
        </w:rPr>
      </w:pPr>
      <w:r w:rsidRPr="00E23A13">
        <w:rPr>
          <w:rFonts w:hint="eastAsia"/>
          <w:sz w:val="24"/>
        </w:rPr>
        <w:t>维保期内中标供应商需按照系统</w:t>
      </w:r>
      <w:proofErr w:type="gramStart"/>
      <w:r w:rsidRPr="00E23A13">
        <w:rPr>
          <w:rFonts w:hint="eastAsia"/>
          <w:sz w:val="24"/>
        </w:rPr>
        <w:t>实际运</w:t>
      </w:r>
      <w:proofErr w:type="gramEnd"/>
      <w:r w:rsidRPr="00E23A13">
        <w:rPr>
          <w:rFonts w:hint="eastAsia"/>
          <w:sz w:val="24"/>
        </w:rPr>
        <w:t>维工作量配备足够的运维技术人员，在发生故障后，可充分协调承建单位内、外部相关可用资源，对关键故障和核心业务支持</w:t>
      </w:r>
      <w:r w:rsidRPr="00E23A13">
        <w:rPr>
          <w:rFonts w:hint="eastAsia"/>
          <w:sz w:val="24"/>
        </w:rPr>
        <w:t>7</w:t>
      </w:r>
      <w:r w:rsidRPr="00E23A13">
        <w:rPr>
          <w:rFonts w:hint="eastAsia"/>
          <w:sz w:val="24"/>
        </w:rPr>
        <w:t>×</w:t>
      </w:r>
      <w:r w:rsidRPr="00E23A13">
        <w:rPr>
          <w:rFonts w:hint="eastAsia"/>
          <w:sz w:val="24"/>
        </w:rPr>
        <w:t>24</w:t>
      </w:r>
      <w:r w:rsidRPr="00E23A13">
        <w:rPr>
          <w:rFonts w:hint="eastAsia"/>
          <w:sz w:val="24"/>
        </w:rPr>
        <w:t>小时电话响应，对于一般故障，可确保相关核心技术人员</w:t>
      </w:r>
      <w:r w:rsidRPr="00E23A13">
        <w:rPr>
          <w:rFonts w:hint="eastAsia"/>
          <w:sz w:val="24"/>
        </w:rPr>
        <w:t>4</w:t>
      </w:r>
      <w:r w:rsidRPr="00E23A13">
        <w:rPr>
          <w:rFonts w:hint="eastAsia"/>
          <w:sz w:val="24"/>
        </w:rPr>
        <w:t>小时内抵达现场、</w:t>
      </w:r>
      <w:r w:rsidRPr="00E23A13">
        <w:rPr>
          <w:rFonts w:hint="eastAsia"/>
          <w:sz w:val="24"/>
        </w:rPr>
        <w:t>8</w:t>
      </w:r>
      <w:r w:rsidRPr="00E23A13">
        <w:rPr>
          <w:rFonts w:hint="eastAsia"/>
          <w:sz w:val="24"/>
        </w:rPr>
        <w:t>小时内解决，实现业务中断影响最小化。如遇重大活动或特殊事件，相关技术人员可在</w:t>
      </w:r>
      <w:r w:rsidRPr="00E23A13">
        <w:rPr>
          <w:rFonts w:hint="eastAsia"/>
          <w:sz w:val="24"/>
        </w:rPr>
        <w:t>2</w:t>
      </w:r>
      <w:r w:rsidRPr="00E23A13">
        <w:rPr>
          <w:rFonts w:hint="eastAsia"/>
          <w:sz w:val="24"/>
        </w:rPr>
        <w:t>小时内抵达现场并完成响应。</w:t>
      </w:r>
    </w:p>
    <w:p w:rsidR="00E23A13" w:rsidRPr="00E23A13" w:rsidRDefault="00E23A13" w:rsidP="00E23A13">
      <w:pPr>
        <w:widowControl/>
        <w:ind w:firstLineChars="254" w:firstLine="567"/>
        <w:jc w:val="left"/>
        <w:rPr>
          <w:sz w:val="24"/>
        </w:rPr>
      </w:pPr>
      <w:r w:rsidRPr="00E23A13">
        <w:rPr>
          <w:rFonts w:hint="eastAsia"/>
          <w:sz w:val="24"/>
        </w:rPr>
        <w:t>十、软件测评需求</w:t>
      </w:r>
    </w:p>
    <w:p w:rsidR="00E23A13" w:rsidRPr="00E23A13" w:rsidRDefault="00E23A13" w:rsidP="00E23A13">
      <w:pPr>
        <w:widowControl/>
        <w:ind w:firstLineChars="254" w:firstLine="567"/>
        <w:jc w:val="left"/>
        <w:rPr>
          <w:sz w:val="24"/>
        </w:rPr>
      </w:pPr>
      <w:r w:rsidRPr="00E23A13">
        <w:rPr>
          <w:rFonts w:hint="eastAsia"/>
          <w:sz w:val="24"/>
        </w:rPr>
        <w:t>中标方须委托第三方测评机构依据项目招投标文件、建设方案、商务合同及项目开发过程文档资料，设计软件检测方案，并依据软件检测及国家有关质量检测标准开展检测工作，对项目实现的功能、性能等进行符合性验证，对软件系统进行全面的质量检测，并出具符合国家标准的《第三方软件评测报告》和《渗透测试报告》作为验收依据。软件测试报告须加盖计量认证</w:t>
      </w:r>
      <w:r w:rsidRPr="00E23A13">
        <w:rPr>
          <w:rFonts w:hint="eastAsia"/>
          <w:sz w:val="24"/>
        </w:rPr>
        <w:t>CMA</w:t>
      </w:r>
      <w:r w:rsidRPr="00E23A13">
        <w:rPr>
          <w:rFonts w:hint="eastAsia"/>
          <w:sz w:val="24"/>
        </w:rPr>
        <w:t>章、认可委员会颁发的</w:t>
      </w:r>
      <w:r w:rsidRPr="00E23A13">
        <w:rPr>
          <w:rFonts w:hint="eastAsia"/>
          <w:sz w:val="24"/>
        </w:rPr>
        <w:t>CNAS</w:t>
      </w:r>
      <w:r w:rsidRPr="00E23A13">
        <w:rPr>
          <w:rFonts w:hint="eastAsia"/>
          <w:sz w:val="24"/>
        </w:rPr>
        <w:t>章、检验检测专用章。测试报告应包含：功能测试结果、可靠性测试结果、性能测试结果、维护性测试结果、文档测试结果等内容。</w:t>
      </w:r>
    </w:p>
    <w:p w:rsidR="00E23A13" w:rsidRPr="00E23A13" w:rsidRDefault="00E23A13" w:rsidP="00E23A13">
      <w:pPr>
        <w:widowControl/>
        <w:ind w:firstLineChars="254" w:firstLine="567"/>
        <w:jc w:val="left"/>
        <w:rPr>
          <w:sz w:val="24"/>
        </w:rPr>
      </w:pPr>
      <w:r w:rsidRPr="00E23A13">
        <w:rPr>
          <w:rFonts w:hint="eastAsia"/>
          <w:sz w:val="24"/>
        </w:rPr>
        <w:t>系统上线试运行前需进行安全检测，并完成整改修复。</w:t>
      </w:r>
    </w:p>
    <w:p w:rsidR="00E23A13" w:rsidRPr="00E23A13" w:rsidRDefault="00E23A13" w:rsidP="00E23A13">
      <w:pPr>
        <w:widowControl/>
        <w:ind w:firstLineChars="254" w:firstLine="567"/>
        <w:jc w:val="left"/>
        <w:rPr>
          <w:sz w:val="24"/>
        </w:rPr>
      </w:pPr>
      <w:r w:rsidRPr="00E23A13">
        <w:rPr>
          <w:rFonts w:hint="eastAsia"/>
          <w:sz w:val="24"/>
        </w:rPr>
        <w:t>测评费用由中标方承担。</w:t>
      </w:r>
    </w:p>
    <w:p w:rsidR="00E23A13" w:rsidRPr="00E23A13" w:rsidRDefault="00E23A13" w:rsidP="00E23A13">
      <w:pPr>
        <w:widowControl/>
        <w:ind w:firstLineChars="254" w:firstLine="567"/>
        <w:jc w:val="left"/>
        <w:rPr>
          <w:sz w:val="24"/>
        </w:rPr>
      </w:pPr>
      <w:r w:rsidRPr="00E23A13">
        <w:rPr>
          <w:rFonts w:hint="eastAsia"/>
          <w:sz w:val="24"/>
        </w:rPr>
        <w:t>十一、数据共享开放要求</w:t>
      </w:r>
    </w:p>
    <w:p w:rsidR="00E23A13" w:rsidRPr="00E23A13" w:rsidRDefault="00E23A13" w:rsidP="00E23A13">
      <w:pPr>
        <w:widowControl/>
        <w:ind w:firstLineChars="254" w:firstLine="567"/>
        <w:jc w:val="left"/>
        <w:rPr>
          <w:sz w:val="24"/>
        </w:rPr>
      </w:pPr>
      <w:r w:rsidRPr="00E23A13">
        <w:rPr>
          <w:rFonts w:hint="eastAsia"/>
          <w:sz w:val="24"/>
        </w:rPr>
        <w:lastRenderedPageBreak/>
        <w:t>系统数据共享开放须符合《天津市政务信息资源共享管理暂行办法》新增相关的共享数据资源及信息项，定期共享至天津市信息资源统一共享交换平台，包括但不限于以下内容：</w:t>
      </w:r>
    </w:p>
    <w:p w:rsidR="00E23A13" w:rsidRPr="00E23A13" w:rsidRDefault="00E23A13" w:rsidP="00E23A13">
      <w:pPr>
        <w:widowControl/>
        <w:ind w:firstLineChars="254" w:firstLine="567"/>
        <w:jc w:val="left"/>
        <w:rPr>
          <w:sz w:val="24"/>
        </w:rPr>
      </w:pPr>
      <w:r w:rsidRPr="00E23A13">
        <w:rPr>
          <w:rFonts w:hint="eastAsia"/>
          <w:sz w:val="24"/>
        </w:rPr>
        <w:t>（一）新增数据项</w:t>
      </w:r>
    </w:p>
    <w:p w:rsidR="00E23A13" w:rsidRPr="00E23A13" w:rsidRDefault="00E23A13" w:rsidP="00E23A13">
      <w:pPr>
        <w:widowControl/>
        <w:ind w:firstLineChars="254" w:firstLine="567"/>
        <w:jc w:val="left"/>
        <w:rPr>
          <w:sz w:val="24"/>
        </w:rPr>
      </w:pPr>
      <w:r w:rsidRPr="00E23A13">
        <w:rPr>
          <w:rFonts w:hint="eastAsia"/>
          <w:sz w:val="24"/>
        </w:rPr>
        <w:t>共享数据资源</w:t>
      </w:r>
      <w:r w:rsidRPr="00E23A13">
        <w:rPr>
          <w:rFonts w:hint="eastAsia"/>
          <w:sz w:val="24"/>
        </w:rPr>
        <w:t>2</w:t>
      </w:r>
      <w:r w:rsidRPr="00E23A13">
        <w:rPr>
          <w:rFonts w:hint="eastAsia"/>
          <w:sz w:val="24"/>
        </w:rPr>
        <w:t>项。</w:t>
      </w:r>
    </w:p>
    <w:p w:rsidR="00E23A13" w:rsidRPr="00E23A13" w:rsidRDefault="00E23A13" w:rsidP="00E23A13">
      <w:pPr>
        <w:widowControl/>
        <w:ind w:firstLineChars="254" w:firstLine="567"/>
        <w:jc w:val="left"/>
        <w:rPr>
          <w:sz w:val="24"/>
        </w:rPr>
      </w:pPr>
      <w:r w:rsidRPr="00E23A13">
        <w:rPr>
          <w:rFonts w:hint="eastAsia"/>
          <w:sz w:val="24"/>
        </w:rPr>
        <w:t>商务楼宇：商务楼宇名称、所在区、地址、备注等信息项。</w:t>
      </w:r>
    </w:p>
    <w:p w:rsidR="00E23A13" w:rsidRPr="00E23A13" w:rsidRDefault="00E23A13" w:rsidP="00E23A13">
      <w:pPr>
        <w:widowControl/>
        <w:ind w:firstLineChars="254" w:firstLine="567"/>
        <w:jc w:val="left"/>
        <w:rPr>
          <w:sz w:val="24"/>
        </w:rPr>
      </w:pPr>
      <w:r w:rsidRPr="00E23A13">
        <w:rPr>
          <w:rFonts w:hint="eastAsia"/>
          <w:sz w:val="24"/>
        </w:rPr>
        <w:t>股权：涉及名称、持股比例、出资额等信息项。</w:t>
      </w:r>
    </w:p>
    <w:p w:rsidR="00E23A13" w:rsidRPr="00E23A13" w:rsidRDefault="00E23A13" w:rsidP="00E23A13">
      <w:pPr>
        <w:widowControl/>
        <w:ind w:firstLineChars="254" w:firstLine="567"/>
        <w:jc w:val="left"/>
        <w:rPr>
          <w:sz w:val="24"/>
        </w:rPr>
      </w:pPr>
      <w:r w:rsidRPr="00E23A13">
        <w:rPr>
          <w:rFonts w:hint="eastAsia"/>
          <w:sz w:val="24"/>
        </w:rPr>
        <w:t>（二）新增数据接口</w:t>
      </w:r>
    </w:p>
    <w:p w:rsidR="00E23A13" w:rsidRPr="00E23A13" w:rsidRDefault="00E23A13" w:rsidP="00E23A13">
      <w:pPr>
        <w:widowControl/>
        <w:ind w:firstLineChars="254" w:firstLine="567"/>
        <w:jc w:val="left"/>
        <w:rPr>
          <w:sz w:val="24"/>
        </w:rPr>
      </w:pPr>
      <w:r w:rsidRPr="00E23A13">
        <w:rPr>
          <w:rFonts w:hint="eastAsia"/>
          <w:sz w:val="24"/>
        </w:rPr>
        <w:t>1.</w:t>
      </w:r>
      <w:r w:rsidRPr="00E23A13">
        <w:rPr>
          <w:rFonts w:hint="eastAsia"/>
          <w:sz w:val="24"/>
        </w:rPr>
        <w:tab/>
      </w:r>
      <w:r w:rsidRPr="00E23A13">
        <w:rPr>
          <w:rFonts w:hint="eastAsia"/>
          <w:sz w:val="24"/>
        </w:rPr>
        <w:t>系统预计交互系统</w:t>
      </w:r>
    </w:p>
    <w:p w:rsidR="00E23A13" w:rsidRPr="00E23A13" w:rsidRDefault="00E23A13" w:rsidP="00E23A13">
      <w:pPr>
        <w:widowControl/>
        <w:ind w:firstLineChars="254" w:firstLine="567"/>
        <w:jc w:val="left"/>
        <w:rPr>
          <w:sz w:val="24"/>
        </w:rPr>
      </w:pPr>
      <w:r w:rsidRPr="00E23A13">
        <w:rPr>
          <w:rFonts w:hint="eastAsia"/>
          <w:sz w:val="24"/>
        </w:rPr>
        <w:t>如行政事业单位闲置资产月报系统、天津市产权交易平台、天津市国土空间基础信息平台、天津市统一共享交换平台</w:t>
      </w:r>
      <w:r w:rsidRPr="00E23A13">
        <w:rPr>
          <w:rFonts w:hint="eastAsia"/>
          <w:sz w:val="24"/>
        </w:rPr>
        <w:t>4</w:t>
      </w:r>
      <w:r w:rsidRPr="00E23A13">
        <w:rPr>
          <w:rFonts w:hint="eastAsia"/>
          <w:sz w:val="24"/>
        </w:rPr>
        <w:t>个系统交互。</w:t>
      </w:r>
    </w:p>
    <w:p w:rsidR="00E23A13" w:rsidRPr="00E23A13" w:rsidRDefault="00E23A13" w:rsidP="00E23A13">
      <w:pPr>
        <w:widowControl/>
        <w:ind w:firstLineChars="254" w:firstLine="567"/>
        <w:jc w:val="left"/>
        <w:rPr>
          <w:sz w:val="24"/>
        </w:rPr>
      </w:pPr>
      <w:r w:rsidRPr="00E23A13">
        <w:rPr>
          <w:rFonts w:hint="eastAsia"/>
          <w:sz w:val="24"/>
        </w:rPr>
        <w:t>2.</w:t>
      </w:r>
      <w:r w:rsidRPr="00E23A13">
        <w:rPr>
          <w:rFonts w:hint="eastAsia"/>
          <w:sz w:val="24"/>
        </w:rPr>
        <w:tab/>
      </w:r>
      <w:r w:rsidRPr="00E23A13">
        <w:rPr>
          <w:rFonts w:hint="eastAsia"/>
          <w:sz w:val="24"/>
        </w:rPr>
        <w:t>系统预计交互接口</w:t>
      </w:r>
    </w:p>
    <w:p w:rsidR="00E23A13" w:rsidRPr="00E23A13" w:rsidRDefault="00E23A13" w:rsidP="00E23A13">
      <w:pPr>
        <w:widowControl/>
        <w:ind w:firstLineChars="254" w:firstLine="567"/>
        <w:jc w:val="left"/>
        <w:rPr>
          <w:sz w:val="24"/>
        </w:rPr>
      </w:pPr>
      <w:r w:rsidRPr="00E23A13">
        <w:rPr>
          <w:rFonts w:hint="eastAsia"/>
          <w:sz w:val="24"/>
        </w:rPr>
        <w:t>预留资产共享接口，为对接区级存量资产管理系统，为支撑区内资产盘活工作提供助力，土地数据包括天津市存量土地、国企持有项目土地、其它土地资产；房产数据包含天津市商务楼宇、商业设施、小洋楼、存量住宅、工业厂房、公共基础设施及历史文化资源和其它房产资产；无形类资产数据包含天津市股权、债权、国企牌照、高效院所有效发明专利、工业产能、老字号（含工业老字号和商业老字号）和其它无形资产。</w:t>
      </w:r>
    </w:p>
    <w:p w:rsidR="00E23A13" w:rsidRDefault="00E23A13" w:rsidP="00E23A13">
      <w:pPr>
        <w:widowControl/>
        <w:ind w:firstLineChars="254" w:firstLine="567"/>
        <w:jc w:val="left"/>
        <w:rPr>
          <w:sz w:val="24"/>
        </w:rPr>
      </w:pPr>
      <w:r w:rsidRPr="00E23A13">
        <w:rPr>
          <w:rFonts w:hint="eastAsia"/>
          <w:sz w:val="24"/>
        </w:rPr>
        <w:t>3.</w:t>
      </w:r>
      <w:r w:rsidRPr="00E23A13">
        <w:rPr>
          <w:rFonts w:hint="eastAsia"/>
          <w:sz w:val="24"/>
        </w:rPr>
        <w:tab/>
      </w:r>
      <w:r w:rsidRPr="00E23A13">
        <w:rPr>
          <w:rFonts w:hint="eastAsia"/>
          <w:sz w:val="24"/>
        </w:rPr>
        <w:t>数据资源共享清单</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320"/>
        <w:gridCol w:w="1185"/>
        <w:gridCol w:w="1069"/>
        <w:gridCol w:w="1098"/>
        <w:gridCol w:w="1083"/>
        <w:gridCol w:w="1208"/>
        <w:gridCol w:w="792"/>
        <w:gridCol w:w="819"/>
        <w:gridCol w:w="762"/>
      </w:tblGrid>
      <w:tr w:rsidR="00E23A13" w:rsidTr="0037484C">
        <w:trPr>
          <w:trHeight w:val="20"/>
          <w:jc w:val="center"/>
        </w:trPr>
        <w:tc>
          <w:tcPr>
            <w:tcW w:w="415"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b/>
                <w:bCs/>
                <w:color w:val="000000"/>
                <w:sz w:val="24"/>
              </w:rPr>
            </w:pPr>
            <w:r>
              <w:rPr>
                <w:rFonts w:ascii="仿宋_GB2312" w:hAnsi="仿宋_GB2312" w:cs="仿宋_GB2312" w:hint="eastAsia"/>
                <w:b/>
                <w:bCs/>
                <w:color w:val="000000"/>
                <w:kern w:val="0"/>
                <w:sz w:val="24"/>
                <w:lang w:bidi="ar"/>
              </w:rPr>
              <w:t>序号</w:t>
            </w:r>
          </w:p>
        </w:tc>
        <w:tc>
          <w:tcPr>
            <w:tcW w:w="1320"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b/>
                <w:bCs/>
                <w:color w:val="000000"/>
                <w:sz w:val="24"/>
              </w:rPr>
            </w:pPr>
            <w:r>
              <w:rPr>
                <w:rFonts w:ascii="仿宋_GB2312" w:hAnsi="仿宋_GB2312" w:cs="仿宋_GB2312" w:hint="eastAsia"/>
                <w:b/>
                <w:bCs/>
                <w:color w:val="000000"/>
                <w:kern w:val="0"/>
                <w:sz w:val="24"/>
                <w:lang w:bidi="ar"/>
              </w:rPr>
              <w:t>信息资源名称</w:t>
            </w:r>
          </w:p>
        </w:tc>
        <w:tc>
          <w:tcPr>
            <w:tcW w:w="1185"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b/>
                <w:bCs/>
                <w:color w:val="000000"/>
                <w:sz w:val="24"/>
              </w:rPr>
            </w:pPr>
            <w:r>
              <w:rPr>
                <w:rFonts w:ascii="仿宋_GB2312" w:hAnsi="仿宋_GB2312" w:cs="仿宋_GB2312" w:hint="eastAsia"/>
                <w:b/>
                <w:bCs/>
                <w:color w:val="000000"/>
                <w:kern w:val="0"/>
                <w:sz w:val="24"/>
                <w:lang w:bidi="ar"/>
              </w:rPr>
              <w:t>信息资源描述</w:t>
            </w:r>
          </w:p>
        </w:tc>
        <w:tc>
          <w:tcPr>
            <w:tcW w:w="1069"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b/>
                <w:bCs/>
                <w:color w:val="000000"/>
                <w:sz w:val="24"/>
              </w:rPr>
            </w:pPr>
            <w:r>
              <w:rPr>
                <w:rFonts w:ascii="仿宋_GB2312" w:hAnsi="仿宋_GB2312" w:cs="仿宋_GB2312" w:hint="eastAsia"/>
                <w:b/>
                <w:bCs/>
                <w:color w:val="000000"/>
                <w:kern w:val="0"/>
                <w:sz w:val="24"/>
                <w:lang w:bidi="ar"/>
              </w:rPr>
              <w:t>信息资源格式</w:t>
            </w:r>
          </w:p>
        </w:tc>
        <w:tc>
          <w:tcPr>
            <w:tcW w:w="1098"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b/>
                <w:bCs/>
                <w:color w:val="000000"/>
                <w:sz w:val="24"/>
              </w:rPr>
            </w:pPr>
            <w:r>
              <w:rPr>
                <w:rFonts w:ascii="仿宋_GB2312" w:hAnsi="仿宋_GB2312" w:cs="仿宋_GB2312" w:hint="eastAsia"/>
                <w:b/>
                <w:bCs/>
                <w:color w:val="000000"/>
                <w:kern w:val="0"/>
                <w:sz w:val="24"/>
                <w:lang w:bidi="ar"/>
              </w:rPr>
              <w:t>数据量（</w:t>
            </w:r>
            <w:r>
              <w:rPr>
                <w:rFonts w:ascii="仿宋_GB2312" w:hAnsi="仿宋_GB2312" w:cs="仿宋_GB2312" w:hint="eastAsia"/>
                <w:b/>
                <w:bCs/>
                <w:color w:val="000000"/>
                <w:kern w:val="0"/>
                <w:sz w:val="24"/>
                <w:lang w:bidi="ar"/>
              </w:rPr>
              <w:t>GB</w:t>
            </w:r>
            <w:r>
              <w:rPr>
                <w:rFonts w:ascii="仿宋_GB2312" w:hAnsi="仿宋_GB2312" w:cs="仿宋_GB2312" w:hint="eastAsia"/>
                <w:b/>
                <w:bCs/>
                <w:color w:val="000000"/>
                <w:kern w:val="0"/>
                <w:sz w:val="24"/>
                <w:lang w:bidi="ar"/>
              </w:rPr>
              <w:t>）</w:t>
            </w:r>
          </w:p>
        </w:tc>
        <w:tc>
          <w:tcPr>
            <w:tcW w:w="1083"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b/>
                <w:bCs/>
                <w:color w:val="000000"/>
                <w:sz w:val="24"/>
              </w:rPr>
            </w:pPr>
            <w:r>
              <w:rPr>
                <w:rFonts w:ascii="仿宋_GB2312" w:hAnsi="仿宋_GB2312" w:cs="仿宋_GB2312" w:hint="eastAsia"/>
                <w:b/>
                <w:bCs/>
                <w:color w:val="000000"/>
                <w:kern w:val="0"/>
                <w:sz w:val="24"/>
                <w:lang w:bidi="ar"/>
              </w:rPr>
              <w:t>信息项</w:t>
            </w:r>
          </w:p>
        </w:tc>
        <w:tc>
          <w:tcPr>
            <w:tcW w:w="1208"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b/>
                <w:bCs/>
                <w:color w:val="000000"/>
                <w:sz w:val="24"/>
              </w:rPr>
            </w:pPr>
            <w:r>
              <w:rPr>
                <w:rStyle w:val="font21"/>
                <w:rFonts w:ascii="仿宋_GB2312" w:eastAsia="仿宋_GB2312" w:hAnsi="仿宋_GB2312" w:cs="仿宋_GB2312" w:hint="default"/>
                <w:lang w:bidi="ar"/>
              </w:rPr>
              <w:t>数据类型</w:t>
            </w:r>
          </w:p>
        </w:tc>
        <w:tc>
          <w:tcPr>
            <w:tcW w:w="792"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b/>
                <w:bCs/>
                <w:color w:val="000000"/>
                <w:sz w:val="24"/>
              </w:rPr>
            </w:pPr>
            <w:r>
              <w:rPr>
                <w:rFonts w:ascii="仿宋_GB2312" w:hAnsi="仿宋_GB2312" w:cs="仿宋_GB2312" w:hint="eastAsia"/>
                <w:b/>
                <w:bCs/>
                <w:color w:val="000000"/>
                <w:kern w:val="0"/>
                <w:sz w:val="24"/>
                <w:lang w:bidi="ar"/>
              </w:rPr>
              <w:t>数据长度</w:t>
            </w:r>
          </w:p>
        </w:tc>
        <w:tc>
          <w:tcPr>
            <w:tcW w:w="819"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b/>
                <w:bCs/>
                <w:color w:val="000000"/>
                <w:sz w:val="24"/>
              </w:rPr>
            </w:pPr>
            <w:r>
              <w:rPr>
                <w:rStyle w:val="font21"/>
                <w:rFonts w:ascii="仿宋_GB2312" w:eastAsia="仿宋_GB2312" w:hAnsi="仿宋_GB2312" w:cs="仿宋_GB2312" w:hint="default"/>
                <w:lang w:bidi="ar"/>
              </w:rPr>
              <w:t>来源方式</w:t>
            </w:r>
          </w:p>
        </w:tc>
        <w:tc>
          <w:tcPr>
            <w:tcW w:w="762"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b/>
                <w:bCs/>
                <w:color w:val="000000"/>
                <w:sz w:val="24"/>
              </w:rPr>
            </w:pPr>
            <w:r>
              <w:rPr>
                <w:rFonts w:ascii="仿宋_GB2312" w:hAnsi="仿宋_GB2312" w:cs="仿宋_GB2312" w:hint="eastAsia"/>
                <w:b/>
                <w:bCs/>
                <w:color w:val="000000"/>
                <w:kern w:val="0"/>
                <w:sz w:val="24"/>
                <w:lang w:bidi="ar"/>
              </w:rPr>
              <w:t>共享类型</w:t>
            </w:r>
          </w:p>
        </w:tc>
      </w:tr>
      <w:tr w:rsidR="00E23A13" w:rsidTr="0037484C">
        <w:trPr>
          <w:trHeight w:val="20"/>
          <w:jc w:val="center"/>
        </w:trPr>
        <w:tc>
          <w:tcPr>
            <w:tcW w:w="415" w:type="dxa"/>
            <w:vMerge w:val="restart"/>
            <w:shd w:val="clear" w:color="auto" w:fill="auto"/>
            <w:noWrap/>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1</w:t>
            </w:r>
          </w:p>
        </w:tc>
        <w:tc>
          <w:tcPr>
            <w:tcW w:w="1320" w:type="dxa"/>
            <w:vMerge w:val="restart"/>
            <w:shd w:val="clear" w:color="auto" w:fill="auto"/>
            <w:noWrap/>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商务楼宇</w:t>
            </w:r>
          </w:p>
        </w:tc>
        <w:tc>
          <w:tcPr>
            <w:tcW w:w="1185" w:type="dxa"/>
            <w:vMerge w:val="restart"/>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包含商务楼宇名称、所在区、地址、备注等</w:t>
            </w:r>
          </w:p>
        </w:tc>
        <w:tc>
          <w:tcPr>
            <w:tcW w:w="1069" w:type="dxa"/>
            <w:vMerge w:val="restart"/>
            <w:shd w:val="clear" w:color="auto" w:fill="auto"/>
            <w:noWrap/>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数据库</w:t>
            </w:r>
          </w:p>
        </w:tc>
        <w:tc>
          <w:tcPr>
            <w:tcW w:w="1098" w:type="dxa"/>
            <w:vMerge w:val="restart"/>
            <w:shd w:val="clear" w:color="auto" w:fill="auto"/>
            <w:noWrap/>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50</w:t>
            </w:r>
          </w:p>
        </w:tc>
        <w:tc>
          <w:tcPr>
            <w:tcW w:w="1083" w:type="dxa"/>
            <w:shd w:val="clear" w:color="auto" w:fill="auto"/>
            <w:noWrap/>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序号</w:t>
            </w:r>
          </w:p>
        </w:tc>
        <w:tc>
          <w:tcPr>
            <w:tcW w:w="1208"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varchar</w:t>
            </w:r>
          </w:p>
        </w:tc>
        <w:tc>
          <w:tcPr>
            <w:tcW w:w="792"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255</w:t>
            </w:r>
          </w:p>
        </w:tc>
        <w:tc>
          <w:tcPr>
            <w:tcW w:w="819"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原始录入</w:t>
            </w:r>
          </w:p>
        </w:tc>
        <w:tc>
          <w:tcPr>
            <w:tcW w:w="762" w:type="dxa"/>
            <w:vMerge w:val="restart"/>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有条件共享</w:t>
            </w:r>
          </w:p>
        </w:tc>
      </w:tr>
      <w:tr w:rsidR="00E23A13" w:rsidTr="0037484C">
        <w:trPr>
          <w:trHeight w:val="20"/>
          <w:jc w:val="center"/>
        </w:trPr>
        <w:tc>
          <w:tcPr>
            <w:tcW w:w="415"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320"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185"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69"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98"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83"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商务楼宇名称</w:t>
            </w:r>
          </w:p>
        </w:tc>
        <w:tc>
          <w:tcPr>
            <w:tcW w:w="1208"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varchar</w:t>
            </w:r>
          </w:p>
        </w:tc>
        <w:tc>
          <w:tcPr>
            <w:tcW w:w="792"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255</w:t>
            </w:r>
          </w:p>
        </w:tc>
        <w:tc>
          <w:tcPr>
            <w:tcW w:w="819"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原始录入</w:t>
            </w:r>
          </w:p>
        </w:tc>
        <w:tc>
          <w:tcPr>
            <w:tcW w:w="762"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r>
      <w:tr w:rsidR="00E23A13" w:rsidTr="0037484C">
        <w:trPr>
          <w:trHeight w:val="20"/>
          <w:jc w:val="center"/>
        </w:trPr>
        <w:tc>
          <w:tcPr>
            <w:tcW w:w="415"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320"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185"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69"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98"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83"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所在区</w:t>
            </w:r>
          </w:p>
        </w:tc>
        <w:tc>
          <w:tcPr>
            <w:tcW w:w="1208"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varchar</w:t>
            </w:r>
          </w:p>
        </w:tc>
        <w:tc>
          <w:tcPr>
            <w:tcW w:w="792"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255</w:t>
            </w:r>
          </w:p>
        </w:tc>
        <w:tc>
          <w:tcPr>
            <w:tcW w:w="819"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原始</w:t>
            </w:r>
            <w:r>
              <w:rPr>
                <w:rFonts w:ascii="仿宋_GB2312" w:hAnsi="仿宋_GB2312" w:cs="仿宋_GB2312" w:hint="eastAsia"/>
                <w:color w:val="000000"/>
                <w:kern w:val="0"/>
                <w:sz w:val="24"/>
                <w:lang w:bidi="ar"/>
              </w:rPr>
              <w:lastRenderedPageBreak/>
              <w:t>录入</w:t>
            </w:r>
          </w:p>
        </w:tc>
        <w:tc>
          <w:tcPr>
            <w:tcW w:w="762"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r>
      <w:tr w:rsidR="00E23A13" w:rsidTr="0037484C">
        <w:trPr>
          <w:trHeight w:val="20"/>
          <w:jc w:val="center"/>
        </w:trPr>
        <w:tc>
          <w:tcPr>
            <w:tcW w:w="415"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320"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185"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69"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98"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83" w:type="dxa"/>
            <w:shd w:val="clear" w:color="auto" w:fill="auto"/>
            <w:noWrap/>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楼宇地址</w:t>
            </w:r>
          </w:p>
        </w:tc>
        <w:tc>
          <w:tcPr>
            <w:tcW w:w="1208"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varchar</w:t>
            </w:r>
          </w:p>
        </w:tc>
        <w:tc>
          <w:tcPr>
            <w:tcW w:w="792"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255</w:t>
            </w:r>
          </w:p>
        </w:tc>
        <w:tc>
          <w:tcPr>
            <w:tcW w:w="819"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原始录入</w:t>
            </w:r>
          </w:p>
        </w:tc>
        <w:tc>
          <w:tcPr>
            <w:tcW w:w="762"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r>
      <w:tr w:rsidR="00E23A13" w:rsidTr="0037484C">
        <w:trPr>
          <w:trHeight w:val="20"/>
          <w:jc w:val="center"/>
        </w:trPr>
        <w:tc>
          <w:tcPr>
            <w:tcW w:w="415"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320"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185"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69"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98"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83" w:type="dxa"/>
            <w:shd w:val="clear" w:color="auto" w:fill="auto"/>
            <w:noWrap/>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备注</w:t>
            </w:r>
          </w:p>
        </w:tc>
        <w:tc>
          <w:tcPr>
            <w:tcW w:w="1208"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varchar</w:t>
            </w:r>
          </w:p>
        </w:tc>
        <w:tc>
          <w:tcPr>
            <w:tcW w:w="792"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255</w:t>
            </w:r>
          </w:p>
        </w:tc>
        <w:tc>
          <w:tcPr>
            <w:tcW w:w="819"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原始录入</w:t>
            </w:r>
          </w:p>
        </w:tc>
        <w:tc>
          <w:tcPr>
            <w:tcW w:w="762"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r>
      <w:tr w:rsidR="00E23A13" w:rsidTr="0037484C">
        <w:trPr>
          <w:trHeight w:val="20"/>
          <w:jc w:val="center"/>
        </w:trPr>
        <w:tc>
          <w:tcPr>
            <w:tcW w:w="415" w:type="dxa"/>
            <w:vMerge w:val="restart"/>
            <w:shd w:val="clear" w:color="auto" w:fill="auto"/>
            <w:noWrap/>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2</w:t>
            </w:r>
          </w:p>
        </w:tc>
        <w:tc>
          <w:tcPr>
            <w:tcW w:w="1320" w:type="dxa"/>
            <w:vMerge w:val="restart"/>
            <w:shd w:val="clear" w:color="auto" w:fill="auto"/>
            <w:noWrap/>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股权</w:t>
            </w:r>
          </w:p>
        </w:tc>
        <w:tc>
          <w:tcPr>
            <w:tcW w:w="1185" w:type="dxa"/>
            <w:vMerge w:val="restart"/>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包含名称、持股比例、出资额等</w:t>
            </w:r>
          </w:p>
        </w:tc>
        <w:tc>
          <w:tcPr>
            <w:tcW w:w="1069" w:type="dxa"/>
            <w:vMerge w:val="restart"/>
            <w:shd w:val="clear" w:color="auto" w:fill="auto"/>
            <w:noWrap/>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数据库</w:t>
            </w:r>
          </w:p>
        </w:tc>
        <w:tc>
          <w:tcPr>
            <w:tcW w:w="1098" w:type="dxa"/>
            <w:vMerge w:val="restart"/>
            <w:shd w:val="clear" w:color="auto" w:fill="auto"/>
            <w:noWrap/>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20</w:t>
            </w:r>
          </w:p>
        </w:tc>
        <w:tc>
          <w:tcPr>
            <w:tcW w:w="1083" w:type="dxa"/>
            <w:shd w:val="clear" w:color="auto" w:fill="auto"/>
            <w:noWrap/>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序号</w:t>
            </w:r>
          </w:p>
        </w:tc>
        <w:tc>
          <w:tcPr>
            <w:tcW w:w="1208"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varchar</w:t>
            </w:r>
          </w:p>
        </w:tc>
        <w:tc>
          <w:tcPr>
            <w:tcW w:w="792"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255</w:t>
            </w:r>
          </w:p>
        </w:tc>
        <w:tc>
          <w:tcPr>
            <w:tcW w:w="819"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原始录入</w:t>
            </w:r>
          </w:p>
        </w:tc>
        <w:tc>
          <w:tcPr>
            <w:tcW w:w="762" w:type="dxa"/>
            <w:vMerge w:val="restart"/>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有条件共享</w:t>
            </w:r>
          </w:p>
        </w:tc>
      </w:tr>
      <w:tr w:rsidR="00E23A13" w:rsidTr="0037484C">
        <w:trPr>
          <w:trHeight w:val="20"/>
          <w:jc w:val="center"/>
        </w:trPr>
        <w:tc>
          <w:tcPr>
            <w:tcW w:w="415"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320"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185"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69"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98"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83"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名称</w:t>
            </w:r>
          </w:p>
        </w:tc>
        <w:tc>
          <w:tcPr>
            <w:tcW w:w="1208"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varchar</w:t>
            </w:r>
          </w:p>
        </w:tc>
        <w:tc>
          <w:tcPr>
            <w:tcW w:w="792"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255</w:t>
            </w:r>
          </w:p>
        </w:tc>
        <w:tc>
          <w:tcPr>
            <w:tcW w:w="819"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原始录入</w:t>
            </w:r>
          </w:p>
        </w:tc>
        <w:tc>
          <w:tcPr>
            <w:tcW w:w="762"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r>
      <w:tr w:rsidR="00E23A13" w:rsidTr="0037484C">
        <w:trPr>
          <w:trHeight w:val="20"/>
          <w:jc w:val="center"/>
        </w:trPr>
        <w:tc>
          <w:tcPr>
            <w:tcW w:w="415"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320"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185"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69"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98"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83"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持股比例</w:t>
            </w:r>
          </w:p>
        </w:tc>
        <w:tc>
          <w:tcPr>
            <w:tcW w:w="1208"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double</w:t>
            </w:r>
          </w:p>
        </w:tc>
        <w:tc>
          <w:tcPr>
            <w:tcW w:w="792"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255</w:t>
            </w:r>
          </w:p>
        </w:tc>
        <w:tc>
          <w:tcPr>
            <w:tcW w:w="819"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原始录入</w:t>
            </w:r>
          </w:p>
        </w:tc>
        <w:tc>
          <w:tcPr>
            <w:tcW w:w="762"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r>
      <w:tr w:rsidR="00E23A13" w:rsidTr="0037484C">
        <w:trPr>
          <w:trHeight w:val="20"/>
          <w:jc w:val="center"/>
        </w:trPr>
        <w:tc>
          <w:tcPr>
            <w:tcW w:w="415"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320"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185"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69"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98"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83"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出资额（万元）</w:t>
            </w:r>
          </w:p>
        </w:tc>
        <w:tc>
          <w:tcPr>
            <w:tcW w:w="1208"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double</w:t>
            </w:r>
          </w:p>
        </w:tc>
        <w:tc>
          <w:tcPr>
            <w:tcW w:w="792"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255</w:t>
            </w:r>
          </w:p>
        </w:tc>
        <w:tc>
          <w:tcPr>
            <w:tcW w:w="819"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原始录入</w:t>
            </w:r>
          </w:p>
        </w:tc>
        <w:tc>
          <w:tcPr>
            <w:tcW w:w="762"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r>
      <w:tr w:rsidR="00E23A13" w:rsidTr="0037484C">
        <w:trPr>
          <w:trHeight w:val="20"/>
          <w:jc w:val="center"/>
        </w:trPr>
        <w:tc>
          <w:tcPr>
            <w:tcW w:w="415"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320"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185"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69"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98" w:type="dxa"/>
            <w:vMerge/>
            <w:shd w:val="clear" w:color="auto" w:fill="auto"/>
            <w:noWrap/>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c>
          <w:tcPr>
            <w:tcW w:w="1083"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备注</w:t>
            </w:r>
          </w:p>
        </w:tc>
        <w:tc>
          <w:tcPr>
            <w:tcW w:w="1208"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varchar</w:t>
            </w:r>
          </w:p>
        </w:tc>
        <w:tc>
          <w:tcPr>
            <w:tcW w:w="792"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255</w:t>
            </w:r>
          </w:p>
        </w:tc>
        <w:tc>
          <w:tcPr>
            <w:tcW w:w="819" w:type="dxa"/>
            <w:shd w:val="clear" w:color="auto" w:fill="auto"/>
            <w:vAlign w:val="center"/>
          </w:tcPr>
          <w:p w:rsidR="00E23A13" w:rsidRDefault="00E23A13" w:rsidP="0037484C">
            <w:pPr>
              <w:widowControl/>
              <w:spacing w:before="120" w:after="120" w:line="300" w:lineRule="exact"/>
              <w:jc w:val="center"/>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原始录入</w:t>
            </w:r>
          </w:p>
        </w:tc>
        <w:tc>
          <w:tcPr>
            <w:tcW w:w="762" w:type="dxa"/>
            <w:vMerge/>
            <w:shd w:val="clear" w:color="auto" w:fill="auto"/>
            <w:vAlign w:val="center"/>
          </w:tcPr>
          <w:p w:rsidR="00E23A13" w:rsidRDefault="00E23A13" w:rsidP="0037484C">
            <w:pPr>
              <w:widowControl/>
              <w:spacing w:before="120" w:after="120" w:line="300" w:lineRule="exact"/>
              <w:jc w:val="center"/>
              <w:rPr>
                <w:rFonts w:ascii="仿宋_GB2312" w:hAnsi="仿宋_GB2312" w:cs="仿宋_GB2312"/>
                <w:color w:val="000000"/>
                <w:sz w:val="24"/>
              </w:rPr>
            </w:pPr>
          </w:p>
        </w:tc>
      </w:tr>
    </w:tbl>
    <w:p w:rsidR="00E23A13" w:rsidRPr="00E23A13" w:rsidRDefault="00E23A13" w:rsidP="00E23A13">
      <w:pPr>
        <w:widowControl/>
        <w:ind w:firstLineChars="254" w:firstLine="567"/>
        <w:jc w:val="left"/>
        <w:rPr>
          <w:sz w:val="24"/>
        </w:rPr>
      </w:pPr>
      <w:r w:rsidRPr="00E23A13">
        <w:rPr>
          <w:rFonts w:hint="eastAsia"/>
          <w:sz w:val="24"/>
        </w:rPr>
        <w:t>十二、安全审查和保密要求</w:t>
      </w:r>
    </w:p>
    <w:p w:rsidR="00E23A13" w:rsidRPr="00E23A13" w:rsidRDefault="00E23A13" w:rsidP="00E23A13">
      <w:pPr>
        <w:widowControl/>
        <w:ind w:firstLineChars="254" w:firstLine="567"/>
        <w:jc w:val="left"/>
        <w:rPr>
          <w:sz w:val="24"/>
        </w:rPr>
      </w:pPr>
      <w:r w:rsidRPr="00E23A13">
        <w:rPr>
          <w:rFonts w:hint="eastAsia"/>
          <w:sz w:val="24"/>
        </w:rPr>
        <w:t>安全审查：本项目安全性须参照《信息系统安全等级保护基本要求</w:t>
      </w:r>
      <w:r w:rsidRPr="00E23A13">
        <w:rPr>
          <w:rFonts w:hint="eastAsia"/>
          <w:sz w:val="24"/>
        </w:rPr>
        <w:t>(GBT22239-2019)</w:t>
      </w:r>
      <w:r w:rsidRPr="00E23A13">
        <w:rPr>
          <w:rFonts w:hint="eastAsia"/>
          <w:sz w:val="24"/>
        </w:rPr>
        <w:t>》三级标准。在项目建设期间须积极配合开展与该项目相关的网络安全监测与风险评估、数据安全检测评估或密码应用安全性评估等安全审查工作。</w:t>
      </w:r>
    </w:p>
    <w:p w:rsidR="00E23A13" w:rsidRPr="00E23A13" w:rsidRDefault="00E23A13" w:rsidP="00E23A13">
      <w:pPr>
        <w:widowControl/>
        <w:ind w:firstLineChars="254" w:firstLine="567"/>
        <w:jc w:val="left"/>
        <w:rPr>
          <w:sz w:val="24"/>
        </w:rPr>
      </w:pPr>
      <w:r w:rsidRPr="00E23A13">
        <w:rPr>
          <w:rFonts w:hint="eastAsia"/>
          <w:sz w:val="24"/>
        </w:rPr>
        <w:t>人员审查：中标供应商须提供项目参与人员资质资料、无犯罪证明、背景调查无问题承诺等文件。</w:t>
      </w:r>
    </w:p>
    <w:p w:rsidR="00E23A13" w:rsidRPr="00E23A13" w:rsidRDefault="00E23A13" w:rsidP="00E23A13">
      <w:pPr>
        <w:widowControl/>
        <w:ind w:firstLineChars="254" w:firstLine="567"/>
        <w:jc w:val="left"/>
        <w:rPr>
          <w:sz w:val="24"/>
        </w:rPr>
      </w:pPr>
      <w:r w:rsidRPr="00E23A13">
        <w:rPr>
          <w:rFonts w:hint="eastAsia"/>
          <w:sz w:val="24"/>
        </w:rPr>
        <w:t>保密要求：为确保采购人业务信息的安全，中标供应商须对本项目所有项目信息予以保密，未经招标人书面许可，中标供应商不得以任何形式向第三方透露本项目的任何内容，并与采购人签订相关《保密协议书》《数据安全保密承诺书》，建立完善的保密措施，确保接触项目人员不得私自将项目有关的技术资料带离指定场所</w:t>
      </w:r>
      <w:r w:rsidRPr="00E23A13">
        <w:rPr>
          <w:rFonts w:hint="eastAsia"/>
          <w:sz w:val="24"/>
        </w:rPr>
        <w:t>,</w:t>
      </w:r>
      <w:r w:rsidRPr="00E23A13">
        <w:rPr>
          <w:rFonts w:hint="eastAsia"/>
          <w:sz w:val="24"/>
        </w:rPr>
        <w:t>不得泄露测试信息等，明确保密义务及违约责任。</w:t>
      </w:r>
    </w:p>
    <w:p w:rsidR="00E23A13" w:rsidRPr="00E23A13" w:rsidRDefault="00E23A13" w:rsidP="00E23A13">
      <w:pPr>
        <w:widowControl/>
        <w:ind w:firstLineChars="254" w:firstLine="567"/>
        <w:jc w:val="left"/>
        <w:rPr>
          <w:sz w:val="24"/>
        </w:rPr>
      </w:pPr>
      <w:r w:rsidRPr="00E23A13">
        <w:rPr>
          <w:rFonts w:hint="eastAsia"/>
          <w:sz w:val="24"/>
        </w:rPr>
        <w:t>十三、运行维护要求</w:t>
      </w:r>
    </w:p>
    <w:p w:rsidR="00E23A13" w:rsidRPr="00E23A13" w:rsidRDefault="00E23A13" w:rsidP="00E23A13">
      <w:pPr>
        <w:widowControl/>
        <w:ind w:firstLineChars="254" w:firstLine="567"/>
        <w:jc w:val="left"/>
        <w:rPr>
          <w:sz w:val="24"/>
        </w:rPr>
      </w:pPr>
      <w:r w:rsidRPr="00E23A13">
        <w:rPr>
          <w:rFonts w:hint="eastAsia"/>
          <w:sz w:val="24"/>
        </w:rPr>
        <w:t>项目终验合格后正式上线运行，提供</w:t>
      </w:r>
      <w:r w:rsidRPr="00E23A13">
        <w:rPr>
          <w:rFonts w:hint="eastAsia"/>
          <w:sz w:val="24"/>
        </w:rPr>
        <w:t>1</w:t>
      </w:r>
      <w:r w:rsidRPr="00E23A13">
        <w:rPr>
          <w:rFonts w:hint="eastAsia"/>
          <w:sz w:val="24"/>
        </w:rPr>
        <w:t>年运维服务。</w:t>
      </w:r>
    </w:p>
    <w:p w:rsidR="00E23A13" w:rsidRPr="00E23A13" w:rsidRDefault="00E23A13" w:rsidP="00E23A13">
      <w:pPr>
        <w:widowControl/>
        <w:ind w:firstLineChars="254" w:firstLine="567"/>
        <w:jc w:val="left"/>
        <w:rPr>
          <w:sz w:val="24"/>
        </w:rPr>
      </w:pPr>
      <w:r w:rsidRPr="00E23A13">
        <w:rPr>
          <w:rFonts w:hint="eastAsia"/>
          <w:sz w:val="24"/>
        </w:rPr>
        <w:lastRenderedPageBreak/>
        <w:t>（一）系统巡检</w:t>
      </w:r>
    </w:p>
    <w:p w:rsidR="00E23A13" w:rsidRPr="00E23A13" w:rsidRDefault="00E23A13" w:rsidP="00E23A13">
      <w:pPr>
        <w:widowControl/>
        <w:ind w:firstLineChars="254" w:firstLine="567"/>
        <w:jc w:val="left"/>
        <w:rPr>
          <w:sz w:val="24"/>
        </w:rPr>
      </w:pPr>
      <w:r w:rsidRPr="00E23A13">
        <w:rPr>
          <w:rFonts w:hint="eastAsia"/>
          <w:sz w:val="24"/>
        </w:rPr>
        <w:t>日常巡检。建立按日巡检机制，对系统运行情况、系统安全每日巡检，并做好巡检日志记录，确保系统的可靠性、可用性、运行性能和安全。巡检内容包括：系统日志、网络状况、平台空间状况、系统性能、数据库各种文件的状态与配置、运行效率等。每月、季度、年度提供运维报告。若在日巡检过程中，发现</w:t>
      </w:r>
      <w:proofErr w:type="gramStart"/>
      <w:r w:rsidRPr="00E23A13">
        <w:rPr>
          <w:rFonts w:hint="eastAsia"/>
          <w:sz w:val="24"/>
        </w:rPr>
        <w:t>问题应第一时间</w:t>
      </w:r>
      <w:proofErr w:type="gramEnd"/>
      <w:r w:rsidRPr="00E23A13">
        <w:rPr>
          <w:rFonts w:hint="eastAsia"/>
          <w:sz w:val="24"/>
        </w:rPr>
        <w:t>上报并及时解决，事后提交详细的《应急响应服务报告》。</w:t>
      </w:r>
    </w:p>
    <w:p w:rsidR="00E23A13" w:rsidRPr="00E23A13" w:rsidRDefault="00E23A13" w:rsidP="00E23A13">
      <w:pPr>
        <w:widowControl/>
        <w:ind w:firstLineChars="254" w:firstLine="567"/>
        <w:jc w:val="left"/>
        <w:rPr>
          <w:sz w:val="24"/>
        </w:rPr>
      </w:pPr>
      <w:r w:rsidRPr="00E23A13">
        <w:rPr>
          <w:rFonts w:hint="eastAsia"/>
          <w:sz w:val="24"/>
        </w:rPr>
        <w:t>漏洞处置。对各个渠道开展的漏洞扫描、代码审计、渗透测试等服务检查出的安全漏洞进行排查并排除安全隐患。</w:t>
      </w:r>
    </w:p>
    <w:p w:rsidR="00E23A13" w:rsidRPr="00E23A13" w:rsidRDefault="00E23A13" w:rsidP="00E23A13">
      <w:pPr>
        <w:widowControl/>
        <w:ind w:firstLineChars="254" w:firstLine="567"/>
        <w:jc w:val="left"/>
        <w:rPr>
          <w:sz w:val="24"/>
        </w:rPr>
      </w:pPr>
      <w:proofErr w:type="gramStart"/>
      <w:r w:rsidRPr="00E23A13">
        <w:rPr>
          <w:rFonts w:hint="eastAsia"/>
          <w:sz w:val="24"/>
        </w:rPr>
        <w:t>重保服务</w:t>
      </w:r>
      <w:proofErr w:type="gramEnd"/>
      <w:r w:rsidRPr="00E23A13">
        <w:rPr>
          <w:rFonts w:hint="eastAsia"/>
          <w:sz w:val="24"/>
        </w:rPr>
        <w:t>。</w:t>
      </w:r>
      <w:r w:rsidRPr="00E23A13">
        <w:rPr>
          <w:rFonts w:hint="eastAsia"/>
          <w:sz w:val="24"/>
        </w:rPr>
        <w:t xml:space="preserve"> </w:t>
      </w:r>
      <w:r w:rsidRPr="00E23A13">
        <w:rPr>
          <w:rFonts w:hint="eastAsia"/>
          <w:sz w:val="24"/>
        </w:rPr>
        <w:t>在重要时期为关键信息系统提供</w:t>
      </w:r>
      <w:proofErr w:type="gramStart"/>
      <w:r w:rsidRPr="00E23A13">
        <w:rPr>
          <w:rFonts w:hint="eastAsia"/>
          <w:sz w:val="24"/>
        </w:rPr>
        <w:t>重保组织</w:t>
      </w:r>
      <w:proofErr w:type="gramEnd"/>
      <w:r w:rsidRPr="00E23A13">
        <w:rPr>
          <w:rFonts w:hint="eastAsia"/>
          <w:sz w:val="24"/>
        </w:rPr>
        <w:t>架构设计、积极防御、实时检测、响应处置、攻击预测等安全服务，以提高组织的网络安全保障能力，保障重大活动的顺利进行。在重大活动或迎检等特殊时期，以“事前准备、事中保障（值守、监控、应急、处置）、事后总结（复盘、提升）”的思路来保障用户信息系统的安全。进行</w:t>
      </w:r>
      <w:r w:rsidRPr="00E23A13">
        <w:rPr>
          <w:rFonts w:hint="eastAsia"/>
          <w:sz w:val="24"/>
        </w:rPr>
        <w:t>7</w:t>
      </w:r>
      <w:r w:rsidRPr="00E23A13">
        <w:rPr>
          <w:rFonts w:hint="eastAsia"/>
          <w:sz w:val="24"/>
        </w:rPr>
        <w:t>×</w:t>
      </w:r>
      <w:r w:rsidRPr="00E23A13">
        <w:rPr>
          <w:rFonts w:hint="eastAsia"/>
          <w:sz w:val="24"/>
        </w:rPr>
        <w:t>24</w:t>
      </w:r>
      <w:r w:rsidRPr="00E23A13">
        <w:rPr>
          <w:rFonts w:hint="eastAsia"/>
          <w:sz w:val="24"/>
        </w:rPr>
        <w:t>小时值守。</w:t>
      </w:r>
    </w:p>
    <w:p w:rsidR="00E23A13" w:rsidRPr="00E23A13" w:rsidRDefault="00E23A13" w:rsidP="00E23A13">
      <w:pPr>
        <w:widowControl/>
        <w:ind w:firstLineChars="254" w:firstLine="567"/>
        <w:jc w:val="left"/>
        <w:rPr>
          <w:sz w:val="24"/>
        </w:rPr>
      </w:pPr>
      <w:r w:rsidRPr="00E23A13">
        <w:rPr>
          <w:rFonts w:hint="eastAsia"/>
          <w:sz w:val="24"/>
        </w:rPr>
        <w:t>（二）故障恢复及应急处置</w:t>
      </w:r>
    </w:p>
    <w:p w:rsidR="00E23A13" w:rsidRPr="00E23A13" w:rsidRDefault="00E23A13" w:rsidP="00E23A13">
      <w:pPr>
        <w:widowControl/>
        <w:ind w:firstLineChars="254" w:firstLine="567"/>
        <w:jc w:val="left"/>
        <w:rPr>
          <w:sz w:val="24"/>
        </w:rPr>
      </w:pPr>
      <w:r w:rsidRPr="00E23A13">
        <w:rPr>
          <w:rFonts w:hint="eastAsia"/>
          <w:sz w:val="24"/>
        </w:rPr>
        <w:t>故障恢复</w:t>
      </w:r>
      <w:r w:rsidRPr="00E23A13">
        <w:rPr>
          <w:rFonts w:hint="eastAsia"/>
          <w:sz w:val="24"/>
        </w:rPr>
        <w:t>.</w:t>
      </w:r>
      <w:r w:rsidRPr="00E23A13">
        <w:rPr>
          <w:rFonts w:hint="eastAsia"/>
          <w:sz w:val="24"/>
        </w:rPr>
        <w:t>保证系统稳定性，建立系统日志，排除系统故障，保障系统稳定运行，无特殊情况不可中断。提供</w:t>
      </w:r>
      <w:r w:rsidRPr="00E23A13">
        <w:rPr>
          <w:rFonts w:hint="eastAsia"/>
          <w:sz w:val="24"/>
        </w:rPr>
        <w:t>7</w:t>
      </w:r>
      <w:r w:rsidRPr="00E23A13">
        <w:rPr>
          <w:rFonts w:hint="eastAsia"/>
          <w:sz w:val="24"/>
        </w:rPr>
        <w:t>×</w:t>
      </w:r>
      <w:r w:rsidRPr="00E23A13">
        <w:rPr>
          <w:rFonts w:hint="eastAsia"/>
          <w:sz w:val="24"/>
        </w:rPr>
        <w:t>24</w:t>
      </w:r>
      <w:r w:rsidRPr="00E23A13">
        <w:rPr>
          <w:rFonts w:hint="eastAsia"/>
          <w:sz w:val="24"/>
        </w:rPr>
        <w:t>小时响应，一般性问题要求</w:t>
      </w:r>
      <w:r w:rsidRPr="00E23A13">
        <w:rPr>
          <w:rFonts w:hint="eastAsia"/>
          <w:sz w:val="24"/>
        </w:rPr>
        <w:t>2</w:t>
      </w:r>
      <w:r w:rsidRPr="00E23A13">
        <w:rPr>
          <w:rFonts w:hint="eastAsia"/>
          <w:sz w:val="24"/>
        </w:rPr>
        <w:t>小时内响应，</w:t>
      </w:r>
      <w:r w:rsidRPr="00E23A13">
        <w:rPr>
          <w:rFonts w:hint="eastAsia"/>
          <w:sz w:val="24"/>
        </w:rPr>
        <w:t>4</w:t>
      </w:r>
      <w:r w:rsidRPr="00E23A13">
        <w:rPr>
          <w:rFonts w:hint="eastAsia"/>
          <w:sz w:val="24"/>
        </w:rPr>
        <w:t>小时内解决；重大问题要求</w:t>
      </w:r>
      <w:r w:rsidRPr="00E23A13">
        <w:rPr>
          <w:rFonts w:hint="eastAsia"/>
          <w:sz w:val="24"/>
        </w:rPr>
        <w:t>2</w:t>
      </w:r>
      <w:r w:rsidRPr="00E23A13">
        <w:rPr>
          <w:rFonts w:hint="eastAsia"/>
          <w:sz w:val="24"/>
        </w:rPr>
        <w:t>小时内响应，</w:t>
      </w:r>
      <w:r w:rsidRPr="00E23A13">
        <w:rPr>
          <w:rFonts w:hint="eastAsia"/>
          <w:sz w:val="24"/>
        </w:rPr>
        <w:t>8</w:t>
      </w:r>
      <w:r w:rsidRPr="00E23A13">
        <w:rPr>
          <w:rFonts w:hint="eastAsia"/>
          <w:sz w:val="24"/>
        </w:rPr>
        <w:t>小时解决。</w:t>
      </w:r>
    </w:p>
    <w:p w:rsidR="00E23A13" w:rsidRPr="00E23A13" w:rsidRDefault="00E23A13" w:rsidP="00E23A13">
      <w:pPr>
        <w:widowControl/>
        <w:ind w:firstLineChars="254" w:firstLine="567"/>
        <w:jc w:val="left"/>
        <w:rPr>
          <w:sz w:val="24"/>
        </w:rPr>
      </w:pPr>
      <w:r w:rsidRPr="00E23A13">
        <w:rPr>
          <w:rFonts w:hint="eastAsia"/>
          <w:sz w:val="24"/>
        </w:rPr>
        <w:t>应急处置。（</w:t>
      </w:r>
      <w:r w:rsidRPr="00E23A13">
        <w:rPr>
          <w:rFonts w:hint="eastAsia"/>
          <w:sz w:val="24"/>
        </w:rPr>
        <w:t>1</w:t>
      </w:r>
      <w:r w:rsidRPr="00E23A13">
        <w:rPr>
          <w:rFonts w:hint="eastAsia"/>
          <w:sz w:val="24"/>
        </w:rPr>
        <w:t>）制定信息系统安全、个人信息保护、网络和数据安全以及密码安全等相关应急预案。（</w:t>
      </w:r>
      <w:r w:rsidRPr="00E23A13">
        <w:rPr>
          <w:rFonts w:hint="eastAsia"/>
          <w:sz w:val="24"/>
        </w:rPr>
        <w:t>2</w:t>
      </w:r>
      <w:r w:rsidRPr="00E23A13">
        <w:rPr>
          <w:rFonts w:hint="eastAsia"/>
          <w:sz w:val="24"/>
        </w:rPr>
        <w:t>）建立应急响应小组，制定并实施有效的《应急预案》，对于系统突发安全事件提供应急响应服务。配合开展应急演练，完成应急演练实施报告，提升应急处置能力。如发生突发事件后立即按照《应急预案》进行快速处置，</w:t>
      </w:r>
      <w:proofErr w:type="gramStart"/>
      <w:r w:rsidRPr="00E23A13">
        <w:rPr>
          <w:rFonts w:hint="eastAsia"/>
          <w:sz w:val="24"/>
        </w:rPr>
        <w:t>并第一时间</w:t>
      </w:r>
      <w:proofErr w:type="gramEnd"/>
      <w:r w:rsidRPr="00E23A13">
        <w:rPr>
          <w:rFonts w:hint="eastAsia"/>
          <w:sz w:val="24"/>
        </w:rPr>
        <w:t>通知中心联系人，安全事件包括但不限于：由于网络攻击行为或者内部安全事故造成系统遭到破坏、更改、泄露、应用服务中断、系统异常</w:t>
      </w:r>
      <w:proofErr w:type="gramStart"/>
      <w:r w:rsidRPr="00E23A13">
        <w:rPr>
          <w:rFonts w:hint="eastAsia"/>
          <w:sz w:val="24"/>
        </w:rPr>
        <w:t>宕</w:t>
      </w:r>
      <w:proofErr w:type="gramEnd"/>
      <w:r w:rsidRPr="00E23A13">
        <w:rPr>
          <w:rFonts w:hint="eastAsia"/>
          <w:sz w:val="24"/>
        </w:rPr>
        <w:t>机等不良后果，对系统正常运行产生影响的事件，包括但不限于：</w:t>
      </w:r>
      <w:r w:rsidRPr="00E23A13">
        <w:rPr>
          <w:rFonts w:hint="eastAsia"/>
          <w:sz w:val="24"/>
        </w:rPr>
        <w:t>SQL</w:t>
      </w:r>
      <w:r w:rsidRPr="00E23A13">
        <w:rPr>
          <w:rFonts w:hint="eastAsia"/>
          <w:sz w:val="24"/>
        </w:rPr>
        <w:t>注入、</w:t>
      </w:r>
      <w:proofErr w:type="gramStart"/>
      <w:r w:rsidRPr="00E23A13">
        <w:rPr>
          <w:rFonts w:hint="eastAsia"/>
          <w:sz w:val="24"/>
        </w:rPr>
        <w:t>跨站扫描</w:t>
      </w:r>
      <w:proofErr w:type="gramEnd"/>
      <w:r w:rsidRPr="00E23A13">
        <w:rPr>
          <w:rFonts w:hint="eastAsia"/>
          <w:sz w:val="24"/>
        </w:rPr>
        <w:t>、网页篡改、网站挂马、</w:t>
      </w:r>
      <w:r w:rsidRPr="00E23A13">
        <w:rPr>
          <w:rFonts w:hint="eastAsia"/>
          <w:sz w:val="24"/>
        </w:rPr>
        <w:lastRenderedPageBreak/>
        <w:t>非法链接、域名劫持、</w:t>
      </w:r>
      <w:r w:rsidRPr="00E23A13">
        <w:rPr>
          <w:rFonts w:hint="eastAsia"/>
          <w:sz w:val="24"/>
        </w:rPr>
        <w:t>DDOS</w:t>
      </w:r>
      <w:r w:rsidRPr="00E23A13">
        <w:rPr>
          <w:rFonts w:hint="eastAsia"/>
          <w:sz w:val="24"/>
        </w:rPr>
        <w:t>攻击、黑客入侵、病毒爆发等。及时解决安全故障，修复系统，使网络和信息系统恢复正常运行，尽可能挽回或减少损失。同时，需提交《应急响应服务报告》，内容包括在应急响应服务中的所遇到的安全问题、安全事故处理过程、处理结果等，事故处理完毕后根据应急时发现的问题完善应急预案。</w:t>
      </w:r>
    </w:p>
    <w:p w:rsidR="00E23A13" w:rsidRPr="00E23A13" w:rsidRDefault="00E23A13" w:rsidP="00E23A13">
      <w:pPr>
        <w:widowControl/>
        <w:ind w:firstLineChars="254" w:firstLine="567"/>
        <w:jc w:val="left"/>
        <w:rPr>
          <w:sz w:val="24"/>
        </w:rPr>
      </w:pPr>
      <w:r w:rsidRPr="00E23A13">
        <w:rPr>
          <w:rFonts w:hint="eastAsia"/>
          <w:sz w:val="24"/>
        </w:rPr>
        <w:t>（三）系统及数据备份</w:t>
      </w:r>
    </w:p>
    <w:p w:rsidR="00E23A13" w:rsidRPr="00E23A13" w:rsidRDefault="00E23A13" w:rsidP="00E23A13">
      <w:pPr>
        <w:widowControl/>
        <w:ind w:firstLineChars="254" w:firstLine="567"/>
        <w:jc w:val="left"/>
        <w:rPr>
          <w:sz w:val="24"/>
        </w:rPr>
      </w:pPr>
      <w:r w:rsidRPr="00E23A13">
        <w:rPr>
          <w:rFonts w:hint="eastAsia"/>
          <w:sz w:val="24"/>
        </w:rPr>
        <w:t>数据库备份，根据安全管理要求，结合使用部门实际情况，须对数据库进行多重方式备份，每日进行全量备份，备份数据至少保留</w:t>
      </w:r>
      <w:r w:rsidRPr="00E23A13">
        <w:rPr>
          <w:rFonts w:hint="eastAsia"/>
          <w:sz w:val="24"/>
        </w:rPr>
        <w:t>30</w:t>
      </w:r>
      <w:r w:rsidRPr="00E23A13">
        <w:rPr>
          <w:rFonts w:hint="eastAsia"/>
          <w:sz w:val="24"/>
        </w:rPr>
        <w:t>天；定期进行恢复测试，检验备份数据的可用性。文件数据备份，每日对文件数据做增量备份；每月做</w:t>
      </w:r>
      <w:r w:rsidRPr="00E23A13">
        <w:rPr>
          <w:rFonts w:hint="eastAsia"/>
          <w:sz w:val="24"/>
        </w:rPr>
        <w:t>1</w:t>
      </w:r>
      <w:r w:rsidRPr="00E23A13">
        <w:rPr>
          <w:rFonts w:hint="eastAsia"/>
          <w:sz w:val="24"/>
        </w:rPr>
        <w:t>次全量备份。系统程序备份，每月对本政务系统程序做完全备份；当系统程序发生变更、升级等涉及程序更新操作时，</w:t>
      </w:r>
      <w:proofErr w:type="gramStart"/>
      <w:r w:rsidRPr="00E23A13">
        <w:rPr>
          <w:rFonts w:hint="eastAsia"/>
          <w:sz w:val="24"/>
        </w:rPr>
        <w:t>运维商须</w:t>
      </w:r>
      <w:proofErr w:type="gramEnd"/>
      <w:r w:rsidRPr="00E23A13">
        <w:rPr>
          <w:rFonts w:hint="eastAsia"/>
          <w:sz w:val="24"/>
        </w:rPr>
        <w:t>做好新、旧系统程序整体按需备份工作，并保证备份数据在系统恢复时可访问。日志备份，根据安全管理要求，留存系统相关的防火墙、主机等设备的运行日志，以及应用系统的访问日志、数据库的操作日志，留存时间不少于</w:t>
      </w:r>
      <w:r w:rsidRPr="00E23A13">
        <w:rPr>
          <w:rFonts w:hint="eastAsia"/>
          <w:sz w:val="24"/>
        </w:rPr>
        <w:t>1</w:t>
      </w:r>
      <w:r w:rsidRPr="00E23A13">
        <w:rPr>
          <w:rFonts w:hint="eastAsia"/>
          <w:sz w:val="24"/>
        </w:rPr>
        <w:t>年，并定期对日志进行备份，确保日志的完整性、可用性。</w:t>
      </w:r>
    </w:p>
    <w:p w:rsidR="00E23A13" w:rsidRPr="00E23A13" w:rsidRDefault="00E23A13" w:rsidP="00E23A13">
      <w:pPr>
        <w:widowControl/>
        <w:ind w:firstLineChars="254" w:firstLine="567"/>
        <w:jc w:val="left"/>
        <w:rPr>
          <w:sz w:val="24"/>
        </w:rPr>
      </w:pPr>
      <w:r w:rsidRPr="00E23A13">
        <w:rPr>
          <w:rFonts w:hint="eastAsia"/>
          <w:sz w:val="24"/>
        </w:rPr>
        <w:t>（四）程序修改</w:t>
      </w:r>
    </w:p>
    <w:p w:rsidR="00E23A13" w:rsidRPr="00E23A13" w:rsidRDefault="00E23A13" w:rsidP="00E23A13">
      <w:pPr>
        <w:widowControl/>
        <w:ind w:firstLineChars="254" w:firstLine="567"/>
        <w:jc w:val="left"/>
        <w:rPr>
          <w:sz w:val="24"/>
        </w:rPr>
      </w:pPr>
      <w:r w:rsidRPr="00E23A13">
        <w:rPr>
          <w:rFonts w:hint="eastAsia"/>
          <w:sz w:val="24"/>
        </w:rPr>
        <w:t>根据业务实际需求，在现有系统的基础上，完成代码量</w:t>
      </w:r>
      <w:r w:rsidRPr="00E23A13">
        <w:rPr>
          <w:rFonts w:hint="eastAsia"/>
          <w:sz w:val="24"/>
        </w:rPr>
        <w:t>&lt;10%</w:t>
      </w:r>
      <w:r w:rsidRPr="00E23A13">
        <w:rPr>
          <w:rFonts w:hint="eastAsia"/>
          <w:sz w:val="24"/>
        </w:rPr>
        <w:t>的功能完善和</w:t>
      </w:r>
      <w:r w:rsidRPr="00E23A13">
        <w:rPr>
          <w:rFonts w:hint="eastAsia"/>
          <w:sz w:val="24"/>
        </w:rPr>
        <w:t>BUG</w:t>
      </w:r>
      <w:r w:rsidRPr="00E23A13">
        <w:rPr>
          <w:rFonts w:hint="eastAsia"/>
          <w:sz w:val="24"/>
        </w:rPr>
        <w:t>修复。</w:t>
      </w:r>
    </w:p>
    <w:p w:rsidR="00E23A13" w:rsidRPr="00E23A13" w:rsidRDefault="00E23A13" w:rsidP="00E23A13">
      <w:pPr>
        <w:widowControl/>
        <w:ind w:firstLineChars="254" w:firstLine="567"/>
        <w:jc w:val="left"/>
        <w:rPr>
          <w:sz w:val="24"/>
        </w:rPr>
      </w:pPr>
      <w:r w:rsidRPr="00E23A13">
        <w:rPr>
          <w:rFonts w:hint="eastAsia"/>
          <w:sz w:val="24"/>
        </w:rPr>
        <w:t>（五）安全服务</w:t>
      </w:r>
    </w:p>
    <w:p w:rsidR="00E23A13" w:rsidRPr="00E23A13" w:rsidRDefault="00E23A13" w:rsidP="00E23A13">
      <w:pPr>
        <w:widowControl/>
        <w:ind w:firstLineChars="254" w:firstLine="567"/>
        <w:jc w:val="left"/>
        <w:rPr>
          <w:sz w:val="24"/>
        </w:rPr>
      </w:pPr>
      <w:r w:rsidRPr="00E23A13">
        <w:rPr>
          <w:rFonts w:hint="eastAsia"/>
          <w:sz w:val="24"/>
        </w:rPr>
        <w:t>定期申请政务云对系统进行漏洞扫描，至少每季度对系统做</w:t>
      </w:r>
      <w:r w:rsidRPr="00E23A13">
        <w:rPr>
          <w:rFonts w:hint="eastAsia"/>
          <w:sz w:val="24"/>
        </w:rPr>
        <w:t>1</w:t>
      </w:r>
      <w:r w:rsidRPr="00E23A13">
        <w:rPr>
          <w:rFonts w:hint="eastAsia"/>
          <w:sz w:val="24"/>
        </w:rPr>
        <w:t>次漏洞扫描，形成漏扫报告，根据报告内容及时排除风险并形成整改报告。</w:t>
      </w:r>
    </w:p>
    <w:p w:rsidR="00E23A13" w:rsidRPr="00E23A13" w:rsidRDefault="00E23A13" w:rsidP="00E23A13">
      <w:pPr>
        <w:widowControl/>
        <w:ind w:firstLineChars="254" w:firstLine="567"/>
        <w:jc w:val="left"/>
        <w:rPr>
          <w:sz w:val="24"/>
        </w:rPr>
      </w:pPr>
      <w:r w:rsidRPr="00E23A13">
        <w:rPr>
          <w:rFonts w:hint="eastAsia"/>
          <w:sz w:val="24"/>
        </w:rPr>
        <w:t>按照《网络安全法》等相关管理规定，定期对各类密码进行更换、保管等安全管理。</w:t>
      </w:r>
    </w:p>
    <w:p w:rsidR="00E23A13" w:rsidRPr="00E23A13" w:rsidRDefault="00E23A13" w:rsidP="00E23A13">
      <w:pPr>
        <w:widowControl/>
        <w:ind w:firstLineChars="254" w:firstLine="567"/>
        <w:jc w:val="left"/>
        <w:rPr>
          <w:sz w:val="24"/>
        </w:rPr>
      </w:pPr>
      <w:r w:rsidRPr="00E23A13">
        <w:rPr>
          <w:rFonts w:hint="eastAsia"/>
          <w:sz w:val="24"/>
        </w:rPr>
        <w:t>系统应当设置访问控制策略，对接入的</w:t>
      </w:r>
      <w:r w:rsidRPr="00E23A13">
        <w:rPr>
          <w:rFonts w:hint="eastAsia"/>
          <w:sz w:val="24"/>
        </w:rPr>
        <w:t>IP</w:t>
      </w:r>
      <w:r w:rsidRPr="00E23A13">
        <w:rPr>
          <w:rFonts w:hint="eastAsia"/>
          <w:sz w:val="24"/>
        </w:rPr>
        <w:t>地址段或设备实施访问限制，确需境外访问的，按照白名单方式开通特定时段、特定设备或账号的访问权限。</w:t>
      </w:r>
    </w:p>
    <w:p w:rsidR="00E23A13" w:rsidRPr="00E23A13" w:rsidRDefault="00E23A13" w:rsidP="00E23A13">
      <w:pPr>
        <w:widowControl/>
        <w:ind w:firstLineChars="254" w:firstLine="567"/>
        <w:jc w:val="left"/>
        <w:rPr>
          <w:sz w:val="24"/>
        </w:rPr>
      </w:pPr>
      <w:r w:rsidRPr="00E23A13">
        <w:rPr>
          <w:rFonts w:hint="eastAsia"/>
          <w:sz w:val="24"/>
        </w:rPr>
        <w:lastRenderedPageBreak/>
        <w:t>配合第三方网络安全服务机构对互联网政务应用网络和数据安全每年至少进行一次安全检测评估。</w:t>
      </w:r>
    </w:p>
    <w:p w:rsidR="00E23A13" w:rsidRPr="00E23A13" w:rsidRDefault="00E23A13" w:rsidP="00E23A13">
      <w:pPr>
        <w:widowControl/>
        <w:ind w:firstLineChars="254" w:firstLine="567"/>
        <w:jc w:val="left"/>
        <w:rPr>
          <w:sz w:val="24"/>
        </w:rPr>
      </w:pPr>
      <w:r w:rsidRPr="00E23A13">
        <w:rPr>
          <w:rFonts w:hint="eastAsia"/>
          <w:sz w:val="24"/>
        </w:rPr>
        <w:t>本项目安全性须参照《信息系统安全等级保护基本要求</w:t>
      </w:r>
      <w:r w:rsidRPr="00E23A13">
        <w:rPr>
          <w:rFonts w:hint="eastAsia"/>
          <w:sz w:val="24"/>
        </w:rPr>
        <w:t>(GBT22239-2019)</w:t>
      </w:r>
      <w:r w:rsidRPr="00E23A13">
        <w:rPr>
          <w:rFonts w:hint="eastAsia"/>
          <w:sz w:val="24"/>
        </w:rPr>
        <w:t>》三级标准。在项目运</w:t>
      </w:r>
      <w:proofErr w:type="gramStart"/>
      <w:r w:rsidRPr="00E23A13">
        <w:rPr>
          <w:rFonts w:hint="eastAsia"/>
          <w:sz w:val="24"/>
        </w:rPr>
        <w:t>维期间</w:t>
      </w:r>
      <w:proofErr w:type="gramEnd"/>
      <w:r w:rsidRPr="00E23A13">
        <w:rPr>
          <w:rFonts w:hint="eastAsia"/>
          <w:sz w:val="24"/>
        </w:rPr>
        <w:t>须积极配合用户开展的与该项目相关的网络安全监测与风险评估、数据安全检查评估或密码应用安全性评估等安全审查工作。</w:t>
      </w:r>
    </w:p>
    <w:p w:rsidR="00E23A13" w:rsidRPr="00E23A13" w:rsidRDefault="00E23A13" w:rsidP="00E23A13">
      <w:pPr>
        <w:widowControl/>
        <w:ind w:firstLineChars="254" w:firstLine="567"/>
        <w:jc w:val="left"/>
        <w:rPr>
          <w:sz w:val="24"/>
        </w:rPr>
      </w:pPr>
      <w:r w:rsidRPr="00E23A13">
        <w:rPr>
          <w:rFonts w:hint="eastAsia"/>
          <w:sz w:val="24"/>
        </w:rPr>
        <w:t>（六）技术支持及培训</w:t>
      </w:r>
    </w:p>
    <w:p w:rsidR="00E23A13" w:rsidRPr="00E23A13" w:rsidRDefault="00E23A13" w:rsidP="00E23A13">
      <w:pPr>
        <w:widowControl/>
        <w:ind w:firstLineChars="254" w:firstLine="567"/>
        <w:jc w:val="left"/>
        <w:rPr>
          <w:sz w:val="24"/>
        </w:rPr>
      </w:pPr>
      <w:r w:rsidRPr="00E23A13">
        <w:rPr>
          <w:rFonts w:hint="eastAsia"/>
          <w:sz w:val="24"/>
        </w:rPr>
        <w:t>电话支持服务。提供</w:t>
      </w:r>
      <w:r w:rsidRPr="00E23A13">
        <w:rPr>
          <w:rFonts w:hint="eastAsia"/>
          <w:sz w:val="24"/>
        </w:rPr>
        <w:t>7</w:t>
      </w:r>
      <w:r w:rsidRPr="00E23A13">
        <w:rPr>
          <w:rFonts w:hint="eastAsia"/>
          <w:sz w:val="24"/>
        </w:rPr>
        <w:t>×</w:t>
      </w:r>
      <w:r w:rsidRPr="00E23A13">
        <w:rPr>
          <w:rFonts w:hint="eastAsia"/>
          <w:sz w:val="24"/>
        </w:rPr>
        <w:t>24</w:t>
      </w:r>
      <w:r w:rsidRPr="00E23A13">
        <w:rPr>
          <w:rFonts w:hint="eastAsia"/>
          <w:sz w:val="24"/>
        </w:rPr>
        <w:t>小时的电话技术支持服务，用户可以拨打客服专线，获得直接的技术咨询和问题解决服务。</w:t>
      </w:r>
    </w:p>
    <w:p w:rsidR="00E23A13" w:rsidRPr="00E23A13" w:rsidRDefault="00E23A13" w:rsidP="00E23A13">
      <w:pPr>
        <w:widowControl/>
        <w:ind w:firstLineChars="254" w:firstLine="567"/>
        <w:jc w:val="left"/>
        <w:rPr>
          <w:sz w:val="24"/>
        </w:rPr>
      </w:pPr>
      <w:r w:rsidRPr="00E23A13">
        <w:rPr>
          <w:rFonts w:hint="eastAsia"/>
          <w:sz w:val="24"/>
        </w:rPr>
        <w:t>网络支持服务。用户可通过现有的网络方式，如邮箱、</w:t>
      </w:r>
      <w:proofErr w:type="gramStart"/>
      <w:r w:rsidRPr="00E23A13">
        <w:rPr>
          <w:rFonts w:hint="eastAsia"/>
          <w:sz w:val="24"/>
        </w:rPr>
        <w:t>微信提出</w:t>
      </w:r>
      <w:proofErr w:type="gramEnd"/>
      <w:r w:rsidRPr="00E23A13">
        <w:rPr>
          <w:rFonts w:hint="eastAsia"/>
          <w:sz w:val="24"/>
        </w:rPr>
        <w:t>疑问后，技术人员及时给予解答。</w:t>
      </w:r>
    </w:p>
    <w:p w:rsidR="00E23A13" w:rsidRPr="00E23A13" w:rsidRDefault="00E23A13" w:rsidP="00E23A13">
      <w:pPr>
        <w:widowControl/>
        <w:ind w:firstLineChars="254" w:firstLine="567"/>
        <w:jc w:val="left"/>
        <w:rPr>
          <w:sz w:val="24"/>
        </w:rPr>
      </w:pPr>
      <w:r w:rsidRPr="00E23A13">
        <w:rPr>
          <w:rFonts w:hint="eastAsia"/>
          <w:sz w:val="24"/>
        </w:rPr>
        <w:t>用户指导服务。为用户提供业务系统使用指导服务，根据用户的工作需要，派遣技术人员提供现场技术指导，帮助用户更好地理解和使用业务系统。</w:t>
      </w:r>
    </w:p>
    <w:p w:rsidR="00E23A13" w:rsidRPr="00E23A13" w:rsidRDefault="00E23A13" w:rsidP="00E23A13">
      <w:pPr>
        <w:widowControl/>
        <w:ind w:firstLineChars="254" w:firstLine="567"/>
        <w:jc w:val="left"/>
        <w:rPr>
          <w:sz w:val="24"/>
        </w:rPr>
      </w:pPr>
      <w:r w:rsidRPr="00E23A13">
        <w:rPr>
          <w:rFonts w:hint="eastAsia"/>
          <w:sz w:val="24"/>
        </w:rPr>
        <w:t>系统用户培训服务。根据用户的业务需求，提供现场或远程的系统用户培训服务，包括技术培训、业务培训和系统培训等。帮助用户更好地理解和使用产品和服务。全年不少于</w:t>
      </w:r>
      <w:r w:rsidRPr="00E23A13">
        <w:rPr>
          <w:rFonts w:hint="eastAsia"/>
          <w:sz w:val="24"/>
        </w:rPr>
        <w:t>2</w:t>
      </w:r>
      <w:r w:rsidRPr="00E23A13">
        <w:rPr>
          <w:rFonts w:hint="eastAsia"/>
          <w:sz w:val="24"/>
        </w:rPr>
        <w:t>次培训，每次培训时长不少于</w:t>
      </w:r>
      <w:r w:rsidRPr="00E23A13">
        <w:rPr>
          <w:rFonts w:hint="eastAsia"/>
          <w:sz w:val="24"/>
        </w:rPr>
        <w:t>4</w:t>
      </w:r>
      <w:r w:rsidRPr="00E23A13">
        <w:rPr>
          <w:rFonts w:hint="eastAsia"/>
          <w:sz w:val="24"/>
        </w:rPr>
        <w:t>小时。</w:t>
      </w:r>
    </w:p>
    <w:p w:rsidR="00E23A13" w:rsidRPr="00E23A13" w:rsidRDefault="00E23A13" w:rsidP="00E23A13">
      <w:pPr>
        <w:widowControl/>
        <w:ind w:firstLineChars="254" w:firstLine="567"/>
        <w:jc w:val="left"/>
        <w:rPr>
          <w:sz w:val="24"/>
        </w:rPr>
      </w:pPr>
      <w:r w:rsidRPr="00E23A13">
        <w:rPr>
          <w:rFonts w:hint="eastAsia"/>
          <w:sz w:val="24"/>
        </w:rPr>
        <w:t>十四、项目实施进度要求</w:t>
      </w:r>
    </w:p>
    <w:p w:rsidR="00E23A13" w:rsidRPr="00E23A13" w:rsidRDefault="00E23A13" w:rsidP="00E23A13">
      <w:pPr>
        <w:widowControl/>
        <w:ind w:firstLineChars="254" w:firstLine="567"/>
        <w:jc w:val="left"/>
        <w:rPr>
          <w:sz w:val="24"/>
        </w:rPr>
      </w:pPr>
      <w:r w:rsidRPr="00E23A13">
        <w:rPr>
          <w:rFonts w:hint="eastAsia"/>
          <w:sz w:val="24"/>
        </w:rPr>
        <w:t>（一）项目工期</w:t>
      </w:r>
    </w:p>
    <w:p w:rsidR="00E23A13" w:rsidRPr="00E23A13" w:rsidRDefault="00E23A13" w:rsidP="00E23A13">
      <w:pPr>
        <w:widowControl/>
        <w:ind w:firstLineChars="254" w:firstLine="567"/>
        <w:jc w:val="left"/>
        <w:rPr>
          <w:sz w:val="24"/>
        </w:rPr>
      </w:pPr>
      <w:r w:rsidRPr="00E23A13">
        <w:rPr>
          <w:rFonts w:hint="eastAsia"/>
          <w:sz w:val="24"/>
        </w:rPr>
        <w:t>本项目整体工期要求</w:t>
      </w:r>
      <w:r w:rsidRPr="00E23A13">
        <w:rPr>
          <w:rFonts w:hint="eastAsia"/>
          <w:sz w:val="24"/>
        </w:rPr>
        <w:t>11</w:t>
      </w:r>
      <w:r w:rsidRPr="00E23A13">
        <w:rPr>
          <w:rFonts w:hint="eastAsia"/>
          <w:sz w:val="24"/>
        </w:rPr>
        <w:t>个月。</w:t>
      </w:r>
    </w:p>
    <w:p w:rsidR="00E23A13" w:rsidRPr="00E23A13" w:rsidRDefault="00E23A13" w:rsidP="00E23A13">
      <w:pPr>
        <w:widowControl/>
        <w:ind w:firstLineChars="254" w:firstLine="567"/>
        <w:jc w:val="left"/>
        <w:rPr>
          <w:sz w:val="24"/>
        </w:rPr>
      </w:pPr>
      <w:r w:rsidRPr="00E23A13">
        <w:rPr>
          <w:rFonts w:hint="eastAsia"/>
          <w:sz w:val="24"/>
        </w:rPr>
        <w:t>（二）阶段任务</w:t>
      </w:r>
    </w:p>
    <w:p w:rsidR="00E23A13" w:rsidRPr="00E23A13" w:rsidRDefault="00E23A13" w:rsidP="00E23A13">
      <w:pPr>
        <w:widowControl/>
        <w:ind w:firstLineChars="254" w:firstLine="567"/>
        <w:jc w:val="left"/>
        <w:rPr>
          <w:sz w:val="24"/>
        </w:rPr>
      </w:pPr>
      <w:r w:rsidRPr="00E23A13">
        <w:rPr>
          <w:rFonts w:hint="eastAsia"/>
          <w:sz w:val="24"/>
        </w:rPr>
        <w:t>1.</w:t>
      </w:r>
      <w:r w:rsidRPr="00E23A13">
        <w:rPr>
          <w:rFonts w:hint="eastAsia"/>
          <w:sz w:val="24"/>
        </w:rPr>
        <w:t>系统开发（</w:t>
      </w:r>
      <w:r w:rsidRPr="00E23A13">
        <w:rPr>
          <w:rFonts w:hint="eastAsia"/>
          <w:sz w:val="24"/>
        </w:rPr>
        <w:t>7</w:t>
      </w:r>
      <w:r w:rsidRPr="00E23A13">
        <w:rPr>
          <w:rFonts w:hint="eastAsia"/>
          <w:sz w:val="24"/>
        </w:rPr>
        <w:t>个月）</w:t>
      </w:r>
    </w:p>
    <w:p w:rsidR="00E23A13" w:rsidRPr="00E23A13" w:rsidRDefault="00E23A13" w:rsidP="00E23A13">
      <w:pPr>
        <w:widowControl/>
        <w:ind w:firstLineChars="254" w:firstLine="567"/>
        <w:jc w:val="left"/>
        <w:rPr>
          <w:sz w:val="24"/>
        </w:rPr>
      </w:pPr>
      <w:r w:rsidRPr="00E23A13">
        <w:rPr>
          <w:rFonts w:hint="eastAsia"/>
          <w:sz w:val="24"/>
        </w:rPr>
        <w:t>系统正式开始设计研发，研发后进入测试、修改</w:t>
      </w:r>
      <w:r w:rsidRPr="00E23A13">
        <w:rPr>
          <w:rFonts w:hint="eastAsia"/>
          <w:sz w:val="24"/>
        </w:rPr>
        <w:t>BUG</w:t>
      </w:r>
      <w:r w:rsidRPr="00E23A13">
        <w:rPr>
          <w:rFonts w:hint="eastAsia"/>
          <w:sz w:val="24"/>
        </w:rPr>
        <w:t>阶段，最后把测试通过后的系统部署到天津市政务云平台。</w:t>
      </w:r>
    </w:p>
    <w:p w:rsidR="00E23A13" w:rsidRPr="00E23A13" w:rsidRDefault="00E23A13" w:rsidP="00E23A13">
      <w:pPr>
        <w:widowControl/>
        <w:ind w:firstLineChars="254" w:firstLine="567"/>
        <w:jc w:val="left"/>
        <w:rPr>
          <w:sz w:val="24"/>
        </w:rPr>
      </w:pPr>
      <w:r w:rsidRPr="00E23A13">
        <w:rPr>
          <w:rFonts w:hint="eastAsia"/>
          <w:sz w:val="24"/>
        </w:rPr>
        <w:t>2.</w:t>
      </w:r>
      <w:r w:rsidRPr="00E23A13">
        <w:rPr>
          <w:rFonts w:hint="eastAsia"/>
          <w:sz w:val="24"/>
        </w:rPr>
        <w:t>系统试运行（</w:t>
      </w:r>
      <w:r w:rsidRPr="00E23A13">
        <w:rPr>
          <w:rFonts w:hint="eastAsia"/>
          <w:sz w:val="24"/>
        </w:rPr>
        <w:t>4</w:t>
      </w:r>
      <w:r w:rsidRPr="00E23A13">
        <w:rPr>
          <w:rFonts w:hint="eastAsia"/>
          <w:sz w:val="24"/>
        </w:rPr>
        <w:t>个月）</w:t>
      </w:r>
    </w:p>
    <w:p w:rsidR="00E23A13" w:rsidRPr="00E23A13" w:rsidRDefault="00E23A13" w:rsidP="00E23A13">
      <w:pPr>
        <w:widowControl/>
        <w:ind w:firstLineChars="254" w:firstLine="567"/>
        <w:jc w:val="left"/>
        <w:rPr>
          <w:sz w:val="24"/>
        </w:rPr>
      </w:pPr>
      <w:r w:rsidRPr="00E23A13">
        <w:rPr>
          <w:rFonts w:hint="eastAsia"/>
          <w:sz w:val="24"/>
        </w:rPr>
        <w:lastRenderedPageBreak/>
        <w:t>系统正式上线试运行，并对系统使用人员进行系统培训。对于系统上线使用中出现的问题进行及时的优化，保证系统正常稳定运行。（不包括需求变更及新的业务需求）</w:t>
      </w:r>
    </w:p>
    <w:p w:rsidR="00E23A13" w:rsidRPr="00E23A13" w:rsidRDefault="00E23A13" w:rsidP="00E23A13">
      <w:pPr>
        <w:widowControl/>
        <w:ind w:firstLineChars="254" w:firstLine="567"/>
        <w:jc w:val="left"/>
        <w:rPr>
          <w:sz w:val="24"/>
        </w:rPr>
      </w:pPr>
      <w:r w:rsidRPr="00E23A13">
        <w:rPr>
          <w:rFonts w:hint="eastAsia"/>
          <w:sz w:val="24"/>
        </w:rPr>
        <w:t>配合使用部门完成项目验收的相关流程。</w:t>
      </w:r>
    </w:p>
    <w:p w:rsidR="00E23A13" w:rsidRPr="00E23A13" w:rsidRDefault="00E23A13" w:rsidP="00E23A13">
      <w:pPr>
        <w:widowControl/>
        <w:ind w:firstLineChars="254" w:firstLine="567"/>
        <w:jc w:val="left"/>
        <w:rPr>
          <w:sz w:val="24"/>
        </w:rPr>
      </w:pPr>
      <w:r w:rsidRPr="00E23A13">
        <w:rPr>
          <w:rFonts w:hint="eastAsia"/>
          <w:sz w:val="24"/>
        </w:rPr>
        <w:t>3.</w:t>
      </w:r>
      <w:r w:rsidRPr="00E23A13">
        <w:rPr>
          <w:rFonts w:hint="eastAsia"/>
          <w:sz w:val="24"/>
        </w:rPr>
        <w:t>验收合格后运维</w:t>
      </w:r>
      <w:r w:rsidRPr="00E23A13">
        <w:rPr>
          <w:rFonts w:hint="eastAsia"/>
          <w:sz w:val="24"/>
        </w:rPr>
        <w:t>1</w:t>
      </w:r>
      <w:r w:rsidRPr="00E23A13">
        <w:rPr>
          <w:rFonts w:hint="eastAsia"/>
          <w:sz w:val="24"/>
        </w:rPr>
        <w:t>年</w:t>
      </w:r>
    </w:p>
    <w:p w:rsidR="00E23A13" w:rsidRPr="00E23A13" w:rsidRDefault="00E23A13" w:rsidP="00E23A13">
      <w:pPr>
        <w:widowControl/>
        <w:ind w:firstLineChars="254" w:firstLine="567"/>
        <w:jc w:val="left"/>
        <w:rPr>
          <w:sz w:val="24"/>
        </w:rPr>
      </w:pPr>
      <w:r w:rsidRPr="00E23A13">
        <w:rPr>
          <w:rFonts w:hint="eastAsia"/>
          <w:sz w:val="24"/>
        </w:rPr>
        <w:t>十五、验收标准</w:t>
      </w:r>
    </w:p>
    <w:p w:rsidR="00E23A13" w:rsidRPr="00E23A13" w:rsidRDefault="00E23A13" w:rsidP="00E23A13">
      <w:pPr>
        <w:widowControl/>
        <w:ind w:firstLineChars="254" w:firstLine="567"/>
        <w:jc w:val="left"/>
        <w:rPr>
          <w:sz w:val="24"/>
        </w:rPr>
      </w:pPr>
      <w:r w:rsidRPr="00E23A13">
        <w:rPr>
          <w:rFonts w:hint="eastAsia"/>
          <w:sz w:val="24"/>
        </w:rPr>
        <w:t>中标供应商所交付的软件系统应满足本项目招标技术需求中所有应用系统开发内容，系统需通过现场演示，功能必须符合需求规格说明书的要求。中标供应商应根据应用系统实际功能提供相关的需求文档、开发测试报告、用户手册、软件开发文档与源代码、安装部署手册等文档。完成系统等级保护评测、商用密码应用安全性评估等工作，并符合相关规范和管理办法要求，无高风险项。中标供应商在质保期内应依据合同约定的运维服务内容提供运维服务，采购人根据合同约定的运维服务绩效评价方案对售后服务工作进行绩效评价，绩效评价结果作为运维服务验收依据。</w:t>
      </w:r>
    </w:p>
    <w:p w:rsidR="00E23A13" w:rsidRPr="00E23A13" w:rsidRDefault="00E23A13" w:rsidP="00E23A13">
      <w:pPr>
        <w:widowControl/>
        <w:ind w:firstLineChars="254" w:firstLine="567"/>
        <w:jc w:val="left"/>
        <w:rPr>
          <w:sz w:val="24"/>
        </w:rPr>
      </w:pPr>
      <w:r w:rsidRPr="00E23A13">
        <w:rPr>
          <w:rFonts w:hint="eastAsia"/>
          <w:sz w:val="24"/>
        </w:rPr>
        <w:t>十六、演示需求</w:t>
      </w:r>
    </w:p>
    <w:p w:rsidR="00E23A13" w:rsidRPr="00E23A13" w:rsidRDefault="00E23A13" w:rsidP="00E23A13">
      <w:pPr>
        <w:widowControl/>
        <w:ind w:firstLineChars="254" w:firstLine="567"/>
        <w:jc w:val="left"/>
        <w:rPr>
          <w:sz w:val="24"/>
        </w:rPr>
      </w:pPr>
      <w:r w:rsidRPr="00E23A13">
        <w:rPr>
          <w:rFonts w:hint="eastAsia"/>
          <w:sz w:val="24"/>
        </w:rPr>
        <w:t>讲解演示内容如下：</w:t>
      </w:r>
    </w:p>
    <w:p w:rsidR="00E23A13" w:rsidRPr="00E23A13" w:rsidRDefault="00E23A13" w:rsidP="00E23A13">
      <w:pPr>
        <w:widowControl/>
        <w:ind w:firstLineChars="254" w:firstLine="567"/>
        <w:jc w:val="left"/>
        <w:rPr>
          <w:sz w:val="24"/>
        </w:rPr>
      </w:pPr>
      <w:r w:rsidRPr="00E23A13">
        <w:rPr>
          <w:rFonts w:hint="eastAsia"/>
          <w:sz w:val="24"/>
        </w:rPr>
        <w:t>1.</w:t>
      </w:r>
      <w:r w:rsidRPr="00E23A13">
        <w:rPr>
          <w:rFonts w:hint="eastAsia"/>
          <w:sz w:val="24"/>
        </w:rPr>
        <w:t>提供各类资产的基础信息、进度信息、盘活问题、审批记录和附件展示功能，包括资产的名称、资产坐落、宗地信息、房产信息、</w:t>
      </w:r>
      <w:proofErr w:type="gramStart"/>
      <w:r w:rsidRPr="00E23A13">
        <w:rPr>
          <w:rFonts w:hint="eastAsia"/>
          <w:sz w:val="24"/>
        </w:rPr>
        <w:t>涉债情况</w:t>
      </w:r>
      <w:proofErr w:type="gramEnd"/>
      <w:r w:rsidRPr="00E23A13">
        <w:rPr>
          <w:rFonts w:hint="eastAsia"/>
          <w:sz w:val="24"/>
        </w:rPr>
        <w:t>、资产盘活计划、当前盘活收益，资产照片等信息；</w:t>
      </w:r>
    </w:p>
    <w:p w:rsidR="00E23A13" w:rsidRPr="00E23A13" w:rsidRDefault="00E23A13" w:rsidP="00E23A13">
      <w:pPr>
        <w:widowControl/>
        <w:ind w:firstLineChars="254" w:firstLine="567"/>
        <w:jc w:val="left"/>
        <w:rPr>
          <w:sz w:val="24"/>
        </w:rPr>
      </w:pPr>
      <w:r w:rsidRPr="00E23A13">
        <w:rPr>
          <w:rFonts w:hint="eastAsia"/>
          <w:sz w:val="24"/>
        </w:rPr>
        <w:t>2.</w:t>
      </w:r>
      <w:r w:rsidRPr="00E23A13">
        <w:rPr>
          <w:rFonts w:hint="eastAsia"/>
          <w:sz w:val="24"/>
        </w:rPr>
        <w:t>汇聚存量资产、现状基础，现行规划等空间数据；</w:t>
      </w:r>
    </w:p>
    <w:p w:rsidR="00E23A13" w:rsidRPr="00E23A13" w:rsidRDefault="00E23A13" w:rsidP="00E23A13">
      <w:pPr>
        <w:widowControl/>
        <w:ind w:firstLineChars="254" w:firstLine="567"/>
        <w:jc w:val="left"/>
        <w:rPr>
          <w:sz w:val="24"/>
        </w:rPr>
      </w:pPr>
      <w:r w:rsidRPr="00E23A13">
        <w:rPr>
          <w:rFonts w:hint="eastAsia"/>
          <w:sz w:val="24"/>
        </w:rPr>
        <w:t>3.</w:t>
      </w:r>
      <w:r w:rsidRPr="00E23A13">
        <w:rPr>
          <w:rFonts w:hint="eastAsia"/>
          <w:sz w:val="24"/>
        </w:rPr>
        <w:t>展示各类存量资产的分布、规模及盘活状态，在空间一张图上动态反映不同存量资产间的空间关系，让用户迅速了解存量资产的整体盘活情况；</w:t>
      </w:r>
    </w:p>
    <w:p w:rsidR="00E23A13" w:rsidRPr="00E23A13" w:rsidRDefault="00E23A13" w:rsidP="00E23A13">
      <w:pPr>
        <w:widowControl/>
        <w:ind w:firstLineChars="254" w:firstLine="567"/>
        <w:jc w:val="left"/>
        <w:rPr>
          <w:sz w:val="24"/>
        </w:rPr>
      </w:pPr>
      <w:r w:rsidRPr="00E23A13">
        <w:rPr>
          <w:rFonts w:hint="eastAsia"/>
          <w:sz w:val="24"/>
        </w:rPr>
        <w:t>4.</w:t>
      </w:r>
      <w:r w:rsidRPr="00E23A13">
        <w:rPr>
          <w:rFonts w:hint="eastAsia"/>
          <w:sz w:val="24"/>
        </w:rPr>
        <w:t>根据用户输入的行政区、存量资源类型、面积需求以及选址偏好等具体信息，精准筛选出符合条件的存量资源；</w:t>
      </w:r>
    </w:p>
    <w:p w:rsidR="00E23A13" w:rsidRPr="00E23A13" w:rsidRDefault="00E23A13" w:rsidP="00E23A13">
      <w:pPr>
        <w:widowControl/>
        <w:ind w:firstLineChars="254" w:firstLine="567"/>
        <w:jc w:val="left"/>
        <w:rPr>
          <w:sz w:val="24"/>
        </w:rPr>
      </w:pPr>
      <w:r w:rsidRPr="00E23A13">
        <w:rPr>
          <w:rFonts w:hint="eastAsia"/>
          <w:sz w:val="24"/>
        </w:rPr>
        <w:t>5.</w:t>
      </w:r>
      <w:r w:rsidRPr="00E23A13">
        <w:rPr>
          <w:rFonts w:hint="eastAsia"/>
          <w:sz w:val="24"/>
        </w:rPr>
        <w:t>提供每个存量资源的空间位置、周边环境等详细信息；</w:t>
      </w:r>
    </w:p>
    <w:p w:rsidR="00E23A13" w:rsidRPr="00E23A13" w:rsidRDefault="00E23A13" w:rsidP="00E23A13">
      <w:pPr>
        <w:widowControl/>
        <w:ind w:firstLineChars="254" w:firstLine="567"/>
        <w:jc w:val="left"/>
        <w:rPr>
          <w:sz w:val="24"/>
        </w:rPr>
      </w:pPr>
      <w:r w:rsidRPr="00E23A13">
        <w:rPr>
          <w:rFonts w:hint="eastAsia"/>
          <w:sz w:val="24"/>
        </w:rPr>
        <w:t>6.</w:t>
      </w:r>
      <w:r w:rsidRPr="00E23A13">
        <w:rPr>
          <w:rFonts w:hint="eastAsia"/>
          <w:sz w:val="24"/>
        </w:rPr>
        <w:t>深入展示存量资源自身的招商政策、招商指标等关键数据；</w:t>
      </w:r>
    </w:p>
    <w:p w:rsidR="00E23A13" w:rsidRPr="00E23A13" w:rsidRDefault="00E23A13" w:rsidP="00E23A13">
      <w:pPr>
        <w:widowControl/>
        <w:ind w:firstLineChars="254" w:firstLine="567"/>
        <w:jc w:val="left"/>
        <w:rPr>
          <w:sz w:val="24"/>
        </w:rPr>
      </w:pPr>
      <w:r w:rsidRPr="00E23A13">
        <w:rPr>
          <w:rFonts w:hint="eastAsia"/>
          <w:sz w:val="24"/>
        </w:rPr>
        <w:lastRenderedPageBreak/>
        <w:t>7.</w:t>
      </w:r>
      <w:r w:rsidRPr="00E23A13">
        <w:rPr>
          <w:rFonts w:hint="eastAsia"/>
          <w:sz w:val="24"/>
        </w:rPr>
        <w:t>能够自动生成选址报告，将筛选结果、地块概况、空间布局整合在一起，为用户提供一份详尽而直观的选址决策支持材料；</w:t>
      </w:r>
    </w:p>
    <w:p w:rsidR="00E23A13" w:rsidRPr="00E23A13" w:rsidRDefault="00E23A13" w:rsidP="00E23A13">
      <w:pPr>
        <w:widowControl/>
        <w:ind w:firstLineChars="254" w:firstLine="567"/>
        <w:jc w:val="left"/>
        <w:rPr>
          <w:sz w:val="24"/>
        </w:rPr>
      </w:pPr>
      <w:r w:rsidRPr="00E23A13">
        <w:rPr>
          <w:rFonts w:hint="eastAsia"/>
          <w:sz w:val="24"/>
        </w:rPr>
        <w:t>8.</w:t>
      </w:r>
      <w:r w:rsidRPr="00E23A13">
        <w:rPr>
          <w:rFonts w:hint="eastAsia"/>
          <w:sz w:val="24"/>
        </w:rPr>
        <w:t>利用地理信息技术，将设计方案和规划要求进行综合评估，确保其符合各项规划要求，从而有效规避潜在风险，保障规划实施的合法性与可行性，推动项目招商工作高效落实；</w:t>
      </w:r>
    </w:p>
    <w:p w:rsidR="00E23A13" w:rsidRPr="00E23A13" w:rsidRDefault="00E23A13" w:rsidP="00E23A13">
      <w:pPr>
        <w:widowControl/>
        <w:ind w:firstLineChars="254" w:firstLine="567"/>
        <w:jc w:val="left"/>
        <w:rPr>
          <w:sz w:val="24"/>
        </w:rPr>
      </w:pPr>
      <w:r w:rsidRPr="00E23A13">
        <w:rPr>
          <w:rFonts w:hint="eastAsia"/>
          <w:sz w:val="24"/>
        </w:rPr>
        <w:t>9.</w:t>
      </w:r>
      <w:r w:rsidRPr="00E23A13">
        <w:rPr>
          <w:rFonts w:hint="eastAsia"/>
          <w:sz w:val="24"/>
        </w:rPr>
        <w:t>支持管理数据目录和数据图层，配置数据目录名称和层级结构，提供数据目录和</w:t>
      </w:r>
      <w:proofErr w:type="gramStart"/>
      <w:r w:rsidRPr="00E23A13">
        <w:rPr>
          <w:rFonts w:hint="eastAsia"/>
          <w:sz w:val="24"/>
        </w:rPr>
        <w:t>数据图层的</w:t>
      </w:r>
      <w:proofErr w:type="gramEnd"/>
      <w:r w:rsidRPr="00E23A13">
        <w:rPr>
          <w:rFonts w:hint="eastAsia"/>
          <w:sz w:val="24"/>
        </w:rPr>
        <w:t>新增、编辑、查询、删除功能；</w:t>
      </w:r>
    </w:p>
    <w:p w:rsidR="00E23A13" w:rsidRPr="00E23A13" w:rsidRDefault="00E23A13" w:rsidP="00E23A13">
      <w:pPr>
        <w:widowControl/>
        <w:ind w:firstLineChars="254" w:firstLine="567"/>
        <w:jc w:val="left"/>
        <w:rPr>
          <w:sz w:val="24"/>
        </w:rPr>
      </w:pPr>
      <w:r w:rsidRPr="00E23A13">
        <w:rPr>
          <w:rFonts w:hint="eastAsia"/>
          <w:sz w:val="24"/>
        </w:rPr>
        <w:t>10.</w:t>
      </w:r>
      <w:r w:rsidRPr="00E23A13">
        <w:rPr>
          <w:rFonts w:hint="eastAsia"/>
          <w:sz w:val="24"/>
        </w:rPr>
        <w:t>针对未提供矢量范围的土地类资产数据，</w:t>
      </w:r>
      <w:proofErr w:type="gramStart"/>
      <w:r w:rsidRPr="00E23A13">
        <w:rPr>
          <w:rFonts w:hint="eastAsia"/>
          <w:sz w:val="24"/>
        </w:rPr>
        <w:t>结合台</w:t>
      </w:r>
      <w:proofErr w:type="gramEnd"/>
      <w:r w:rsidRPr="00E23A13">
        <w:rPr>
          <w:rFonts w:hint="eastAsia"/>
          <w:sz w:val="24"/>
        </w:rPr>
        <w:t>账位置信息以及示意图等原始资料，基于存量资产信息采集系统提供的影像及百度搜索工具，逐一进行范围绘制。</w:t>
      </w:r>
    </w:p>
    <w:p w:rsidR="001014C0" w:rsidRDefault="001014C0">
      <w:pPr>
        <w:widowControl/>
        <w:jc w:val="left"/>
        <w:rPr>
          <w:sz w:val="24"/>
        </w:rPr>
      </w:pPr>
      <w:r>
        <w:rPr>
          <w:sz w:val="24"/>
        </w:rPr>
        <w:br w:type="page"/>
      </w:r>
    </w:p>
    <w:p w:rsidR="001014C0" w:rsidRDefault="001014C0" w:rsidP="00231D6E">
      <w:pPr>
        <w:widowControl/>
        <w:ind w:firstLineChars="254" w:firstLine="567"/>
        <w:jc w:val="left"/>
        <w:rPr>
          <w:sz w:val="24"/>
        </w:rPr>
      </w:pPr>
      <w:r>
        <w:rPr>
          <w:sz w:val="24"/>
        </w:rPr>
        <w:lastRenderedPageBreak/>
        <w:t>第二包</w:t>
      </w:r>
    </w:p>
    <w:p w:rsidR="001014C0" w:rsidRPr="001014C0" w:rsidRDefault="001014C0" w:rsidP="001014C0">
      <w:pPr>
        <w:widowControl/>
        <w:ind w:firstLineChars="254" w:firstLine="567"/>
        <w:jc w:val="left"/>
        <w:rPr>
          <w:sz w:val="24"/>
        </w:rPr>
      </w:pPr>
      <w:r>
        <w:rPr>
          <w:rFonts w:hint="eastAsia"/>
          <w:sz w:val="24"/>
        </w:rPr>
        <w:t>（</w:t>
      </w:r>
      <w:r>
        <w:rPr>
          <w:rFonts w:hint="eastAsia"/>
          <w:sz w:val="24"/>
        </w:rPr>
        <w:t>1</w:t>
      </w:r>
      <w:r>
        <w:rPr>
          <w:rFonts w:hint="eastAsia"/>
          <w:sz w:val="24"/>
        </w:rPr>
        <w:t>）</w:t>
      </w:r>
      <w:r w:rsidRPr="001014C0">
        <w:rPr>
          <w:rFonts w:hint="eastAsia"/>
          <w:sz w:val="24"/>
        </w:rPr>
        <w:t>监理服务实施依据</w:t>
      </w:r>
    </w:p>
    <w:p w:rsidR="001014C0" w:rsidRPr="001014C0" w:rsidRDefault="001014C0" w:rsidP="001014C0">
      <w:pPr>
        <w:widowControl/>
        <w:ind w:firstLineChars="254" w:firstLine="567"/>
        <w:jc w:val="left"/>
        <w:rPr>
          <w:sz w:val="24"/>
        </w:rPr>
      </w:pPr>
      <w:r w:rsidRPr="001014C0">
        <w:rPr>
          <w:rFonts w:hint="eastAsia"/>
          <w:sz w:val="24"/>
        </w:rPr>
        <w:t>应使用与本项目内容相关的下列最新版本的标准与规范：</w:t>
      </w:r>
    </w:p>
    <w:p w:rsidR="001014C0" w:rsidRPr="001014C0" w:rsidRDefault="001014C0" w:rsidP="001014C0">
      <w:pPr>
        <w:widowControl/>
        <w:ind w:firstLineChars="254" w:firstLine="567"/>
        <w:jc w:val="left"/>
        <w:rPr>
          <w:sz w:val="24"/>
        </w:rPr>
      </w:pPr>
      <w:r w:rsidRPr="001014C0">
        <w:rPr>
          <w:rFonts w:hint="eastAsia"/>
          <w:sz w:val="24"/>
        </w:rPr>
        <w:t>①采购人与监理单位签订的监理合同；</w:t>
      </w:r>
    </w:p>
    <w:p w:rsidR="001014C0" w:rsidRPr="001014C0" w:rsidRDefault="001014C0" w:rsidP="001014C0">
      <w:pPr>
        <w:widowControl/>
        <w:ind w:firstLineChars="254" w:firstLine="567"/>
        <w:jc w:val="left"/>
        <w:rPr>
          <w:sz w:val="24"/>
        </w:rPr>
      </w:pPr>
      <w:r w:rsidRPr="001014C0">
        <w:rPr>
          <w:rFonts w:hint="eastAsia"/>
          <w:sz w:val="24"/>
        </w:rPr>
        <w:t>②项目招标文件；</w:t>
      </w:r>
    </w:p>
    <w:p w:rsidR="001014C0" w:rsidRPr="001014C0" w:rsidRDefault="001014C0" w:rsidP="001014C0">
      <w:pPr>
        <w:widowControl/>
        <w:ind w:firstLineChars="254" w:firstLine="567"/>
        <w:jc w:val="left"/>
        <w:rPr>
          <w:sz w:val="24"/>
        </w:rPr>
      </w:pPr>
      <w:r w:rsidRPr="001014C0">
        <w:rPr>
          <w:rFonts w:hint="eastAsia"/>
          <w:sz w:val="24"/>
        </w:rPr>
        <w:t>③采购人与项目承建单位签订的项目实施合同；</w:t>
      </w:r>
    </w:p>
    <w:p w:rsidR="001014C0" w:rsidRPr="001014C0" w:rsidRDefault="001014C0" w:rsidP="001014C0">
      <w:pPr>
        <w:widowControl/>
        <w:ind w:firstLineChars="254" w:firstLine="567"/>
        <w:jc w:val="left"/>
        <w:rPr>
          <w:sz w:val="24"/>
        </w:rPr>
      </w:pPr>
      <w:r w:rsidRPr="001014C0">
        <w:rPr>
          <w:rFonts w:hint="eastAsia"/>
          <w:sz w:val="24"/>
        </w:rPr>
        <w:t>④工信部和市有关信息系统项目建设和监理管理规范；</w:t>
      </w:r>
    </w:p>
    <w:p w:rsidR="001014C0" w:rsidRPr="001014C0" w:rsidRDefault="001014C0" w:rsidP="001014C0">
      <w:pPr>
        <w:widowControl/>
        <w:ind w:firstLineChars="254" w:firstLine="567"/>
        <w:jc w:val="left"/>
        <w:rPr>
          <w:sz w:val="24"/>
        </w:rPr>
      </w:pPr>
      <w:r w:rsidRPr="001014C0">
        <w:rPr>
          <w:rFonts w:hint="eastAsia"/>
          <w:sz w:val="24"/>
        </w:rPr>
        <w:t>⑤</w:t>
      </w:r>
      <w:r w:rsidRPr="001014C0">
        <w:rPr>
          <w:rFonts w:hint="eastAsia"/>
          <w:sz w:val="24"/>
        </w:rPr>
        <w:t>GB/T19668</w:t>
      </w:r>
      <w:r w:rsidRPr="001014C0">
        <w:rPr>
          <w:rFonts w:hint="eastAsia"/>
          <w:sz w:val="24"/>
        </w:rPr>
        <w:t>《信息技术服务监理》；</w:t>
      </w:r>
    </w:p>
    <w:p w:rsidR="001014C0" w:rsidRPr="001014C0" w:rsidRDefault="001014C0" w:rsidP="001014C0">
      <w:pPr>
        <w:widowControl/>
        <w:ind w:firstLineChars="254" w:firstLine="567"/>
        <w:jc w:val="left"/>
        <w:rPr>
          <w:sz w:val="24"/>
        </w:rPr>
      </w:pPr>
      <w:r w:rsidRPr="001014C0">
        <w:rPr>
          <w:rFonts w:hint="eastAsia"/>
          <w:sz w:val="24"/>
        </w:rPr>
        <w:t>⑥《中华人民共和国国家安全法》；</w:t>
      </w:r>
    </w:p>
    <w:p w:rsidR="001014C0" w:rsidRPr="001014C0" w:rsidRDefault="001014C0" w:rsidP="001014C0">
      <w:pPr>
        <w:widowControl/>
        <w:ind w:firstLineChars="254" w:firstLine="567"/>
        <w:jc w:val="left"/>
        <w:rPr>
          <w:sz w:val="24"/>
        </w:rPr>
      </w:pPr>
      <w:r w:rsidRPr="001014C0">
        <w:rPr>
          <w:rFonts w:hint="eastAsia"/>
          <w:sz w:val="24"/>
        </w:rPr>
        <w:t>⑦《中华人民共和国网络安全法》。</w:t>
      </w:r>
    </w:p>
    <w:p w:rsidR="001014C0" w:rsidRPr="001014C0" w:rsidRDefault="001014C0" w:rsidP="001014C0">
      <w:pPr>
        <w:widowControl/>
        <w:ind w:firstLineChars="254" w:firstLine="567"/>
        <w:jc w:val="left"/>
        <w:rPr>
          <w:sz w:val="24"/>
        </w:rPr>
      </w:pPr>
      <w:r>
        <w:rPr>
          <w:rFonts w:hint="eastAsia"/>
          <w:sz w:val="24"/>
        </w:rPr>
        <w:t>（</w:t>
      </w:r>
      <w:r>
        <w:rPr>
          <w:rFonts w:hint="eastAsia"/>
          <w:sz w:val="24"/>
        </w:rPr>
        <w:t>2</w:t>
      </w:r>
      <w:r>
        <w:rPr>
          <w:rFonts w:hint="eastAsia"/>
          <w:sz w:val="24"/>
        </w:rPr>
        <w:t>）</w:t>
      </w:r>
      <w:r w:rsidRPr="001014C0">
        <w:rPr>
          <w:rFonts w:hint="eastAsia"/>
          <w:sz w:val="24"/>
        </w:rPr>
        <w:t>监理工作总体要求</w:t>
      </w:r>
    </w:p>
    <w:p w:rsidR="001014C0" w:rsidRPr="001014C0" w:rsidRDefault="001014C0" w:rsidP="001014C0">
      <w:pPr>
        <w:widowControl/>
        <w:ind w:firstLineChars="254" w:firstLine="567"/>
        <w:jc w:val="left"/>
        <w:rPr>
          <w:sz w:val="24"/>
        </w:rPr>
      </w:pPr>
      <w:r w:rsidRPr="001014C0">
        <w:rPr>
          <w:rFonts w:hint="eastAsia"/>
          <w:sz w:val="24"/>
        </w:rPr>
        <w:t>在服务范围内，依据国家有关信息系统的法律法规、技术规程、规范、标准以及项目建设文件，供应商承担全部工作的监理服务，按照国家相关规范总则及各分册的要求，对各系统的质量、进度、投资进行全方位、全过程控制，进行项目的合同管理、文档资料管理，负责系统建设过程中的组织协调等工作，使项目建设按既定目标顺利进行。</w:t>
      </w:r>
    </w:p>
    <w:p w:rsidR="005E3DB7" w:rsidRDefault="001014C0" w:rsidP="001014C0">
      <w:pPr>
        <w:widowControl/>
        <w:ind w:firstLineChars="254" w:firstLine="567"/>
        <w:jc w:val="left"/>
        <w:rPr>
          <w:sz w:val="24"/>
        </w:rPr>
      </w:pPr>
      <w:r w:rsidRPr="001014C0">
        <w:rPr>
          <w:rFonts w:hint="eastAsia"/>
          <w:sz w:val="24"/>
        </w:rPr>
        <w:t>★监理单位应针对本项目专门成立监理项目组，人员不少于</w:t>
      </w:r>
      <w:r w:rsidRPr="001014C0">
        <w:rPr>
          <w:rFonts w:hint="eastAsia"/>
          <w:sz w:val="24"/>
        </w:rPr>
        <w:t>7</w:t>
      </w:r>
      <w:r w:rsidRPr="001014C0">
        <w:rPr>
          <w:rFonts w:hint="eastAsia"/>
          <w:sz w:val="24"/>
        </w:rPr>
        <w:t>人，均为本公司正式员工，以社保为准</w:t>
      </w:r>
      <w:r w:rsidR="005E3DB7">
        <w:rPr>
          <w:rFonts w:hint="eastAsia"/>
          <w:sz w:val="24"/>
        </w:rPr>
        <w:t>。</w:t>
      </w:r>
    </w:p>
    <w:p w:rsidR="001014C0" w:rsidRPr="001014C0" w:rsidRDefault="001014C0" w:rsidP="005E3DB7">
      <w:pPr>
        <w:widowControl/>
        <w:ind w:firstLineChars="254" w:firstLine="567"/>
        <w:jc w:val="left"/>
        <w:rPr>
          <w:sz w:val="24"/>
        </w:rPr>
      </w:pPr>
      <w:r w:rsidRPr="001014C0">
        <w:rPr>
          <w:rFonts w:hint="eastAsia"/>
          <w:sz w:val="24"/>
        </w:rPr>
        <w:t>其中：确定一名总监理工程师，应具备管理信息系统建设项目的能力及经验，并具备软件系统建设工程的能力及经验；</w:t>
      </w:r>
    </w:p>
    <w:p w:rsidR="001014C0" w:rsidRPr="001014C0" w:rsidRDefault="001014C0" w:rsidP="001014C0">
      <w:pPr>
        <w:widowControl/>
        <w:ind w:firstLineChars="254" w:firstLine="567"/>
        <w:jc w:val="left"/>
        <w:rPr>
          <w:sz w:val="24"/>
        </w:rPr>
      </w:pPr>
      <w:r w:rsidRPr="001014C0">
        <w:rPr>
          <w:rFonts w:hint="eastAsia"/>
          <w:sz w:val="24"/>
        </w:rPr>
        <w:t>需配备具有《计算机技术与软件专业技术资格证书（信息系统监理师）》证书的专业监理工程师不少于</w:t>
      </w:r>
      <w:r w:rsidRPr="001014C0">
        <w:rPr>
          <w:rFonts w:hint="eastAsia"/>
          <w:sz w:val="24"/>
        </w:rPr>
        <w:t>4</w:t>
      </w:r>
      <w:r w:rsidRPr="001014C0">
        <w:rPr>
          <w:rFonts w:hint="eastAsia"/>
          <w:sz w:val="24"/>
        </w:rPr>
        <w:t>人；</w:t>
      </w:r>
    </w:p>
    <w:p w:rsidR="001014C0" w:rsidRPr="005E3DB7" w:rsidRDefault="005E3DB7" w:rsidP="005E3DB7">
      <w:pPr>
        <w:widowControl/>
        <w:ind w:firstLineChars="254" w:firstLine="567"/>
        <w:jc w:val="left"/>
        <w:rPr>
          <w:sz w:val="24"/>
        </w:rPr>
      </w:pPr>
      <w:r w:rsidRPr="005E3DB7">
        <w:rPr>
          <w:rFonts w:hint="eastAsia"/>
          <w:sz w:val="24"/>
        </w:rPr>
        <w:lastRenderedPageBreak/>
        <w:t>另外需要配备资料员一名，负责管理、整理和归档项目资料，以及专职统一协调管理等保密评</w:t>
      </w:r>
      <w:proofErr w:type="gramStart"/>
      <w:r w:rsidRPr="005E3DB7">
        <w:rPr>
          <w:rFonts w:hint="eastAsia"/>
          <w:sz w:val="24"/>
        </w:rPr>
        <w:t>监理师</w:t>
      </w:r>
      <w:proofErr w:type="gramEnd"/>
      <w:r w:rsidRPr="005E3DB7">
        <w:rPr>
          <w:rFonts w:hint="eastAsia"/>
          <w:sz w:val="24"/>
        </w:rPr>
        <w:t>一名，确保评估工作的顺利进行和结果的可靠性。保障项目实施质量、安全以及合</w:t>
      </w:r>
      <w:proofErr w:type="gramStart"/>
      <w:r w:rsidRPr="005E3DB7">
        <w:rPr>
          <w:rFonts w:hint="eastAsia"/>
          <w:sz w:val="24"/>
        </w:rPr>
        <w:t>规</w:t>
      </w:r>
      <w:proofErr w:type="gramEnd"/>
      <w:r w:rsidRPr="005E3DB7">
        <w:rPr>
          <w:rFonts w:hint="eastAsia"/>
          <w:sz w:val="24"/>
        </w:rPr>
        <w:t>性。</w:t>
      </w:r>
    </w:p>
    <w:p w:rsidR="001014C0" w:rsidRPr="001014C0" w:rsidRDefault="001014C0" w:rsidP="001014C0">
      <w:pPr>
        <w:widowControl/>
        <w:ind w:firstLineChars="254" w:firstLine="567"/>
        <w:jc w:val="left"/>
        <w:rPr>
          <w:sz w:val="24"/>
        </w:rPr>
      </w:pPr>
      <w:r w:rsidRPr="005E3DB7">
        <w:rPr>
          <w:rFonts w:hint="eastAsia"/>
          <w:sz w:val="24"/>
        </w:rPr>
        <w:t>（</w:t>
      </w:r>
      <w:r w:rsidRPr="005E3DB7">
        <w:rPr>
          <w:rFonts w:hint="eastAsia"/>
          <w:sz w:val="24"/>
        </w:rPr>
        <w:t>3</w:t>
      </w:r>
      <w:r w:rsidRPr="005E3DB7">
        <w:rPr>
          <w:rFonts w:hint="eastAsia"/>
          <w:sz w:val="24"/>
        </w:rPr>
        <w:t>）项目组织及技术总</w:t>
      </w:r>
      <w:r w:rsidRPr="001014C0">
        <w:rPr>
          <w:rFonts w:hint="eastAsia"/>
          <w:sz w:val="24"/>
        </w:rPr>
        <w:t>体方案把关要求</w:t>
      </w:r>
    </w:p>
    <w:p w:rsidR="001014C0" w:rsidRPr="001014C0" w:rsidRDefault="001014C0" w:rsidP="001014C0">
      <w:pPr>
        <w:widowControl/>
        <w:ind w:firstLineChars="254" w:firstLine="567"/>
        <w:jc w:val="left"/>
        <w:rPr>
          <w:sz w:val="24"/>
        </w:rPr>
      </w:pPr>
      <w:r w:rsidRPr="001014C0">
        <w:rPr>
          <w:rFonts w:hint="eastAsia"/>
          <w:sz w:val="24"/>
        </w:rPr>
        <w:t>①审核和确认承建单位的总体技术方案；</w:t>
      </w:r>
    </w:p>
    <w:p w:rsidR="001014C0" w:rsidRPr="001014C0" w:rsidRDefault="001014C0" w:rsidP="001014C0">
      <w:pPr>
        <w:widowControl/>
        <w:ind w:firstLineChars="254" w:firstLine="567"/>
        <w:jc w:val="left"/>
        <w:rPr>
          <w:sz w:val="24"/>
        </w:rPr>
      </w:pPr>
      <w:r w:rsidRPr="001014C0">
        <w:rPr>
          <w:rFonts w:hint="eastAsia"/>
          <w:sz w:val="24"/>
        </w:rPr>
        <w:t>②</w:t>
      </w:r>
      <w:r w:rsidR="005E3DB7" w:rsidRPr="005E3DB7">
        <w:rPr>
          <w:rFonts w:hint="eastAsia"/>
          <w:sz w:val="24"/>
        </w:rPr>
        <w:t>审核和确认承建单位的网络资源配置合理性；</w:t>
      </w:r>
      <w:r w:rsidR="005E3DB7" w:rsidRPr="001014C0">
        <w:rPr>
          <w:sz w:val="24"/>
        </w:rPr>
        <w:t xml:space="preserve"> </w:t>
      </w:r>
    </w:p>
    <w:p w:rsidR="001014C0" w:rsidRPr="001014C0" w:rsidRDefault="001014C0" w:rsidP="001014C0">
      <w:pPr>
        <w:widowControl/>
        <w:ind w:firstLineChars="254" w:firstLine="567"/>
        <w:jc w:val="left"/>
        <w:rPr>
          <w:sz w:val="24"/>
        </w:rPr>
      </w:pPr>
      <w:r w:rsidRPr="001014C0">
        <w:rPr>
          <w:rFonts w:hint="eastAsia"/>
          <w:sz w:val="24"/>
        </w:rPr>
        <w:t>③</w:t>
      </w:r>
      <w:r w:rsidR="005E3DB7" w:rsidRPr="001014C0">
        <w:rPr>
          <w:rFonts w:hint="eastAsia"/>
          <w:sz w:val="24"/>
        </w:rPr>
        <w:t>审核和确认承建单位的组织实施方案；</w:t>
      </w:r>
      <w:r w:rsidRPr="001014C0">
        <w:rPr>
          <w:rFonts w:hint="eastAsia"/>
          <w:sz w:val="24"/>
        </w:rPr>
        <w:t>审核和确认承建单位的项目质量保证计划及质量控制体系；</w:t>
      </w:r>
    </w:p>
    <w:p w:rsidR="001014C0" w:rsidRPr="001014C0" w:rsidRDefault="001014C0" w:rsidP="001014C0">
      <w:pPr>
        <w:widowControl/>
        <w:ind w:firstLineChars="254" w:firstLine="567"/>
        <w:jc w:val="left"/>
        <w:rPr>
          <w:sz w:val="24"/>
        </w:rPr>
      </w:pPr>
      <w:r w:rsidRPr="001014C0">
        <w:rPr>
          <w:rFonts w:hint="eastAsia"/>
          <w:sz w:val="24"/>
        </w:rPr>
        <w:t>④审核和确认承建单位的配置管理方案；</w:t>
      </w:r>
    </w:p>
    <w:p w:rsidR="001014C0" w:rsidRPr="001014C0" w:rsidRDefault="001014C0" w:rsidP="001014C0">
      <w:pPr>
        <w:widowControl/>
        <w:ind w:firstLineChars="254" w:firstLine="567"/>
        <w:jc w:val="left"/>
        <w:rPr>
          <w:sz w:val="24"/>
        </w:rPr>
      </w:pPr>
      <w:r w:rsidRPr="001014C0">
        <w:rPr>
          <w:rFonts w:hint="eastAsia"/>
          <w:sz w:val="24"/>
        </w:rPr>
        <w:t>⑤审核和确认承建单位的测试计划；</w:t>
      </w:r>
    </w:p>
    <w:p w:rsidR="001014C0" w:rsidRPr="001014C0" w:rsidRDefault="001014C0" w:rsidP="001014C0">
      <w:pPr>
        <w:widowControl/>
        <w:ind w:firstLineChars="254" w:firstLine="567"/>
        <w:jc w:val="left"/>
        <w:rPr>
          <w:sz w:val="24"/>
        </w:rPr>
      </w:pPr>
      <w:r w:rsidRPr="001014C0">
        <w:rPr>
          <w:rFonts w:hint="eastAsia"/>
          <w:sz w:val="24"/>
        </w:rPr>
        <w:t>⑥审核和确认承建单位的项目进度计划；</w:t>
      </w:r>
    </w:p>
    <w:p w:rsidR="001014C0" w:rsidRPr="001014C0" w:rsidRDefault="001014C0" w:rsidP="001014C0">
      <w:pPr>
        <w:widowControl/>
        <w:ind w:firstLineChars="254" w:firstLine="567"/>
        <w:jc w:val="left"/>
        <w:rPr>
          <w:sz w:val="24"/>
        </w:rPr>
      </w:pPr>
      <w:r w:rsidRPr="001014C0">
        <w:rPr>
          <w:rFonts w:hint="eastAsia"/>
          <w:sz w:val="24"/>
        </w:rPr>
        <w:t>⑦明确项目质量控制的关键性环节；</w:t>
      </w:r>
    </w:p>
    <w:p w:rsidR="001014C0" w:rsidRPr="001014C0" w:rsidRDefault="001014C0" w:rsidP="001014C0">
      <w:pPr>
        <w:widowControl/>
        <w:ind w:firstLineChars="254" w:firstLine="567"/>
        <w:jc w:val="left"/>
        <w:rPr>
          <w:sz w:val="24"/>
        </w:rPr>
      </w:pPr>
      <w:r w:rsidRPr="001014C0">
        <w:rPr>
          <w:rFonts w:hint="eastAsia"/>
          <w:sz w:val="24"/>
        </w:rPr>
        <w:t>⑧根据建设单位和承建单位签订的合同，确定本次项目实施和验收的技术标准。</w:t>
      </w:r>
    </w:p>
    <w:p w:rsidR="001014C0" w:rsidRPr="001014C0" w:rsidRDefault="001014C0" w:rsidP="001014C0">
      <w:pPr>
        <w:widowControl/>
        <w:ind w:firstLineChars="254" w:firstLine="567"/>
        <w:jc w:val="left"/>
        <w:rPr>
          <w:sz w:val="24"/>
        </w:rPr>
      </w:pPr>
      <w:r>
        <w:rPr>
          <w:rFonts w:hint="eastAsia"/>
          <w:sz w:val="24"/>
        </w:rPr>
        <w:t>（</w:t>
      </w:r>
      <w:r>
        <w:rPr>
          <w:rFonts w:hint="eastAsia"/>
          <w:sz w:val="24"/>
        </w:rPr>
        <w:t>4</w:t>
      </w:r>
      <w:r>
        <w:rPr>
          <w:rFonts w:hint="eastAsia"/>
          <w:sz w:val="24"/>
        </w:rPr>
        <w:t>）</w:t>
      </w:r>
      <w:r w:rsidRPr="001014C0">
        <w:rPr>
          <w:rFonts w:hint="eastAsia"/>
          <w:sz w:val="24"/>
        </w:rPr>
        <w:t>项目质量控制</w:t>
      </w:r>
    </w:p>
    <w:p w:rsidR="001014C0" w:rsidRPr="001014C0" w:rsidRDefault="001014C0" w:rsidP="001014C0">
      <w:pPr>
        <w:widowControl/>
        <w:ind w:firstLineChars="254" w:firstLine="567"/>
        <w:jc w:val="left"/>
        <w:rPr>
          <w:sz w:val="24"/>
        </w:rPr>
      </w:pPr>
      <w:r w:rsidRPr="001014C0">
        <w:rPr>
          <w:rFonts w:hint="eastAsia"/>
          <w:sz w:val="24"/>
        </w:rPr>
        <w:t>①系统集成质量的控制</w:t>
      </w:r>
    </w:p>
    <w:p w:rsidR="001014C0" w:rsidRPr="001014C0" w:rsidRDefault="001014C0" w:rsidP="001014C0">
      <w:pPr>
        <w:widowControl/>
        <w:ind w:firstLineChars="254" w:firstLine="567"/>
        <w:jc w:val="left"/>
        <w:rPr>
          <w:sz w:val="24"/>
        </w:rPr>
      </w:pPr>
      <w:r w:rsidRPr="001014C0">
        <w:rPr>
          <w:rFonts w:hint="eastAsia"/>
          <w:sz w:val="24"/>
        </w:rPr>
        <w:t>系统集成方案的审核和确认；系统软件的安装调试进行监督、检查和验收；对系统集成进行总体验收。</w:t>
      </w:r>
    </w:p>
    <w:p w:rsidR="001014C0" w:rsidRPr="001014C0" w:rsidRDefault="001014C0" w:rsidP="001014C0">
      <w:pPr>
        <w:widowControl/>
        <w:ind w:firstLineChars="254" w:firstLine="567"/>
        <w:jc w:val="left"/>
        <w:rPr>
          <w:sz w:val="24"/>
        </w:rPr>
      </w:pPr>
      <w:r w:rsidRPr="001014C0">
        <w:rPr>
          <w:rFonts w:hint="eastAsia"/>
          <w:sz w:val="24"/>
        </w:rPr>
        <w:t>②软件开发质量的控制</w:t>
      </w:r>
    </w:p>
    <w:p w:rsidR="001014C0" w:rsidRPr="001014C0" w:rsidRDefault="001014C0" w:rsidP="001014C0">
      <w:pPr>
        <w:widowControl/>
        <w:ind w:firstLineChars="254" w:firstLine="567"/>
        <w:jc w:val="left"/>
        <w:rPr>
          <w:sz w:val="24"/>
        </w:rPr>
      </w:pPr>
      <w:r w:rsidRPr="001014C0">
        <w:rPr>
          <w:rFonts w:hint="eastAsia"/>
          <w:sz w:val="24"/>
        </w:rPr>
        <w:t>软件开发阶段性计划的审核和确认；对软件开发项目的需求分析、概要设计、详细设计了解和掌握，并对软件开发、软件测试与软件验收各个阶段进行把关；对承建单位的软件开发质量进行审核；源代码、应用程序及相关文档的移交验收等；对软件开发是否符合系统及其它相关标准规范等进行审核和确认</w:t>
      </w:r>
      <w:r w:rsidR="005E3DB7" w:rsidRPr="005E3DB7">
        <w:rPr>
          <w:rFonts w:hint="eastAsia"/>
          <w:sz w:val="24"/>
        </w:rPr>
        <w:t>，并对信息系统数据统计指标和合理性，合</w:t>
      </w:r>
      <w:proofErr w:type="gramStart"/>
      <w:r w:rsidR="005E3DB7" w:rsidRPr="005E3DB7">
        <w:rPr>
          <w:rFonts w:hint="eastAsia"/>
          <w:sz w:val="24"/>
        </w:rPr>
        <w:t>规</w:t>
      </w:r>
      <w:proofErr w:type="gramEnd"/>
      <w:r w:rsidR="005E3DB7" w:rsidRPr="005E3DB7">
        <w:rPr>
          <w:rFonts w:hint="eastAsia"/>
          <w:sz w:val="24"/>
        </w:rPr>
        <w:t>性进行审核和确认</w:t>
      </w:r>
      <w:r w:rsidRPr="001014C0">
        <w:rPr>
          <w:rFonts w:hint="eastAsia"/>
          <w:sz w:val="24"/>
        </w:rPr>
        <w:t>。</w:t>
      </w:r>
    </w:p>
    <w:p w:rsidR="005E3DB7" w:rsidRPr="005E3DB7" w:rsidRDefault="005E3DB7" w:rsidP="005E3DB7">
      <w:pPr>
        <w:widowControl/>
        <w:ind w:firstLineChars="254" w:firstLine="567"/>
        <w:jc w:val="left"/>
        <w:rPr>
          <w:sz w:val="24"/>
        </w:rPr>
      </w:pPr>
      <w:r w:rsidRPr="005E3DB7">
        <w:rPr>
          <w:rFonts w:hint="eastAsia"/>
          <w:sz w:val="24"/>
        </w:rPr>
        <w:t>③数据库质量控制</w:t>
      </w:r>
    </w:p>
    <w:p w:rsidR="005E3DB7" w:rsidRDefault="005E3DB7" w:rsidP="005E3DB7">
      <w:pPr>
        <w:widowControl/>
        <w:ind w:firstLineChars="254" w:firstLine="567"/>
        <w:jc w:val="left"/>
        <w:rPr>
          <w:sz w:val="24"/>
        </w:rPr>
      </w:pPr>
      <w:r w:rsidRPr="005E3DB7">
        <w:rPr>
          <w:rFonts w:hint="eastAsia"/>
          <w:sz w:val="24"/>
        </w:rPr>
        <w:lastRenderedPageBreak/>
        <w:t>对软件开发中的数据库质量进行控制，对数据库的准确性、完整性、一致性、性能和安全性等多个方面的质量进行审核和确认。</w:t>
      </w:r>
    </w:p>
    <w:p w:rsidR="001014C0" w:rsidRPr="001014C0" w:rsidRDefault="005E3DB7" w:rsidP="005E3DB7">
      <w:pPr>
        <w:widowControl/>
        <w:ind w:firstLineChars="254" w:firstLine="567"/>
        <w:jc w:val="left"/>
        <w:rPr>
          <w:sz w:val="24"/>
        </w:rPr>
      </w:pPr>
      <w:r w:rsidRPr="001014C0">
        <w:rPr>
          <w:rFonts w:hint="eastAsia"/>
          <w:sz w:val="24"/>
        </w:rPr>
        <w:t>④</w:t>
      </w:r>
      <w:r w:rsidR="001014C0" w:rsidRPr="001014C0">
        <w:rPr>
          <w:rFonts w:hint="eastAsia"/>
          <w:sz w:val="24"/>
        </w:rPr>
        <w:t>系统安全质量控制</w:t>
      </w:r>
    </w:p>
    <w:p w:rsidR="001014C0" w:rsidRPr="001014C0" w:rsidRDefault="001014C0" w:rsidP="001014C0">
      <w:pPr>
        <w:widowControl/>
        <w:ind w:firstLineChars="254" w:firstLine="567"/>
        <w:jc w:val="left"/>
        <w:rPr>
          <w:sz w:val="24"/>
        </w:rPr>
      </w:pPr>
      <w:r w:rsidRPr="001014C0">
        <w:rPr>
          <w:rFonts w:hint="eastAsia"/>
          <w:sz w:val="24"/>
        </w:rPr>
        <w:t>负责系统安全方案的审核和确认；</w:t>
      </w:r>
    </w:p>
    <w:p w:rsidR="001014C0" w:rsidRPr="001014C0" w:rsidRDefault="001014C0" w:rsidP="001014C0">
      <w:pPr>
        <w:widowControl/>
        <w:ind w:firstLineChars="254" w:firstLine="567"/>
        <w:jc w:val="left"/>
        <w:rPr>
          <w:sz w:val="24"/>
        </w:rPr>
      </w:pPr>
      <w:r w:rsidRPr="001014C0">
        <w:rPr>
          <w:rFonts w:hint="eastAsia"/>
          <w:sz w:val="24"/>
        </w:rPr>
        <w:t>对安全系统的应用、安装、调试、配置过程的监督。</w:t>
      </w:r>
    </w:p>
    <w:p w:rsidR="001014C0" w:rsidRPr="001014C0" w:rsidRDefault="005E3DB7" w:rsidP="001014C0">
      <w:pPr>
        <w:widowControl/>
        <w:ind w:firstLineChars="254" w:firstLine="567"/>
        <w:jc w:val="left"/>
        <w:rPr>
          <w:sz w:val="24"/>
        </w:rPr>
      </w:pPr>
      <w:r>
        <w:rPr>
          <w:rFonts w:hint="eastAsia"/>
          <w:sz w:val="24"/>
        </w:rPr>
        <w:t>⑤</w:t>
      </w:r>
      <w:r w:rsidR="001014C0" w:rsidRPr="001014C0">
        <w:rPr>
          <w:rFonts w:hint="eastAsia"/>
          <w:sz w:val="24"/>
        </w:rPr>
        <w:t>软件应用培训的质量控制</w:t>
      </w:r>
    </w:p>
    <w:p w:rsidR="001014C0" w:rsidRPr="001014C0" w:rsidRDefault="001014C0" w:rsidP="001014C0">
      <w:pPr>
        <w:widowControl/>
        <w:ind w:firstLineChars="254" w:firstLine="567"/>
        <w:jc w:val="left"/>
        <w:rPr>
          <w:sz w:val="24"/>
        </w:rPr>
      </w:pPr>
      <w:r w:rsidRPr="001014C0">
        <w:rPr>
          <w:rFonts w:hint="eastAsia"/>
          <w:sz w:val="24"/>
        </w:rPr>
        <w:t>审核确认承建单位的培训计划；监督承建单位实施其培训计划，并征求用户的反馈意见；审核确认承建单位的培训总结报告。</w:t>
      </w:r>
    </w:p>
    <w:p w:rsidR="005E3DB7" w:rsidRPr="005E3DB7" w:rsidRDefault="005E3DB7" w:rsidP="005E3DB7">
      <w:pPr>
        <w:widowControl/>
        <w:ind w:firstLineChars="254" w:firstLine="567"/>
        <w:jc w:val="left"/>
        <w:rPr>
          <w:sz w:val="24"/>
        </w:rPr>
      </w:pPr>
      <w:r w:rsidRPr="005E3DB7">
        <w:rPr>
          <w:rFonts w:hint="eastAsia"/>
          <w:sz w:val="24"/>
        </w:rPr>
        <w:t>⑥系统试运行阶段的质量控制</w:t>
      </w:r>
    </w:p>
    <w:p w:rsidR="005E3DB7" w:rsidRDefault="005E3DB7" w:rsidP="005E3DB7">
      <w:pPr>
        <w:widowControl/>
        <w:ind w:firstLineChars="254" w:firstLine="567"/>
        <w:jc w:val="left"/>
        <w:rPr>
          <w:sz w:val="24"/>
        </w:rPr>
      </w:pPr>
      <w:r w:rsidRPr="005E3DB7">
        <w:rPr>
          <w:rFonts w:hint="eastAsia"/>
          <w:sz w:val="24"/>
        </w:rPr>
        <w:t>负责软件开发项目试运行阶段的协调管理工作，在软件系统投入实际运行环境进行测试和验证等重要环节，进行质量管理，对承建</w:t>
      </w:r>
      <w:proofErr w:type="gramStart"/>
      <w:r w:rsidRPr="005E3DB7">
        <w:rPr>
          <w:rFonts w:hint="eastAsia"/>
          <w:sz w:val="24"/>
        </w:rPr>
        <w:t>方制定</w:t>
      </w:r>
      <w:proofErr w:type="gramEnd"/>
      <w:r w:rsidRPr="005E3DB7">
        <w:rPr>
          <w:rFonts w:hint="eastAsia"/>
          <w:sz w:val="24"/>
        </w:rPr>
        <w:t>的试运行质量管理计划进行审核和确认，并监督落实。</w:t>
      </w:r>
    </w:p>
    <w:p w:rsidR="001014C0" w:rsidRPr="001014C0" w:rsidRDefault="001014C0" w:rsidP="005E3DB7">
      <w:pPr>
        <w:widowControl/>
        <w:ind w:firstLineChars="254" w:firstLine="567"/>
        <w:jc w:val="left"/>
        <w:rPr>
          <w:sz w:val="24"/>
        </w:rPr>
      </w:pPr>
      <w:r>
        <w:rPr>
          <w:rFonts w:hint="eastAsia"/>
          <w:sz w:val="24"/>
        </w:rPr>
        <w:t>（</w:t>
      </w:r>
      <w:r>
        <w:rPr>
          <w:rFonts w:hint="eastAsia"/>
          <w:sz w:val="24"/>
        </w:rPr>
        <w:t>5</w:t>
      </w:r>
      <w:r>
        <w:rPr>
          <w:rFonts w:hint="eastAsia"/>
          <w:sz w:val="24"/>
        </w:rPr>
        <w:t>）</w:t>
      </w:r>
      <w:r w:rsidRPr="001014C0">
        <w:rPr>
          <w:rFonts w:hint="eastAsia"/>
          <w:sz w:val="24"/>
        </w:rPr>
        <w:t>项目进度控制</w:t>
      </w:r>
    </w:p>
    <w:p w:rsidR="001014C0" w:rsidRPr="001014C0" w:rsidRDefault="001014C0" w:rsidP="001014C0">
      <w:pPr>
        <w:widowControl/>
        <w:ind w:firstLineChars="254" w:firstLine="567"/>
        <w:jc w:val="left"/>
        <w:rPr>
          <w:sz w:val="24"/>
        </w:rPr>
      </w:pPr>
      <w:r w:rsidRPr="001014C0">
        <w:rPr>
          <w:rFonts w:hint="eastAsia"/>
          <w:sz w:val="24"/>
        </w:rPr>
        <w:t>①审核承建单位的进度分解计划，确认分解计划可以保证总体计划目标；</w:t>
      </w:r>
    </w:p>
    <w:p w:rsidR="001014C0" w:rsidRPr="001014C0" w:rsidRDefault="001014C0" w:rsidP="001014C0">
      <w:pPr>
        <w:widowControl/>
        <w:ind w:firstLineChars="254" w:firstLine="567"/>
        <w:jc w:val="left"/>
        <w:rPr>
          <w:sz w:val="24"/>
        </w:rPr>
      </w:pPr>
      <w:r w:rsidRPr="001014C0">
        <w:rPr>
          <w:rFonts w:hint="eastAsia"/>
          <w:sz w:val="24"/>
        </w:rPr>
        <w:t>②对项目实施进度进行实时跟踪，并要求承建单位对进度计划进行动态调整，以确保项目的阶段和总体进度目标的实现；</w:t>
      </w:r>
    </w:p>
    <w:p w:rsidR="001014C0" w:rsidRPr="001014C0" w:rsidRDefault="001014C0" w:rsidP="001014C0">
      <w:pPr>
        <w:widowControl/>
        <w:ind w:firstLineChars="254" w:firstLine="567"/>
        <w:jc w:val="left"/>
        <w:rPr>
          <w:sz w:val="24"/>
        </w:rPr>
      </w:pPr>
      <w:r w:rsidRPr="001014C0">
        <w:rPr>
          <w:rFonts w:hint="eastAsia"/>
          <w:sz w:val="24"/>
        </w:rPr>
        <w:t>③当工期目标严重偏离时，应及时指出，并提出对策建议，同时督促承建单位尽快采取措施。</w:t>
      </w:r>
    </w:p>
    <w:p w:rsidR="001014C0" w:rsidRPr="001014C0" w:rsidRDefault="001014C0" w:rsidP="001014C0">
      <w:pPr>
        <w:widowControl/>
        <w:ind w:firstLineChars="254" w:firstLine="567"/>
        <w:jc w:val="left"/>
        <w:rPr>
          <w:sz w:val="24"/>
        </w:rPr>
      </w:pPr>
      <w:r>
        <w:rPr>
          <w:rFonts w:hint="eastAsia"/>
          <w:sz w:val="24"/>
        </w:rPr>
        <w:t>（</w:t>
      </w:r>
      <w:r>
        <w:rPr>
          <w:rFonts w:hint="eastAsia"/>
          <w:sz w:val="24"/>
        </w:rPr>
        <w:t>6</w:t>
      </w:r>
      <w:r>
        <w:rPr>
          <w:rFonts w:hint="eastAsia"/>
          <w:sz w:val="24"/>
        </w:rPr>
        <w:t>）</w:t>
      </w:r>
      <w:r w:rsidRPr="001014C0">
        <w:rPr>
          <w:rFonts w:hint="eastAsia"/>
          <w:sz w:val="24"/>
        </w:rPr>
        <w:t>项目投资控制</w:t>
      </w:r>
    </w:p>
    <w:p w:rsidR="001014C0" w:rsidRPr="001014C0" w:rsidRDefault="001014C0" w:rsidP="001014C0">
      <w:pPr>
        <w:widowControl/>
        <w:ind w:firstLineChars="254" w:firstLine="567"/>
        <w:jc w:val="left"/>
        <w:rPr>
          <w:sz w:val="24"/>
        </w:rPr>
      </w:pPr>
      <w:r w:rsidRPr="001014C0">
        <w:rPr>
          <w:rFonts w:hint="eastAsia"/>
          <w:sz w:val="24"/>
        </w:rPr>
        <w:t>①通过对项目实施中的方案及设计的优化，确保投资控制在合理、性价比高的范围内；</w:t>
      </w:r>
    </w:p>
    <w:p w:rsidR="001014C0" w:rsidRPr="001014C0" w:rsidRDefault="001014C0" w:rsidP="001014C0">
      <w:pPr>
        <w:widowControl/>
        <w:ind w:firstLineChars="254" w:firstLine="567"/>
        <w:jc w:val="left"/>
        <w:rPr>
          <w:sz w:val="24"/>
        </w:rPr>
      </w:pPr>
      <w:r w:rsidRPr="001014C0">
        <w:rPr>
          <w:rFonts w:hint="eastAsia"/>
          <w:sz w:val="24"/>
        </w:rPr>
        <w:t>②协助采购人做好项目支付预算的现金流量表，将付款进度与项目质量与形象进度结合起来。</w:t>
      </w:r>
    </w:p>
    <w:p w:rsidR="001014C0" w:rsidRPr="001014C0" w:rsidRDefault="001014C0" w:rsidP="001014C0">
      <w:pPr>
        <w:widowControl/>
        <w:ind w:firstLineChars="254" w:firstLine="567"/>
        <w:jc w:val="left"/>
        <w:rPr>
          <w:sz w:val="24"/>
        </w:rPr>
      </w:pPr>
      <w:r>
        <w:rPr>
          <w:rFonts w:hint="eastAsia"/>
          <w:sz w:val="24"/>
        </w:rPr>
        <w:t>（</w:t>
      </w:r>
      <w:r>
        <w:rPr>
          <w:rFonts w:hint="eastAsia"/>
          <w:sz w:val="24"/>
        </w:rPr>
        <w:t>7</w:t>
      </w:r>
      <w:r>
        <w:rPr>
          <w:rFonts w:hint="eastAsia"/>
          <w:sz w:val="24"/>
        </w:rPr>
        <w:t>）</w:t>
      </w:r>
      <w:r w:rsidRPr="001014C0">
        <w:rPr>
          <w:rFonts w:hint="eastAsia"/>
          <w:sz w:val="24"/>
        </w:rPr>
        <w:t>变更控制</w:t>
      </w:r>
    </w:p>
    <w:p w:rsidR="001014C0" w:rsidRPr="001014C0" w:rsidRDefault="001014C0" w:rsidP="001014C0">
      <w:pPr>
        <w:widowControl/>
        <w:ind w:firstLineChars="254" w:firstLine="567"/>
        <w:jc w:val="left"/>
        <w:rPr>
          <w:sz w:val="24"/>
        </w:rPr>
      </w:pPr>
      <w:r w:rsidRPr="001014C0">
        <w:rPr>
          <w:rFonts w:hint="eastAsia"/>
          <w:sz w:val="24"/>
        </w:rPr>
        <w:lastRenderedPageBreak/>
        <w:t>①对变更申请快速响应，在接到变更申请之后，能快速按照变更处理程序进行变更处理，并迅速下达是否可以进行变更的监理通知，保证所有变更都要得到三方（建设单位、监理单位和运维单位）书面的确认；</w:t>
      </w:r>
    </w:p>
    <w:p w:rsidR="001014C0" w:rsidRPr="001014C0" w:rsidRDefault="001014C0" w:rsidP="001014C0">
      <w:pPr>
        <w:widowControl/>
        <w:ind w:firstLineChars="254" w:firstLine="567"/>
        <w:jc w:val="left"/>
        <w:rPr>
          <w:sz w:val="24"/>
        </w:rPr>
      </w:pPr>
      <w:r w:rsidRPr="001014C0">
        <w:rPr>
          <w:rFonts w:hint="eastAsia"/>
          <w:sz w:val="24"/>
        </w:rPr>
        <w:t>②规范变更程序，加强变更控制。建立项目变更控制机制，依据相关机制对项目计划、流程、预算、进度或可交付成果的变更申请进行评估。</w:t>
      </w:r>
    </w:p>
    <w:p w:rsidR="001014C0" w:rsidRPr="001014C0" w:rsidRDefault="001014C0" w:rsidP="001014C0">
      <w:pPr>
        <w:widowControl/>
        <w:ind w:firstLineChars="254" w:firstLine="567"/>
        <w:jc w:val="left"/>
        <w:rPr>
          <w:sz w:val="24"/>
        </w:rPr>
      </w:pPr>
      <w:r w:rsidRPr="001014C0">
        <w:rPr>
          <w:rFonts w:hint="eastAsia"/>
          <w:sz w:val="24"/>
        </w:rPr>
        <w:t>③对变更风险以及变更效果进行评估，得出对项目计划、费用、效益、质量和进度的影响，审核变更方案，提出监理意见，做好变更记录、报批、实施、确认、发布、归档等各项工作。</w:t>
      </w:r>
    </w:p>
    <w:p w:rsidR="001014C0" w:rsidRPr="001014C0" w:rsidRDefault="001014C0" w:rsidP="001014C0">
      <w:pPr>
        <w:widowControl/>
        <w:ind w:firstLineChars="254" w:firstLine="567"/>
        <w:jc w:val="left"/>
        <w:rPr>
          <w:sz w:val="24"/>
        </w:rPr>
      </w:pPr>
      <w:r>
        <w:rPr>
          <w:rFonts w:hint="eastAsia"/>
          <w:sz w:val="24"/>
        </w:rPr>
        <w:t>（</w:t>
      </w:r>
      <w:r>
        <w:rPr>
          <w:rFonts w:hint="eastAsia"/>
          <w:sz w:val="24"/>
        </w:rPr>
        <w:t>8</w:t>
      </w:r>
      <w:r>
        <w:rPr>
          <w:rFonts w:hint="eastAsia"/>
          <w:sz w:val="24"/>
        </w:rPr>
        <w:t>）</w:t>
      </w:r>
      <w:r w:rsidRPr="001014C0">
        <w:rPr>
          <w:rFonts w:hint="eastAsia"/>
          <w:sz w:val="24"/>
        </w:rPr>
        <w:t>项目合同管理</w:t>
      </w:r>
    </w:p>
    <w:p w:rsidR="001014C0" w:rsidRPr="001014C0" w:rsidRDefault="001014C0" w:rsidP="001014C0">
      <w:pPr>
        <w:widowControl/>
        <w:ind w:firstLineChars="254" w:firstLine="567"/>
        <w:jc w:val="left"/>
        <w:rPr>
          <w:sz w:val="24"/>
        </w:rPr>
      </w:pPr>
      <w:r w:rsidRPr="001014C0">
        <w:rPr>
          <w:rFonts w:hint="eastAsia"/>
          <w:sz w:val="24"/>
        </w:rPr>
        <w:t>①跟踪检查合同的执行情况，确保承建单位按时履约；</w:t>
      </w:r>
    </w:p>
    <w:p w:rsidR="001014C0" w:rsidRPr="001014C0" w:rsidRDefault="001014C0" w:rsidP="001014C0">
      <w:pPr>
        <w:widowControl/>
        <w:ind w:firstLineChars="254" w:firstLine="567"/>
        <w:jc w:val="left"/>
        <w:rPr>
          <w:sz w:val="24"/>
        </w:rPr>
      </w:pPr>
      <w:r w:rsidRPr="001014C0">
        <w:rPr>
          <w:rFonts w:hint="eastAsia"/>
          <w:sz w:val="24"/>
        </w:rPr>
        <w:t>②对合同工期的延误和延期进行审核确认；</w:t>
      </w:r>
    </w:p>
    <w:p w:rsidR="001014C0" w:rsidRPr="001014C0" w:rsidRDefault="001014C0" w:rsidP="001014C0">
      <w:pPr>
        <w:widowControl/>
        <w:ind w:firstLineChars="254" w:firstLine="567"/>
        <w:jc w:val="left"/>
        <w:rPr>
          <w:sz w:val="24"/>
        </w:rPr>
      </w:pPr>
      <w:r w:rsidRPr="001014C0">
        <w:rPr>
          <w:rFonts w:hint="eastAsia"/>
          <w:sz w:val="24"/>
        </w:rPr>
        <w:t>③对合同变更、索赔等事宜进行审核确认；</w:t>
      </w:r>
    </w:p>
    <w:p w:rsidR="001014C0" w:rsidRPr="001014C0" w:rsidRDefault="001014C0" w:rsidP="001014C0">
      <w:pPr>
        <w:widowControl/>
        <w:ind w:firstLineChars="254" w:firstLine="567"/>
        <w:jc w:val="left"/>
        <w:rPr>
          <w:sz w:val="24"/>
        </w:rPr>
      </w:pPr>
      <w:r w:rsidRPr="001014C0">
        <w:rPr>
          <w:rFonts w:hint="eastAsia"/>
          <w:sz w:val="24"/>
        </w:rPr>
        <w:t>④根据合同约定，审核承建单位提交的支付申请。</w:t>
      </w:r>
    </w:p>
    <w:p w:rsidR="001014C0" w:rsidRPr="001014C0" w:rsidRDefault="001014C0" w:rsidP="001014C0">
      <w:pPr>
        <w:widowControl/>
        <w:ind w:firstLineChars="254" w:firstLine="567"/>
        <w:jc w:val="left"/>
        <w:rPr>
          <w:sz w:val="24"/>
        </w:rPr>
      </w:pPr>
      <w:r>
        <w:rPr>
          <w:rFonts w:hint="eastAsia"/>
          <w:sz w:val="24"/>
        </w:rPr>
        <w:t>（</w:t>
      </w:r>
      <w:r>
        <w:rPr>
          <w:rFonts w:hint="eastAsia"/>
          <w:sz w:val="24"/>
        </w:rPr>
        <w:t>9</w:t>
      </w:r>
      <w:r>
        <w:rPr>
          <w:rFonts w:hint="eastAsia"/>
          <w:sz w:val="24"/>
        </w:rPr>
        <w:t>）</w:t>
      </w:r>
      <w:r w:rsidRPr="001014C0">
        <w:rPr>
          <w:rFonts w:hint="eastAsia"/>
          <w:sz w:val="24"/>
        </w:rPr>
        <w:t>信息管理</w:t>
      </w:r>
      <w:r w:rsidRPr="001014C0">
        <w:rPr>
          <w:rFonts w:hint="eastAsia"/>
          <w:sz w:val="24"/>
        </w:rPr>
        <w:t>/</w:t>
      </w:r>
      <w:r w:rsidRPr="001014C0">
        <w:rPr>
          <w:rFonts w:hint="eastAsia"/>
          <w:sz w:val="24"/>
        </w:rPr>
        <w:t>项目文档管理</w:t>
      </w:r>
    </w:p>
    <w:p w:rsidR="001014C0" w:rsidRPr="001014C0" w:rsidRDefault="001014C0" w:rsidP="001014C0">
      <w:pPr>
        <w:widowControl/>
        <w:ind w:firstLineChars="254" w:firstLine="567"/>
        <w:jc w:val="left"/>
        <w:rPr>
          <w:sz w:val="24"/>
        </w:rPr>
      </w:pPr>
      <w:r w:rsidRPr="001014C0">
        <w:rPr>
          <w:rFonts w:hint="eastAsia"/>
          <w:sz w:val="24"/>
        </w:rPr>
        <w:t>①根据建设单位要求提出相应的项目文档管理规范；</w:t>
      </w:r>
    </w:p>
    <w:p w:rsidR="001014C0" w:rsidRPr="001014C0" w:rsidRDefault="001014C0" w:rsidP="001014C0">
      <w:pPr>
        <w:widowControl/>
        <w:ind w:firstLineChars="254" w:firstLine="567"/>
        <w:jc w:val="left"/>
        <w:rPr>
          <w:sz w:val="24"/>
        </w:rPr>
      </w:pPr>
      <w:r w:rsidRPr="001014C0">
        <w:rPr>
          <w:rFonts w:hint="eastAsia"/>
          <w:sz w:val="24"/>
        </w:rPr>
        <w:t>②做好监理日记及项目大事记；</w:t>
      </w:r>
    </w:p>
    <w:p w:rsidR="001014C0" w:rsidRPr="001014C0" w:rsidRDefault="001014C0" w:rsidP="001014C0">
      <w:pPr>
        <w:widowControl/>
        <w:ind w:firstLineChars="254" w:firstLine="567"/>
        <w:jc w:val="left"/>
        <w:rPr>
          <w:sz w:val="24"/>
        </w:rPr>
      </w:pPr>
      <w:r w:rsidRPr="001014C0">
        <w:rPr>
          <w:rFonts w:hint="eastAsia"/>
          <w:sz w:val="24"/>
        </w:rPr>
        <w:t>③做好合同批复等各类往来文件的批复和存档；</w:t>
      </w:r>
    </w:p>
    <w:p w:rsidR="001014C0" w:rsidRPr="001014C0" w:rsidRDefault="001014C0" w:rsidP="001014C0">
      <w:pPr>
        <w:widowControl/>
        <w:ind w:firstLineChars="254" w:firstLine="567"/>
        <w:jc w:val="left"/>
        <w:rPr>
          <w:sz w:val="24"/>
        </w:rPr>
      </w:pPr>
      <w:r w:rsidRPr="001014C0">
        <w:rPr>
          <w:rFonts w:hint="eastAsia"/>
          <w:sz w:val="24"/>
        </w:rPr>
        <w:t>④做好项目协调会、技术专题会的会议纪要；</w:t>
      </w:r>
    </w:p>
    <w:p w:rsidR="001014C0" w:rsidRPr="001014C0" w:rsidRDefault="001014C0" w:rsidP="001014C0">
      <w:pPr>
        <w:widowControl/>
        <w:ind w:firstLineChars="254" w:firstLine="567"/>
        <w:jc w:val="left"/>
        <w:rPr>
          <w:sz w:val="24"/>
        </w:rPr>
      </w:pPr>
      <w:r w:rsidRPr="001014C0">
        <w:rPr>
          <w:rFonts w:hint="eastAsia"/>
          <w:sz w:val="24"/>
        </w:rPr>
        <w:t>⑤管理好实施期间的各类技术文档；</w:t>
      </w:r>
    </w:p>
    <w:p w:rsidR="001014C0" w:rsidRPr="001014C0" w:rsidRDefault="001014C0" w:rsidP="001014C0">
      <w:pPr>
        <w:widowControl/>
        <w:ind w:firstLineChars="254" w:firstLine="567"/>
        <w:jc w:val="left"/>
        <w:rPr>
          <w:sz w:val="24"/>
        </w:rPr>
      </w:pPr>
      <w:r w:rsidRPr="001014C0">
        <w:rPr>
          <w:rFonts w:hint="eastAsia"/>
          <w:sz w:val="24"/>
        </w:rPr>
        <w:t>⑥提交验收所需的管理文档汇编。</w:t>
      </w:r>
    </w:p>
    <w:p w:rsidR="001014C0" w:rsidRPr="001014C0" w:rsidRDefault="001014C0" w:rsidP="001014C0">
      <w:pPr>
        <w:widowControl/>
        <w:ind w:firstLineChars="254" w:firstLine="567"/>
        <w:jc w:val="left"/>
        <w:rPr>
          <w:sz w:val="24"/>
        </w:rPr>
      </w:pPr>
      <w:r>
        <w:rPr>
          <w:rFonts w:hint="eastAsia"/>
          <w:sz w:val="24"/>
        </w:rPr>
        <w:t>（</w:t>
      </w:r>
      <w:r>
        <w:rPr>
          <w:rFonts w:hint="eastAsia"/>
          <w:sz w:val="24"/>
        </w:rPr>
        <w:t>10</w:t>
      </w:r>
      <w:r>
        <w:rPr>
          <w:rFonts w:hint="eastAsia"/>
          <w:sz w:val="24"/>
        </w:rPr>
        <w:t>）</w:t>
      </w:r>
      <w:r w:rsidRPr="001014C0">
        <w:rPr>
          <w:rFonts w:hint="eastAsia"/>
          <w:sz w:val="24"/>
        </w:rPr>
        <w:t>项目安全的管理</w:t>
      </w:r>
    </w:p>
    <w:p w:rsidR="001014C0" w:rsidRPr="001014C0" w:rsidRDefault="001014C0" w:rsidP="001014C0">
      <w:pPr>
        <w:widowControl/>
        <w:ind w:firstLineChars="254" w:firstLine="567"/>
        <w:jc w:val="left"/>
        <w:rPr>
          <w:sz w:val="24"/>
        </w:rPr>
      </w:pPr>
      <w:r w:rsidRPr="001014C0">
        <w:rPr>
          <w:rFonts w:hint="eastAsia"/>
          <w:sz w:val="24"/>
        </w:rPr>
        <w:t>①负责项目建设过程中所涉及的政府机密数据和资料的保护，保证不被非授权使用；</w:t>
      </w:r>
    </w:p>
    <w:p w:rsidR="001014C0" w:rsidRPr="001014C0" w:rsidRDefault="001014C0" w:rsidP="001014C0">
      <w:pPr>
        <w:widowControl/>
        <w:ind w:firstLineChars="254" w:firstLine="567"/>
        <w:jc w:val="left"/>
        <w:rPr>
          <w:sz w:val="24"/>
        </w:rPr>
      </w:pPr>
      <w:r w:rsidRPr="001014C0">
        <w:rPr>
          <w:rFonts w:hint="eastAsia"/>
          <w:sz w:val="24"/>
        </w:rPr>
        <w:t>②负责项目建设施工过程中安全控制，确保不出现安全事故。</w:t>
      </w:r>
    </w:p>
    <w:p w:rsidR="001014C0" w:rsidRPr="001014C0" w:rsidRDefault="001014C0" w:rsidP="001014C0">
      <w:pPr>
        <w:widowControl/>
        <w:ind w:firstLineChars="254" w:firstLine="567"/>
        <w:jc w:val="left"/>
        <w:rPr>
          <w:sz w:val="24"/>
        </w:rPr>
      </w:pPr>
      <w:r>
        <w:rPr>
          <w:rFonts w:hint="eastAsia"/>
          <w:sz w:val="24"/>
        </w:rPr>
        <w:lastRenderedPageBreak/>
        <w:t>（</w:t>
      </w:r>
      <w:r>
        <w:rPr>
          <w:rFonts w:hint="eastAsia"/>
          <w:sz w:val="24"/>
        </w:rPr>
        <w:t>11</w:t>
      </w:r>
      <w:r>
        <w:rPr>
          <w:rFonts w:hint="eastAsia"/>
          <w:sz w:val="24"/>
        </w:rPr>
        <w:t>）</w:t>
      </w:r>
      <w:r w:rsidRPr="001014C0">
        <w:rPr>
          <w:rFonts w:hint="eastAsia"/>
          <w:sz w:val="24"/>
        </w:rPr>
        <w:t>项目知识产权的管理</w:t>
      </w:r>
    </w:p>
    <w:p w:rsidR="001014C0" w:rsidRPr="001014C0" w:rsidRDefault="001014C0" w:rsidP="001014C0">
      <w:pPr>
        <w:widowControl/>
        <w:ind w:firstLineChars="254" w:firstLine="567"/>
        <w:jc w:val="left"/>
        <w:rPr>
          <w:sz w:val="24"/>
        </w:rPr>
      </w:pPr>
      <w:r w:rsidRPr="001014C0">
        <w:rPr>
          <w:rFonts w:hint="eastAsia"/>
          <w:sz w:val="24"/>
        </w:rPr>
        <w:t>①负责项目建设过程中所产生成果的知识产权保护，防止被非授权使用；</w:t>
      </w:r>
    </w:p>
    <w:p w:rsidR="001014C0" w:rsidRPr="001014C0" w:rsidRDefault="001014C0" w:rsidP="001014C0">
      <w:pPr>
        <w:widowControl/>
        <w:ind w:firstLineChars="254" w:firstLine="567"/>
        <w:jc w:val="left"/>
        <w:rPr>
          <w:sz w:val="24"/>
        </w:rPr>
      </w:pPr>
      <w:r w:rsidRPr="001014C0">
        <w:rPr>
          <w:rFonts w:hint="eastAsia"/>
          <w:sz w:val="24"/>
        </w:rPr>
        <w:t>②负责项目建设过程中涉及知识产权的产品和系统的使用审核，保证不在本项目建设中出现违反知识产权的行为。</w:t>
      </w:r>
    </w:p>
    <w:p w:rsidR="001014C0" w:rsidRPr="001014C0" w:rsidRDefault="001014C0" w:rsidP="001014C0">
      <w:pPr>
        <w:widowControl/>
        <w:ind w:firstLineChars="254" w:firstLine="567"/>
        <w:jc w:val="left"/>
        <w:rPr>
          <w:sz w:val="24"/>
        </w:rPr>
      </w:pPr>
      <w:r>
        <w:rPr>
          <w:rFonts w:hint="eastAsia"/>
          <w:sz w:val="24"/>
        </w:rPr>
        <w:t>（</w:t>
      </w:r>
      <w:r>
        <w:rPr>
          <w:rFonts w:hint="eastAsia"/>
          <w:sz w:val="24"/>
        </w:rPr>
        <w:t>12</w:t>
      </w:r>
      <w:r>
        <w:rPr>
          <w:rFonts w:hint="eastAsia"/>
          <w:sz w:val="24"/>
        </w:rPr>
        <w:t>）</w:t>
      </w:r>
      <w:r w:rsidRPr="001014C0">
        <w:rPr>
          <w:rFonts w:hint="eastAsia"/>
          <w:sz w:val="24"/>
        </w:rPr>
        <w:t>项目的协调和组织</w:t>
      </w:r>
    </w:p>
    <w:p w:rsidR="001014C0" w:rsidRPr="001014C0" w:rsidRDefault="001014C0" w:rsidP="001014C0">
      <w:pPr>
        <w:widowControl/>
        <w:ind w:firstLineChars="254" w:firstLine="567"/>
        <w:jc w:val="left"/>
        <w:rPr>
          <w:sz w:val="24"/>
        </w:rPr>
      </w:pPr>
      <w:r w:rsidRPr="001014C0">
        <w:rPr>
          <w:rFonts w:hint="eastAsia"/>
          <w:sz w:val="24"/>
        </w:rPr>
        <w:t>①经业主委托，负责协调本项目所涉及的各承建单位之间的工作关系，并协调解决项目建设过程中的各类纠纷。</w:t>
      </w:r>
    </w:p>
    <w:p w:rsidR="001014C0" w:rsidRPr="001014C0" w:rsidRDefault="001014C0" w:rsidP="001014C0">
      <w:pPr>
        <w:widowControl/>
        <w:ind w:firstLineChars="254" w:firstLine="567"/>
        <w:jc w:val="left"/>
        <w:rPr>
          <w:sz w:val="24"/>
        </w:rPr>
      </w:pPr>
      <w:r w:rsidRPr="001014C0">
        <w:rPr>
          <w:rFonts w:hint="eastAsia"/>
          <w:sz w:val="24"/>
        </w:rPr>
        <w:t>②监理方应该通过必要的会议制度来实施协调工作，主要包括：现场会，监理交底会，周例会，监理协调会，专题讨论会，专家论证会，阶段工作总结会，问题通报会，阶段及最终验收会。</w:t>
      </w:r>
    </w:p>
    <w:p w:rsidR="001014C0" w:rsidRPr="001014C0" w:rsidRDefault="001014C0" w:rsidP="001014C0">
      <w:pPr>
        <w:widowControl/>
        <w:ind w:firstLineChars="254" w:firstLine="567"/>
        <w:jc w:val="left"/>
        <w:rPr>
          <w:sz w:val="24"/>
        </w:rPr>
      </w:pPr>
      <w:r>
        <w:rPr>
          <w:rFonts w:hint="eastAsia"/>
          <w:sz w:val="24"/>
        </w:rPr>
        <w:t>（</w:t>
      </w:r>
      <w:r>
        <w:rPr>
          <w:rFonts w:hint="eastAsia"/>
          <w:sz w:val="24"/>
        </w:rPr>
        <w:t>13</w:t>
      </w:r>
      <w:r>
        <w:rPr>
          <w:rFonts w:hint="eastAsia"/>
          <w:sz w:val="24"/>
        </w:rPr>
        <w:t>）</w:t>
      </w:r>
      <w:r w:rsidRPr="001014C0">
        <w:rPr>
          <w:rFonts w:hint="eastAsia"/>
          <w:sz w:val="24"/>
        </w:rPr>
        <w:t>人员保密方案</w:t>
      </w:r>
    </w:p>
    <w:p w:rsidR="001014C0" w:rsidRPr="001014C0" w:rsidRDefault="001014C0" w:rsidP="001014C0">
      <w:pPr>
        <w:widowControl/>
        <w:ind w:firstLineChars="254" w:firstLine="567"/>
        <w:jc w:val="left"/>
        <w:rPr>
          <w:sz w:val="24"/>
        </w:rPr>
      </w:pPr>
      <w:r w:rsidRPr="001014C0">
        <w:rPr>
          <w:rFonts w:hint="eastAsia"/>
          <w:sz w:val="24"/>
        </w:rPr>
        <w:t>①在项目建设过程中，保证信息系统的安全，在可用性、保密性、完整性与信息系统工程的可维护性技术环节上没有冲突；</w:t>
      </w:r>
    </w:p>
    <w:p w:rsidR="001014C0" w:rsidRPr="001014C0" w:rsidRDefault="001014C0" w:rsidP="001014C0">
      <w:pPr>
        <w:widowControl/>
        <w:ind w:firstLineChars="254" w:firstLine="567"/>
        <w:jc w:val="left"/>
        <w:rPr>
          <w:sz w:val="24"/>
        </w:rPr>
      </w:pPr>
      <w:r w:rsidRPr="001014C0">
        <w:rPr>
          <w:rFonts w:hint="eastAsia"/>
          <w:sz w:val="24"/>
        </w:rPr>
        <w:t>②保证相关人员在安全保密管理制度和安全保密规范下严格执行操作和管理，建立保密意识。</w:t>
      </w:r>
    </w:p>
    <w:p w:rsidR="001014C0" w:rsidRPr="001014C0" w:rsidRDefault="001014C0" w:rsidP="001014C0">
      <w:pPr>
        <w:widowControl/>
        <w:ind w:firstLineChars="254" w:firstLine="567"/>
        <w:jc w:val="left"/>
        <w:rPr>
          <w:sz w:val="24"/>
        </w:rPr>
      </w:pPr>
      <w:r>
        <w:rPr>
          <w:rFonts w:hint="eastAsia"/>
          <w:sz w:val="24"/>
        </w:rPr>
        <w:t>（</w:t>
      </w:r>
      <w:r>
        <w:rPr>
          <w:rFonts w:hint="eastAsia"/>
          <w:sz w:val="24"/>
        </w:rPr>
        <w:t>14</w:t>
      </w:r>
      <w:r>
        <w:rPr>
          <w:rFonts w:hint="eastAsia"/>
          <w:sz w:val="24"/>
        </w:rPr>
        <w:t>）</w:t>
      </w:r>
      <w:r w:rsidRPr="001014C0">
        <w:rPr>
          <w:rFonts w:hint="eastAsia"/>
          <w:sz w:val="24"/>
        </w:rPr>
        <w:t>突发事件应急预案</w:t>
      </w:r>
    </w:p>
    <w:p w:rsidR="001014C0" w:rsidRPr="001014C0" w:rsidRDefault="001014C0" w:rsidP="001014C0">
      <w:pPr>
        <w:widowControl/>
        <w:ind w:firstLineChars="254" w:firstLine="567"/>
        <w:jc w:val="left"/>
        <w:rPr>
          <w:sz w:val="24"/>
        </w:rPr>
      </w:pPr>
      <w:r w:rsidRPr="001014C0">
        <w:rPr>
          <w:rFonts w:hint="eastAsia"/>
          <w:sz w:val="24"/>
        </w:rPr>
        <w:t>至少包含针对本项目的突发事件应急预案。</w:t>
      </w:r>
    </w:p>
    <w:p w:rsidR="001014C0" w:rsidRPr="001014C0" w:rsidRDefault="001014C0" w:rsidP="001014C0">
      <w:pPr>
        <w:widowControl/>
        <w:ind w:firstLineChars="254" w:firstLine="567"/>
        <w:jc w:val="left"/>
        <w:rPr>
          <w:sz w:val="24"/>
        </w:rPr>
      </w:pPr>
      <w:r>
        <w:rPr>
          <w:rFonts w:hint="eastAsia"/>
          <w:sz w:val="24"/>
        </w:rPr>
        <w:t>（</w:t>
      </w:r>
      <w:r>
        <w:rPr>
          <w:rFonts w:hint="eastAsia"/>
          <w:sz w:val="24"/>
        </w:rPr>
        <w:t>15</w:t>
      </w:r>
      <w:r>
        <w:rPr>
          <w:rFonts w:hint="eastAsia"/>
          <w:sz w:val="24"/>
        </w:rPr>
        <w:t>）</w:t>
      </w:r>
      <w:r w:rsidRPr="001014C0">
        <w:rPr>
          <w:rFonts w:hint="eastAsia"/>
          <w:sz w:val="24"/>
        </w:rPr>
        <w:t>验收标准</w:t>
      </w:r>
    </w:p>
    <w:p w:rsidR="001014C0" w:rsidRDefault="001014C0" w:rsidP="001014C0">
      <w:pPr>
        <w:widowControl/>
        <w:ind w:firstLineChars="254" w:firstLine="567"/>
        <w:jc w:val="left"/>
        <w:rPr>
          <w:sz w:val="24"/>
        </w:rPr>
      </w:pPr>
      <w:r w:rsidRPr="001014C0">
        <w:rPr>
          <w:rFonts w:hint="eastAsia"/>
          <w:sz w:val="24"/>
        </w:rPr>
        <w:t>达到国家、地方和行业现行规定合格标准，满足</w:t>
      </w:r>
      <w:r w:rsidRPr="001014C0">
        <w:rPr>
          <w:rFonts w:hint="eastAsia"/>
          <w:sz w:val="24"/>
        </w:rPr>
        <w:t>GB/ T19668</w:t>
      </w:r>
      <w:r w:rsidRPr="001014C0">
        <w:rPr>
          <w:rFonts w:hint="eastAsia"/>
          <w:sz w:val="24"/>
        </w:rPr>
        <w:t>规范，特殊情况以合同为准。</w:t>
      </w:r>
    </w:p>
    <w:p w:rsidR="001014C0" w:rsidRPr="001014C0" w:rsidRDefault="001014C0" w:rsidP="001014C0">
      <w:pPr>
        <w:widowControl/>
        <w:ind w:firstLineChars="254" w:firstLine="567"/>
        <w:jc w:val="left"/>
        <w:rPr>
          <w:sz w:val="24"/>
        </w:rPr>
      </w:pPr>
      <w:r>
        <w:rPr>
          <w:rFonts w:hint="eastAsia"/>
          <w:sz w:val="24"/>
        </w:rPr>
        <w:t>2.</w:t>
      </w:r>
      <w:r w:rsidRPr="001014C0">
        <w:rPr>
          <w:rFonts w:hint="eastAsia"/>
          <w:sz w:val="24"/>
        </w:rPr>
        <w:t>供应商要求</w:t>
      </w:r>
    </w:p>
    <w:p w:rsidR="001014C0" w:rsidRPr="001014C0" w:rsidRDefault="001014C0" w:rsidP="001014C0">
      <w:pPr>
        <w:widowControl/>
        <w:ind w:firstLineChars="254" w:firstLine="567"/>
        <w:jc w:val="left"/>
        <w:rPr>
          <w:sz w:val="24"/>
        </w:rPr>
      </w:pPr>
      <w:r w:rsidRPr="001014C0">
        <w:rPr>
          <w:rFonts w:hint="eastAsia"/>
          <w:sz w:val="24"/>
        </w:rPr>
        <w:t>①供应商在执行服务合同时建立监理项目组，在完成合同约定的任务后方可解散，供应商应严格按照合同履行责任；</w:t>
      </w:r>
    </w:p>
    <w:p w:rsidR="001014C0" w:rsidRPr="001014C0" w:rsidRDefault="001014C0" w:rsidP="001014C0">
      <w:pPr>
        <w:widowControl/>
        <w:ind w:firstLineChars="254" w:firstLine="567"/>
        <w:jc w:val="left"/>
        <w:rPr>
          <w:sz w:val="24"/>
        </w:rPr>
      </w:pPr>
      <w:r w:rsidRPr="001014C0">
        <w:rPr>
          <w:rFonts w:hint="eastAsia"/>
          <w:sz w:val="24"/>
        </w:rPr>
        <w:t>②供应商应根据项目的具体情况，配备满足监理工作需要的人员、设备和工具；</w:t>
      </w:r>
    </w:p>
    <w:p w:rsidR="001014C0" w:rsidRPr="001014C0" w:rsidRDefault="001014C0" w:rsidP="001014C0">
      <w:pPr>
        <w:widowControl/>
        <w:ind w:firstLineChars="254" w:firstLine="567"/>
        <w:jc w:val="left"/>
        <w:rPr>
          <w:sz w:val="24"/>
        </w:rPr>
      </w:pPr>
      <w:r w:rsidRPr="001014C0">
        <w:rPr>
          <w:rFonts w:hint="eastAsia"/>
          <w:sz w:val="24"/>
        </w:rPr>
        <w:lastRenderedPageBreak/>
        <w:t>③供应商应遵守相应的工作制度，包括会议制度、监理文件制度、监理记录制度、工作报告制度等，保证监理工作协调有序的进行；</w:t>
      </w:r>
    </w:p>
    <w:p w:rsidR="001014C0" w:rsidRPr="001014C0" w:rsidRDefault="001014C0" w:rsidP="001014C0">
      <w:pPr>
        <w:widowControl/>
        <w:ind w:firstLineChars="254" w:firstLine="567"/>
        <w:jc w:val="left"/>
        <w:rPr>
          <w:sz w:val="24"/>
        </w:rPr>
      </w:pPr>
      <w:r w:rsidRPr="001014C0">
        <w:rPr>
          <w:rFonts w:hint="eastAsia"/>
          <w:sz w:val="24"/>
        </w:rPr>
        <w:t>④供应商应根据项目的实际情况编制项目监理规划，确定具体工作目标和任务，规定具体工作制度、程序、方法和措施；</w:t>
      </w:r>
    </w:p>
    <w:p w:rsidR="001014C0" w:rsidRPr="001014C0" w:rsidRDefault="001014C0" w:rsidP="001014C0">
      <w:pPr>
        <w:widowControl/>
        <w:ind w:firstLineChars="254" w:firstLine="567"/>
        <w:jc w:val="left"/>
        <w:rPr>
          <w:sz w:val="24"/>
        </w:rPr>
      </w:pPr>
      <w:r w:rsidRPr="001014C0">
        <w:rPr>
          <w:rFonts w:hint="eastAsia"/>
          <w:sz w:val="24"/>
        </w:rPr>
        <w:t>⑤供应商应编制项目监理细则，监理细则应符合项目监理规划的要求，并应结合项目的特点，做到详细具体，可操作；</w:t>
      </w:r>
    </w:p>
    <w:p w:rsidR="001014C0" w:rsidRPr="001014C0" w:rsidRDefault="001014C0" w:rsidP="001014C0">
      <w:pPr>
        <w:widowControl/>
        <w:ind w:firstLineChars="254" w:firstLine="567"/>
        <w:jc w:val="left"/>
        <w:rPr>
          <w:sz w:val="24"/>
        </w:rPr>
      </w:pPr>
      <w:r w:rsidRPr="001014C0">
        <w:rPr>
          <w:rFonts w:hint="eastAsia"/>
          <w:sz w:val="24"/>
        </w:rPr>
        <w:t>⑥供应商应该在质量控制、投资控制、进度控制、信息管理、合同管理等几个方面对项目采取必要和完善的监督、控制和管理措施，保证项目能够按时、按质、按量竣工；</w:t>
      </w:r>
    </w:p>
    <w:p w:rsidR="001014C0" w:rsidRPr="001014C0" w:rsidRDefault="001014C0" w:rsidP="001014C0">
      <w:pPr>
        <w:widowControl/>
        <w:ind w:firstLineChars="254" w:firstLine="567"/>
        <w:jc w:val="left"/>
        <w:rPr>
          <w:sz w:val="24"/>
        </w:rPr>
      </w:pPr>
      <w:r w:rsidRPr="001014C0">
        <w:rPr>
          <w:rFonts w:hint="eastAsia"/>
          <w:sz w:val="24"/>
        </w:rPr>
        <w:t>⑦供应商必须定时（每周）向采购人通报项目进展情况及项目实施过程中所遇到的问题。</w:t>
      </w:r>
    </w:p>
    <w:p w:rsidR="001014C0" w:rsidRPr="001014C0" w:rsidRDefault="001014C0" w:rsidP="001014C0">
      <w:pPr>
        <w:widowControl/>
        <w:ind w:firstLineChars="254" w:firstLine="567"/>
        <w:jc w:val="left"/>
        <w:rPr>
          <w:sz w:val="24"/>
        </w:rPr>
      </w:pPr>
      <w:r>
        <w:rPr>
          <w:rFonts w:hint="eastAsia"/>
          <w:sz w:val="24"/>
        </w:rPr>
        <w:t>3.</w:t>
      </w:r>
      <w:r w:rsidRPr="001014C0">
        <w:rPr>
          <w:rFonts w:hint="eastAsia"/>
          <w:sz w:val="24"/>
        </w:rPr>
        <w:t>供应商责任</w:t>
      </w:r>
    </w:p>
    <w:p w:rsidR="001014C0" w:rsidRPr="001014C0" w:rsidRDefault="001014C0" w:rsidP="001014C0">
      <w:pPr>
        <w:widowControl/>
        <w:ind w:firstLineChars="254" w:firstLine="567"/>
        <w:jc w:val="left"/>
        <w:rPr>
          <w:sz w:val="24"/>
        </w:rPr>
      </w:pPr>
      <w:r w:rsidRPr="001014C0">
        <w:rPr>
          <w:rFonts w:hint="eastAsia"/>
          <w:sz w:val="24"/>
        </w:rPr>
        <w:t>①供应商有责任为建设单位提供项目顾问咨询意见，有义务帮助承建单位实现合同所规定的目标，公正维护各方的合法权益；</w:t>
      </w:r>
    </w:p>
    <w:p w:rsidR="001014C0" w:rsidRPr="001014C0" w:rsidRDefault="001014C0" w:rsidP="001014C0">
      <w:pPr>
        <w:widowControl/>
        <w:ind w:firstLineChars="254" w:firstLine="567"/>
        <w:jc w:val="left"/>
        <w:rPr>
          <w:sz w:val="24"/>
        </w:rPr>
      </w:pPr>
      <w:r w:rsidRPr="001014C0">
        <w:rPr>
          <w:rFonts w:hint="eastAsia"/>
          <w:sz w:val="24"/>
        </w:rPr>
        <w:t>②在本合同期内及合同终止后，未征得建设单位同意，不得泄露与本项目有关的资料；</w:t>
      </w:r>
    </w:p>
    <w:p w:rsidR="001014C0" w:rsidRPr="001014C0" w:rsidRDefault="001014C0" w:rsidP="001014C0">
      <w:pPr>
        <w:widowControl/>
        <w:ind w:firstLineChars="254" w:firstLine="567"/>
        <w:jc w:val="left"/>
        <w:rPr>
          <w:sz w:val="24"/>
        </w:rPr>
      </w:pPr>
      <w:r w:rsidRPr="001014C0">
        <w:rPr>
          <w:rFonts w:hint="eastAsia"/>
          <w:sz w:val="24"/>
        </w:rPr>
        <w:t>③由于承建单位在项目实施中不符合项目规范和质量要求，供应商要监督承建单位停工整改或返工。如承建单位人员工作不力，可提出调换有关人员；</w:t>
      </w:r>
    </w:p>
    <w:p w:rsidR="001014C0" w:rsidRDefault="001014C0" w:rsidP="001014C0">
      <w:pPr>
        <w:widowControl/>
        <w:ind w:firstLineChars="254" w:firstLine="567"/>
        <w:jc w:val="left"/>
        <w:rPr>
          <w:sz w:val="24"/>
        </w:rPr>
      </w:pPr>
      <w:r w:rsidRPr="001014C0">
        <w:rPr>
          <w:rFonts w:hint="eastAsia"/>
          <w:sz w:val="24"/>
        </w:rPr>
        <w:t>④如果承建单位违反合同规定的质量要求和完工时限，供应商应协助建设单位追究有关承建单位的责任。</w:t>
      </w:r>
    </w:p>
    <w:p w:rsidR="001014C0" w:rsidRDefault="001014C0">
      <w:pPr>
        <w:widowControl/>
        <w:jc w:val="left"/>
        <w:rPr>
          <w:sz w:val="24"/>
        </w:rPr>
      </w:pPr>
      <w:r>
        <w:rPr>
          <w:sz w:val="24"/>
        </w:rPr>
        <w:br w:type="page"/>
      </w:r>
    </w:p>
    <w:p w:rsidR="001014C0" w:rsidRDefault="001014C0" w:rsidP="00231D6E">
      <w:pPr>
        <w:widowControl/>
        <w:ind w:firstLineChars="254" w:firstLine="567"/>
        <w:jc w:val="left"/>
        <w:rPr>
          <w:sz w:val="24"/>
        </w:rPr>
      </w:pPr>
      <w:r>
        <w:rPr>
          <w:sz w:val="24"/>
        </w:rPr>
        <w:lastRenderedPageBreak/>
        <w:t>第三包</w:t>
      </w:r>
    </w:p>
    <w:p w:rsidR="00E9677B" w:rsidRPr="00E9677B" w:rsidRDefault="00E9677B" w:rsidP="00E9677B">
      <w:pPr>
        <w:widowControl/>
        <w:ind w:firstLineChars="254" w:firstLine="567"/>
        <w:jc w:val="left"/>
        <w:rPr>
          <w:sz w:val="24"/>
        </w:rPr>
      </w:pPr>
      <w:r>
        <w:rPr>
          <w:rFonts w:hint="eastAsia"/>
          <w:sz w:val="24"/>
        </w:rPr>
        <w:t>（</w:t>
      </w:r>
      <w:r>
        <w:rPr>
          <w:rFonts w:hint="eastAsia"/>
          <w:sz w:val="24"/>
        </w:rPr>
        <w:t>1</w:t>
      </w:r>
      <w:r>
        <w:rPr>
          <w:rFonts w:hint="eastAsia"/>
          <w:sz w:val="24"/>
        </w:rPr>
        <w:t>）</w:t>
      </w:r>
      <w:r w:rsidRPr="00E9677B">
        <w:rPr>
          <w:rFonts w:hint="eastAsia"/>
          <w:sz w:val="24"/>
        </w:rPr>
        <w:t>实质性技术要求及说明</w:t>
      </w:r>
    </w:p>
    <w:p w:rsidR="00E9677B" w:rsidRPr="00E9677B" w:rsidRDefault="00E9677B" w:rsidP="00E9677B">
      <w:pPr>
        <w:widowControl/>
        <w:ind w:firstLineChars="254" w:firstLine="567"/>
        <w:jc w:val="left"/>
        <w:rPr>
          <w:sz w:val="24"/>
        </w:rPr>
      </w:pPr>
      <w:r>
        <w:rPr>
          <w:rFonts w:hint="eastAsia"/>
          <w:sz w:val="24"/>
        </w:rPr>
        <w:t>①</w:t>
      </w:r>
      <w:r w:rsidRPr="00E9677B">
        <w:rPr>
          <w:rFonts w:hint="eastAsia"/>
          <w:sz w:val="24"/>
        </w:rPr>
        <w:t>投标人能够把握和理解国家对该类项目的具体要求，对等级保护政策标准本身有较深的认识。</w:t>
      </w:r>
    </w:p>
    <w:p w:rsidR="00E9677B" w:rsidRPr="00E9677B" w:rsidRDefault="00E9677B" w:rsidP="00E9677B">
      <w:pPr>
        <w:widowControl/>
        <w:ind w:firstLineChars="254" w:firstLine="567"/>
        <w:jc w:val="left"/>
        <w:rPr>
          <w:sz w:val="24"/>
        </w:rPr>
      </w:pPr>
      <w:r>
        <w:rPr>
          <w:rFonts w:hint="eastAsia"/>
          <w:sz w:val="24"/>
        </w:rPr>
        <w:t>②</w:t>
      </w:r>
      <w:r w:rsidRPr="00E9677B">
        <w:rPr>
          <w:rFonts w:hint="eastAsia"/>
          <w:sz w:val="24"/>
        </w:rPr>
        <w:t>投标人应具有完善的工作流程，有计划、按步骤地开展测评工作，保证测评活动的每个环节都得到有效地控制。</w:t>
      </w:r>
    </w:p>
    <w:p w:rsidR="00E9677B" w:rsidRPr="00E9677B" w:rsidRDefault="00E9677B" w:rsidP="00E9677B">
      <w:pPr>
        <w:widowControl/>
        <w:ind w:firstLineChars="254" w:firstLine="567"/>
        <w:jc w:val="left"/>
        <w:rPr>
          <w:sz w:val="24"/>
        </w:rPr>
      </w:pPr>
      <w:r>
        <w:rPr>
          <w:rFonts w:hint="eastAsia"/>
          <w:sz w:val="24"/>
        </w:rPr>
        <w:t>③</w:t>
      </w:r>
      <w:r w:rsidRPr="00E9677B">
        <w:rPr>
          <w:rFonts w:hint="eastAsia"/>
          <w:sz w:val="24"/>
        </w:rPr>
        <w:t>投标人在实际测评工作中对采购人的系统、信息、数据有安全保密的义务，进场时必须签订保密协议。</w:t>
      </w:r>
    </w:p>
    <w:p w:rsidR="00E9677B" w:rsidRPr="00E9677B" w:rsidRDefault="00E9677B" w:rsidP="00E9677B">
      <w:pPr>
        <w:widowControl/>
        <w:ind w:firstLineChars="254" w:firstLine="567"/>
        <w:jc w:val="left"/>
        <w:rPr>
          <w:sz w:val="24"/>
        </w:rPr>
      </w:pPr>
      <w:r>
        <w:rPr>
          <w:rFonts w:hint="eastAsia"/>
          <w:sz w:val="24"/>
        </w:rPr>
        <w:t>④</w:t>
      </w:r>
      <w:r w:rsidRPr="00E9677B">
        <w:rPr>
          <w:rFonts w:hint="eastAsia"/>
          <w:sz w:val="24"/>
        </w:rPr>
        <w:t>投标人应具有完善的项目管理经验，包括制定项目汇报的流程、项目问题管理流程等。</w:t>
      </w:r>
    </w:p>
    <w:p w:rsidR="00E9677B" w:rsidRPr="00E9677B" w:rsidRDefault="00E9677B" w:rsidP="00E9677B">
      <w:pPr>
        <w:widowControl/>
        <w:ind w:firstLineChars="254" w:firstLine="567"/>
        <w:jc w:val="left"/>
        <w:rPr>
          <w:sz w:val="24"/>
        </w:rPr>
      </w:pPr>
      <w:r>
        <w:rPr>
          <w:rFonts w:hint="eastAsia"/>
          <w:sz w:val="24"/>
        </w:rPr>
        <w:t>⑤</w:t>
      </w:r>
      <w:r w:rsidRPr="00E9677B">
        <w:rPr>
          <w:rFonts w:hint="eastAsia"/>
          <w:sz w:val="24"/>
        </w:rPr>
        <w:t>投标人在现场测评环节过程中不能影响采购人的各项系统正常运行，针对工具测试等环节需要做好相应的应急预案以及操作规范。</w:t>
      </w:r>
    </w:p>
    <w:p w:rsidR="00E9677B" w:rsidRPr="00E9677B" w:rsidRDefault="00E9677B" w:rsidP="00E9677B">
      <w:pPr>
        <w:widowControl/>
        <w:ind w:firstLineChars="254" w:firstLine="567"/>
        <w:jc w:val="left"/>
        <w:rPr>
          <w:sz w:val="24"/>
        </w:rPr>
      </w:pPr>
      <w:r>
        <w:rPr>
          <w:rFonts w:hint="eastAsia"/>
          <w:sz w:val="24"/>
        </w:rPr>
        <w:t>⑥</w:t>
      </w:r>
      <w:r w:rsidRPr="00E9677B">
        <w:rPr>
          <w:rFonts w:hint="eastAsia"/>
          <w:sz w:val="24"/>
        </w:rPr>
        <w:t>投标人对被测信息系统进行系统定级，并协助甲方完成系统备案服务。</w:t>
      </w:r>
    </w:p>
    <w:p w:rsidR="00E9677B" w:rsidRPr="00E9677B" w:rsidRDefault="00E9677B" w:rsidP="00E9677B">
      <w:pPr>
        <w:widowControl/>
        <w:ind w:firstLineChars="254" w:firstLine="567"/>
        <w:jc w:val="left"/>
        <w:rPr>
          <w:sz w:val="24"/>
        </w:rPr>
      </w:pPr>
      <w:r>
        <w:rPr>
          <w:rFonts w:hint="eastAsia"/>
          <w:sz w:val="24"/>
        </w:rPr>
        <w:t>⑦</w:t>
      </w:r>
      <w:r w:rsidRPr="00E9677B">
        <w:rPr>
          <w:rFonts w:hint="eastAsia"/>
          <w:sz w:val="24"/>
        </w:rPr>
        <w:t>投标人应具备完善的网络安全等级保护</w:t>
      </w:r>
      <w:r w:rsidRPr="00E9677B">
        <w:rPr>
          <w:rFonts w:hint="eastAsia"/>
          <w:sz w:val="24"/>
        </w:rPr>
        <w:t>2.0</w:t>
      </w:r>
      <w:r w:rsidRPr="00E9677B">
        <w:rPr>
          <w:rFonts w:hint="eastAsia"/>
          <w:sz w:val="24"/>
        </w:rPr>
        <w:t>测评方案，包括安全物理环境、安全通信网络、安全区域边界、安全计算环境、安全管理中心、安全管理等。</w:t>
      </w:r>
    </w:p>
    <w:p w:rsidR="00E9677B" w:rsidRPr="00E9677B" w:rsidRDefault="00E9677B" w:rsidP="00E9677B">
      <w:pPr>
        <w:widowControl/>
        <w:ind w:firstLineChars="254" w:firstLine="567"/>
        <w:jc w:val="left"/>
        <w:rPr>
          <w:sz w:val="24"/>
        </w:rPr>
      </w:pPr>
      <w:r>
        <w:rPr>
          <w:rFonts w:hint="eastAsia"/>
          <w:sz w:val="24"/>
        </w:rPr>
        <w:t>⑧</w:t>
      </w:r>
      <w:r w:rsidRPr="00E9677B">
        <w:rPr>
          <w:rFonts w:hint="eastAsia"/>
          <w:sz w:val="24"/>
        </w:rPr>
        <w:t>投标人在等级保护项目中必须提交国家规定格式的等级保护测评报告，并以此作为验收标准。</w:t>
      </w:r>
    </w:p>
    <w:p w:rsidR="00E9677B" w:rsidRPr="00E9677B" w:rsidRDefault="00E9677B" w:rsidP="00E9677B">
      <w:pPr>
        <w:widowControl/>
        <w:ind w:firstLineChars="254" w:firstLine="567"/>
        <w:jc w:val="left"/>
        <w:rPr>
          <w:sz w:val="24"/>
        </w:rPr>
      </w:pPr>
      <w:r>
        <w:rPr>
          <w:rFonts w:hint="eastAsia"/>
          <w:sz w:val="24"/>
        </w:rPr>
        <w:t>⑨</w:t>
      </w:r>
      <w:r w:rsidRPr="00E9677B">
        <w:rPr>
          <w:rFonts w:hint="eastAsia"/>
          <w:sz w:val="24"/>
        </w:rPr>
        <w:t>投标人应在项目实施期间根据实际情况提出符合等级保护要求的完善建议。</w:t>
      </w:r>
    </w:p>
    <w:p w:rsidR="00E9677B" w:rsidRPr="00E9677B" w:rsidRDefault="00E9677B" w:rsidP="00E9677B">
      <w:pPr>
        <w:widowControl/>
        <w:ind w:firstLineChars="254" w:firstLine="567"/>
        <w:jc w:val="left"/>
        <w:rPr>
          <w:sz w:val="24"/>
        </w:rPr>
      </w:pPr>
      <w:r>
        <w:rPr>
          <w:rFonts w:hint="eastAsia"/>
          <w:sz w:val="24"/>
        </w:rPr>
        <w:t>⑩</w:t>
      </w:r>
      <w:r w:rsidRPr="00E9677B">
        <w:rPr>
          <w:rFonts w:hint="eastAsia"/>
          <w:sz w:val="24"/>
        </w:rPr>
        <w:t>项目结束后一年内，投标人提供新建信息系统平台的网络安全等级保护定级咨询服务。</w:t>
      </w:r>
    </w:p>
    <w:p w:rsidR="00E9677B" w:rsidRPr="00E9677B" w:rsidRDefault="00E9677B" w:rsidP="00E9677B">
      <w:pPr>
        <w:widowControl/>
        <w:ind w:firstLineChars="254" w:firstLine="567"/>
        <w:jc w:val="left"/>
        <w:rPr>
          <w:sz w:val="24"/>
        </w:rPr>
      </w:pPr>
      <w:r>
        <w:rPr>
          <w:rFonts w:hint="eastAsia"/>
          <w:sz w:val="24"/>
        </w:rPr>
        <w:t>（</w:t>
      </w:r>
      <w:r>
        <w:rPr>
          <w:rFonts w:hint="eastAsia"/>
          <w:sz w:val="24"/>
        </w:rPr>
        <w:t>2</w:t>
      </w:r>
      <w:r>
        <w:rPr>
          <w:rFonts w:hint="eastAsia"/>
          <w:sz w:val="24"/>
        </w:rPr>
        <w:t>）</w:t>
      </w:r>
      <w:r w:rsidRPr="00E9677B">
        <w:rPr>
          <w:rFonts w:hint="eastAsia"/>
          <w:sz w:val="24"/>
        </w:rPr>
        <w:t>等级保护服务内容</w:t>
      </w:r>
    </w:p>
    <w:p w:rsidR="00E9677B" w:rsidRDefault="00E9677B" w:rsidP="00E9677B">
      <w:pPr>
        <w:widowControl/>
        <w:ind w:firstLineChars="254" w:firstLine="567"/>
        <w:jc w:val="left"/>
        <w:rPr>
          <w:sz w:val="24"/>
        </w:rPr>
      </w:pPr>
      <w:r w:rsidRPr="00E9677B">
        <w:rPr>
          <w:rFonts w:hint="eastAsia"/>
          <w:sz w:val="24"/>
        </w:rPr>
        <w:t>为保障天津市存量资产盘活管理系统</w:t>
      </w:r>
      <w:proofErr w:type="gramStart"/>
      <w:r w:rsidRPr="00E9677B">
        <w:rPr>
          <w:rFonts w:hint="eastAsia"/>
          <w:sz w:val="24"/>
        </w:rPr>
        <w:t>建设项目建设项目</w:t>
      </w:r>
      <w:proofErr w:type="gramEnd"/>
      <w:r w:rsidRPr="00E9677B">
        <w:rPr>
          <w:rFonts w:hint="eastAsia"/>
          <w:sz w:val="24"/>
        </w:rPr>
        <w:t>的信息系统安全，按照《中华人民共和国网络安全法》、《中华人民共和国计算机信息系统安全保护条例》（国务院</w:t>
      </w:r>
      <w:r w:rsidRPr="00E9677B">
        <w:rPr>
          <w:rFonts w:hint="eastAsia"/>
          <w:sz w:val="24"/>
        </w:rPr>
        <w:t>[1994]147</w:t>
      </w:r>
      <w:r w:rsidRPr="00E9677B">
        <w:rPr>
          <w:rFonts w:hint="eastAsia"/>
          <w:sz w:val="24"/>
        </w:rPr>
        <w:t>号令）、《关于开展信息安全等级保护安全建设整改工作的指导意见》公</w:t>
      </w:r>
      <w:r w:rsidRPr="00E9677B">
        <w:rPr>
          <w:rFonts w:hint="eastAsia"/>
          <w:sz w:val="24"/>
        </w:rPr>
        <w:lastRenderedPageBreak/>
        <w:t>信安</w:t>
      </w:r>
      <w:r w:rsidRPr="00E9677B">
        <w:rPr>
          <w:rFonts w:hint="eastAsia"/>
          <w:sz w:val="24"/>
        </w:rPr>
        <w:t>[2009]1429</w:t>
      </w:r>
      <w:r w:rsidRPr="00E9677B">
        <w:rPr>
          <w:rFonts w:hint="eastAsia"/>
          <w:sz w:val="24"/>
        </w:rPr>
        <w:t>号、《信息安全等级保护管理办法》（公通字</w:t>
      </w:r>
      <w:r w:rsidRPr="00E9677B">
        <w:rPr>
          <w:rFonts w:hint="eastAsia"/>
          <w:sz w:val="24"/>
        </w:rPr>
        <w:t>[2007]43</w:t>
      </w:r>
      <w:r w:rsidRPr="00E9677B">
        <w:rPr>
          <w:rFonts w:hint="eastAsia"/>
          <w:sz w:val="24"/>
        </w:rPr>
        <w:t>号</w:t>
      </w:r>
      <w:r w:rsidRPr="00E9677B">
        <w:rPr>
          <w:rFonts w:hint="eastAsia"/>
          <w:sz w:val="24"/>
        </w:rPr>
        <w:t>)</w:t>
      </w:r>
      <w:r w:rsidRPr="00E9677B">
        <w:rPr>
          <w:rFonts w:hint="eastAsia"/>
          <w:sz w:val="24"/>
        </w:rPr>
        <w:t>等文件的要求，进行网络安全等级保护测评服务，并根据《等级测评报告模版》出具测评报告，保证信息系统可以顺利通过信息系统等级保护测评。</w:t>
      </w:r>
    </w:p>
    <w:tbl>
      <w:tblPr>
        <w:tblW w:w="872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5"/>
        <w:gridCol w:w="2915"/>
        <w:gridCol w:w="1181"/>
        <w:gridCol w:w="1605"/>
      </w:tblGrid>
      <w:tr w:rsidR="00E9677B" w:rsidTr="00714DD6">
        <w:trPr>
          <w:jc w:val="center"/>
        </w:trPr>
        <w:tc>
          <w:tcPr>
            <w:tcW w:w="3025" w:type="dxa"/>
            <w:tcBorders>
              <w:top w:val="outset" w:sz="6" w:space="0" w:color="auto"/>
              <w:left w:val="outset" w:sz="6" w:space="0" w:color="auto"/>
              <w:bottom w:val="outset" w:sz="6" w:space="0" w:color="auto"/>
              <w:right w:val="outset" w:sz="6" w:space="0" w:color="auto"/>
            </w:tcBorders>
            <w:vAlign w:val="center"/>
          </w:tcPr>
          <w:p w:rsidR="00E9677B" w:rsidRDefault="00E9677B" w:rsidP="00714DD6">
            <w:pPr>
              <w:adjustRightInd w:val="0"/>
              <w:snapToGrid w:val="0"/>
              <w:spacing w:line="440" w:lineRule="exact"/>
              <w:jc w:val="center"/>
              <w:rPr>
                <w:rFonts w:ascii="仿宋" w:eastAsia="仿宋" w:hAnsi="仿宋" w:cs="仿宋"/>
                <w:sz w:val="28"/>
                <w:szCs w:val="28"/>
              </w:rPr>
            </w:pPr>
            <w:r>
              <w:rPr>
                <w:rFonts w:ascii="仿宋" w:eastAsia="仿宋" w:hAnsi="仿宋" w:cs="仿宋" w:hint="eastAsia"/>
                <w:b/>
                <w:bCs/>
                <w:sz w:val="28"/>
                <w:szCs w:val="28"/>
              </w:rPr>
              <w:t>单位名称</w:t>
            </w:r>
          </w:p>
        </w:tc>
        <w:tc>
          <w:tcPr>
            <w:tcW w:w="2915" w:type="dxa"/>
            <w:tcBorders>
              <w:top w:val="outset" w:sz="6" w:space="0" w:color="auto"/>
              <w:left w:val="outset" w:sz="6" w:space="0" w:color="auto"/>
              <w:bottom w:val="outset" w:sz="6" w:space="0" w:color="auto"/>
              <w:right w:val="outset" w:sz="6" w:space="0" w:color="auto"/>
            </w:tcBorders>
            <w:vAlign w:val="center"/>
          </w:tcPr>
          <w:p w:rsidR="00E9677B" w:rsidRDefault="00E9677B" w:rsidP="00714DD6">
            <w:pPr>
              <w:adjustRightInd w:val="0"/>
              <w:snapToGrid w:val="0"/>
              <w:spacing w:line="440" w:lineRule="exact"/>
              <w:jc w:val="center"/>
              <w:rPr>
                <w:rFonts w:ascii="仿宋" w:eastAsia="仿宋" w:hAnsi="仿宋" w:cs="仿宋"/>
                <w:sz w:val="28"/>
                <w:szCs w:val="28"/>
              </w:rPr>
            </w:pPr>
            <w:r>
              <w:rPr>
                <w:rFonts w:ascii="仿宋" w:eastAsia="仿宋" w:hAnsi="仿宋" w:cs="仿宋" w:hint="eastAsia"/>
                <w:b/>
                <w:bCs/>
                <w:sz w:val="28"/>
                <w:szCs w:val="28"/>
              </w:rPr>
              <w:t>系统名称</w:t>
            </w:r>
          </w:p>
        </w:tc>
        <w:tc>
          <w:tcPr>
            <w:tcW w:w="1181" w:type="dxa"/>
            <w:tcBorders>
              <w:top w:val="outset" w:sz="6" w:space="0" w:color="auto"/>
              <w:left w:val="outset" w:sz="6" w:space="0" w:color="auto"/>
              <w:bottom w:val="outset" w:sz="6" w:space="0" w:color="auto"/>
              <w:right w:val="outset" w:sz="6" w:space="0" w:color="auto"/>
            </w:tcBorders>
            <w:vAlign w:val="center"/>
          </w:tcPr>
          <w:p w:rsidR="00E9677B" w:rsidRDefault="00E9677B" w:rsidP="00714DD6">
            <w:pPr>
              <w:adjustRightInd w:val="0"/>
              <w:snapToGrid w:val="0"/>
              <w:spacing w:line="440" w:lineRule="exact"/>
              <w:jc w:val="center"/>
              <w:rPr>
                <w:rFonts w:ascii="仿宋" w:eastAsia="仿宋" w:hAnsi="仿宋" w:cs="仿宋"/>
                <w:sz w:val="28"/>
                <w:szCs w:val="28"/>
              </w:rPr>
            </w:pPr>
            <w:r>
              <w:rPr>
                <w:rFonts w:ascii="仿宋" w:eastAsia="仿宋" w:hAnsi="仿宋" w:cs="仿宋" w:hint="eastAsia"/>
                <w:b/>
                <w:bCs/>
                <w:sz w:val="28"/>
                <w:szCs w:val="28"/>
              </w:rPr>
              <w:t>数量</w:t>
            </w:r>
          </w:p>
        </w:tc>
        <w:tc>
          <w:tcPr>
            <w:tcW w:w="1605" w:type="dxa"/>
            <w:tcBorders>
              <w:top w:val="outset" w:sz="6" w:space="0" w:color="auto"/>
              <w:left w:val="outset" w:sz="6" w:space="0" w:color="auto"/>
              <w:bottom w:val="outset" w:sz="6" w:space="0" w:color="auto"/>
              <w:right w:val="outset" w:sz="6" w:space="0" w:color="auto"/>
            </w:tcBorders>
            <w:vAlign w:val="center"/>
          </w:tcPr>
          <w:p w:rsidR="00E9677B" w:rsidRDefault="00E9677B" w:rsidP="00714DD6">
            <w:pPr>
              <w:widowControl/>
              <w:spacing w:line="440" w:lineRule="exact"/>
              <w:jc w:val="center"/>
              <w:rPr>
                <w:rFonts w:ascii="仿宋" w:eastAsia="仿宋" w:hAnsi="仿宋" w:cs="仿宋"/>
                <w:b/>
                <w:sz w:val="28"/>
                <w:szCs w:val="28"/>
              </w:rPr>
            </w:pPr>
            <w:r>
              <w:rPr>
                <w:rFonts w:ascii="仿宋" w:eastAsia="仿宋" w:hAnsi="仿宋" w:cs="仿宋" w:hint="eastAsia"/>
                <w:b/>
                <w:sz w:val="28"/>
                <w:szCs w:val="28"/>
              </w:rPr>
              <w:t>系统等级</w:t>
            </w:r>
          </w:p>
        </w:tc>
      </w:tr>
      <w:tr w:rsidR="00E9677B" w:rsidTr="00714DD6">
        <w:trPr>
          <w:trHeight w:val="386"/>
          <w:jc w:val="center"/>
        </w:trPr>
        <w:tc>
          <w:tcPr>
            <w:tcW w:w="3025" w:type="dxa"/>
            <w:tcBorders>
              <w:top w:val="outset" w:sz="6" w:space="0" w:color="auto"/>
              <w:left w:val="outset" w:sz="6" w:space="0" w:color="auto"/>
              <w:right w:val="outset" w:sz="6" w:space="0" w:color="auto"/>
            </w:tcBorders>
            <w:vAlign w:val="center"/>
          </w:tcPr>
          <w:p w:rsidR="00E9677B" w:rsidRDefault="00E9677B" w:rsidP="00714DD6">
            <w:pPr>
              <w:adjustRightInd w:val="0"/>
              <w:snapToGrid w:val="0"/>
              <w:spacing w:line="440" w:lineRule="exact"/>
              <w:jc w:val="center"/>
              <w:rPr>
                <w:rFonts w:ascii="仿宋" w:eastAsia="仿宋" w:hAnsi="仿宋" w:cs="仿宋"/>
                <w:sz w:val="28"/>
                <w:szCs w:val="28"/>
              </w:rPr>
            </w:pPr>
            <w:r>
              <w:rPr>
                <w:rFonts w:ascii="仿宋" w:eastAsia="仿宋" w:hAnsi="仿宋" w:cs="仿宋" w:hint="eastAsia"/>
                <w:sz w:val="28"/>
                <w:szCs w:val="28"/>
              </w:rPr>
              <w:t>天津市数据发展中心</w:t>
            </w:r>
          </w:p>
        </w:tc>
        <w:tc>
          <w:tcPr>
            <w:tcW w:w="2915" w:type="dxa"/>
            <w:tcBorders>
              <w:top w:val="outset" w:sz="6" w:space="0" w:color="auto"/>
              <w:left w:val="outset" w:sz="6" w:space="0" w:color="auto"/>
              <w:right w:val="outset" w:sz="6" w:space="0" w:color="auto"/>
            </w:tcBorders>
            <w:vAlign w:val="center"/>
          </w:tcPr>
          <w:p w:rsidR="00E9677B" w:rsidRDefault="00E9677B" w:rsidP="00714DD6">
            <w:pPr>
              <w:adjustRightInd w:val="0"/>
              <w:snapToGrid w:val="0"/>
              <w:spacing w:line="440" w:lineRule="exact"/>
              <w:jc w:val="center"/>
              <w:rPr>
                <w:rFonts w:ascii="仿宋" w:eastAsia="仿宋" w:hAnsi="仿宋" w:cs="仿宋"/>
                <w:sz w:val="28"/>
                <w:szCs w:val="28"/>
              </w:rPr>
            </w:pPr>
            <w:r>
              <w:rPr>
                <w:rFonts w:ascii="仿宋" w:eastAsia="仿宋" w:hAnsi="仿宋" w:cs="仿宋" w:hint="eastAsia"/>
                <w:iCs/>
                <w:sz w:val="28"/>
                <w:szCs w:val="28"/>
              </w:rPr>
              <w:t>天津市存量资产盘活管理系统建设项目</w:t>
            </w:r>
          </w:p>
        </w:tc>
        <w:tc>
          <w:tcPr>
            <w:tcW w:w="1181" w:type="dxa"/>
            <w:tcBorders>
              <w:top w:val="outset" w:sz="6" w:space="0" w:color="auto"/>
              <w:left w:val="outset" w:sz="6" w:space="0" w:color="auto"/>
              <w:right w:val="outset" w:sz="6" w:space="0" w:color="auto"/>
            </w:tcBorders>
            <w:vAlign w:val="center"/>
          </w:tcPr>
          <w:p w:rsidR="00E9677B" w:rsidRDefault="00E9677B" w:rsidP="00714DD6">
            <w:pPr>
              <w:adjustRightInd w:val="0"/>
              <w:snapToGrid w:val="0"/>
              <w:spacing w:line="440" w:lineRule="exact"/>
              <w:jc w:val="center"/>
              <w:rPr>
                <w:rFonts w:ascii="仿宋" w:eastAsia="仿宋" w:hAnsi="仿宋" w:cs="仿宋"/>
                <w:sz w:val="28"/>
                <w:szCs w:val="28"/>
              </w:rPr>
            </w:pPr>
            <w:r>
              <w:rPr>
                <w:rFonts w:ascii="仿宋" w:eastAsia="仿宋" w:hAnsi="仿宋" w:cs="仿宋" w:hint="eastAsia"/>
                <w:sz w:val="28"/>
                <w:szCs w:val="28"/>
              </w:rPr>
              <w:t>1</w:t>
            </w:r>
          </w:p>
        </w:tc>
        <w:tc>
          <w:tcPr>
            <w:tcW w:w="1605" w:type="dxa"/>
            <w:tcBorders>
              <w:top w:val="outset" w:sz="6" w:space="0" w:color="auto"/>
              <w:left w:val="outset" w:sz="6" w:space="0" w:color="auto"/>
              <w:right w:val="outset" w:sz="6" w:space="0" w:color="auto"/>
            </w:tcBorders>
            <w:vAlign w:val="center"/>
          </w:tcPr>
          <w:p w:rsidR="00E9677B" w:rsidRDefault="00E9677B" w:rsidP="00714DD6">
            <w:pPr>
              <w:widowControl/>
              <w:spacing w:line="440" w:lineRule="exact"/>
              <w:jc w:val="center"/>
              <w:rPr>
                <w:rFonts w:ascii="仿宋" w:eastAsia="仿宋" w:hAnsi="仿宋" w:cs="仿宋"/>
                <w:sz w:val="28"/>
                <w:szCs w:val="28"/>
              </w:rPr>
            </w:pPr>
            <w:r>
              <w:rPr>
                <w:rFonts w:ascii="仿宋" w:eastAsia="仿宋" w:hAnsi="仿宋" w:cs="仿宋" w:hint="eastAsia"/>
                <w:sz w:val="28"/>
                <w:szCs w:val="28"/>
              </w:rPr>
              <w:t>三级</w:t>
            </w:r>
          </w:p>
        </w:tc>
      </w:tr>
    </w:tbl>
    <w:p w:rsidR="00E9677B" w:rsidRPr="00E9677B" w:rsidRDefault="00E9677B" w:rsidP="00E9677B">
      <w:pPr>
        <w:widowControl/>
        <w:ind w:firstLineChars="254" w:firstLine="567"/>
        <w:jc w:val="left"/>
        <w:rPr>
          <w:sz w:val="24"/>
        </w:rPr>
      </w:pPr>
      <w:r>
        <w:rPr>
          <w:rFonts w:hint="eastAsia"/>
          <w:sz w:val="24"/>
        </w:rPr>
        <w:t>（</w:t>
      </w:r>
      <w:r>
        <w:rPr>
          <w:rFonts w:hint="eastAsia"/>
          <w:sz w:val="24"/>
        </w:rPr>
        <w:t>3</w:t>
      </w:r>
      <w:r>
        <w:rPr>
          <w:rFonts w:hint="eastAsia"/>
          <w:sz w:val="24"/>
        </w:rPr>
        <w:t>）</w:t>
      </w:r>
      <w:r w:rsidRPr="00E9677B">
        <w:rPr>
          <w:rFonts w:hint="eastAsia"/>
          <w:sz w:val="24"/>
        </w:rPr>
        <w:t>组织要求</w:t>
      </w:r>
    </w:p>
    <w:p w:rsidR="00E9677B" w:rsidRPr="00E9677B" w:rsidRDefault="00E9677B" w:rsidP="00E9677B">
      <w:pPr>
        <w:widowControl/>
        <w:ind w:firstLineChars="254" w:firstLine="567"/>
        <w:jc w:val="left"/>
        <w:rPr>
          <w:sz w:val="24"/>
        </w:rPr>
      </w:pPr>
      <w:r w:rsidRPr="00E9677B">
        <w:rPr>
          <w:rFonts w:hint="eastAsia"/>
          <w:sz w:val="24"/>
        </w:rPr>
        <w:t>①供应商协助采购方对被测系统进行定级、备案，协助完成定级报告、定级专家评审、备案材料梳理等工作，并完成被测系统的等级保护测评工作。</w:t>
      </w:r>
    </w:p>
    <w:p w:rsidR="00E9677B" w:rsidRPr="00E9677B" w:rsidRDefault="00E9677B" w:rsidP="00E9677B">
      <w:pPr>
        <w:widowControl/>
        <w:ind w:firstLineChars="254" w:firstLine="567"/>
        <w:jc w:val="left"/>
        <w:rPr>
          <w:sz w:val="24"/>
        </w:rPr>
      </w:pPr>
      <w:r w:rsidRPr="00E9677B">
        <w:rPr>
          <w:rFonts w:hint="eastAsia"/>
          <w:sz w:val="24"/>
        </w:rPr>
        <w:t>②在项目实施前，应根据采购方的实际情况，编制信息安全等级保护测评方案。</w:t>
      </w:r>
    </w:p>
    <w:p w:rsidR="00E9677B" w:rsidRPr="00E9677B" w:rsidRDefault="00E9677B" w:rsidP="00E9677B">
      <w:pPr>
        <w:widowControl/>
        <w:ind w:firstLineChars="254" w:firstLine="567"/>
        <w:jc w:val="left"/>
        <w:rPr>
          <w:sz w:val="24"/>
        </w:rPr>
      </w:pPr>
      <w:r w:rsidRPr="00E9677B">
        <w:rPr>
          <w:rFonts w:hint="eastAsia"/>
          <w:sz w:val="24"/>
        </w:rPr>
        <w:t>③供应商具有完善的工作流程，有计划、按步骤地开展测评工作，保证测评活动的每环节都得到有效的控制。</w:t>
      </w:r>
      <w:r w:rsidRPr="00E9677B">
        <w:rPr>
          <w:rFonts w:hint="eastAsia"/>
          <w:sz w:val="24"/>
        </w:rPr>
        <w:t xml:space="preserve"> </w:t>
      </w:r>
    </w:p>
    <w:p w:rsidR="00E9677B" w:rsidRPr="00E9677B" w:rsidRDefault="00E9677B" w:rsidP="00E9677B">
      <w:pPr>
        <w:widowControl/>
        <w:ind w:firstLineChars="254" w:firstLine="567"/>
        <w:jc w:val="left"/>
        <w:rPr>
          <w:sz w:val="24"/>
        </w:rPr>
      </w:pPr>
      <w:r w:rsidRPr="00E9677B">
        <w:rPr>
          <w:rFonts w:hint="eastAsia"/>
          <w:sz w:val="24"/>
        </w:rPr>
        <w:t>④供应商在现场测评环节过程中不能影响采购人的各项系统正常运行，针对工具测试等环节需要做好相应的应急预案以及操作规范。</w:t>
      </w:r>
      <w:r w:rsidRPr="00E9677B">
        <w:rPr>
          <w:rFonts w:hint="eastAsia"/>
          <w:sz w:val="24"/>
        </w:rPr>
        <w:t xml:space="preserve"> </w:t>
      </w:r>
    </w:p>
    <w:p w:rsidR="00E9677B" w:rsidRPr="00E9677B" w:rsidRDefault="00E9677B" w:rsidP="00E9677B">
      <w:pPr>
        <w:widowControl/>
        <w:ind w:firstLineChars="254" w:firstLine="567"/>
        <w:jc w:val="left"/>
        <w:rPr>
          <w:sz w:val="24"/>
        </w:rPr>
      </w:pPr>
      <w:r w:rsidRPr="00E9677B">
        <w:rPr>
          <w:rFonts w:hint="eastAsia"/>
          <w:sz w:val="24"/>
        </w:rPr>
        <w:t>⑤供应商必须具备项目风险管理能力，对测评活动中的主要风险进行分析，并提出相应的应对管理措施。</w:t>
      </w:r>
    </w:p>
    <w:p w:rsidR="00E9677B" w:rsidRPr="00E9677B" w:rsidRDefault="00E9677B" w:rsidP="00E9677B">
      <w:pPr>
        <w:widowControl/>
        <w:ind w:firstLineChars="254" w:firstLine="567"/>
        <w:jc w:val="left"/>
        <w:rPr>
          <w:sz w:val="24"/>
        </w:rPr>
      </w:pPr>
      <w:r w:rsidRPr="00E9677B">
        <w:rPr>
          <w:rFonts w:hint="eastAsia"/>
          <w:sz w:val="24"/>
        </w:rPr>
        <w:t>⑥供应商必须为本项目成立至少</w:t>
      </w:r>
      <w:r w:rsidRPr="00E9677B">
        <w:rPr>
          <w:rFonts w:hint="eastAsia"/>
          <w:sz w:val="24"/>
        </w:rPr>
        <w:t xml:space="preserve">5 </w:t>
      </w:r>
      <w:r w:rsidRPr="00E9677B">
        <w:rPr>
          <w:rFonts w:hint="eastAsia"/>
          <w:sz w:val="24"/>
        </w:rPr>
        <w:t>人组成的等级保护测评小组。由测评组长统一负责。</w:t>
      </w:r>
    </w:p>
    <w:p w:rsidR="00E9677B" w:rsidRPr="00E9677B" w:rsidRDefault="00E9677B" w:rsidP="00E9677B">
      <w:pPr>
        <w:widowControl/>
        <w:ind w:firstLineChars="254" w:firstLine="567"/>
        <w:jc w:val="left"/>
        <w:rPr>
          <w:sz w:val="24"/>
        </w:rPr>
      </w:pPr>
      <w:r w:rsidRPr="00E9677B">
        <w:rPr>
          <w:rFonts w:hint="eastAsia"/>
          <w:sz w:val="24"/>
        </w:rPr>
        <w:t>⑦供应商应具备完善的项目质量管理能力，确保测评实施流程规范合理，测评结果准确有效。</w:t>
      </w:r>
    </w:p>
    <w:p w:rsidR="005E3DB7" w:rsidRDefault="005E3DB7" w:rsidP="005E3DB7">
      <w:pPr>
        <w:widowControl/>
        <w:ind w:firstLineChars="254" w:firstLine="567"/>
        <w:jc w:val="left"/>
        <w:rPr>
          <w:sz w:val="24"/>
        </w:rPr>
      </w:pPr>
      <w:r w:rsidRPr="005E3DB7">
        <w:rPr>
          <w:rFonts w:hint="eastAsia"/>
          <w:sz w:val="24"/>
        </w:rPr>
        <w:t>⑧投标人应根据网络安全等级保护测评要求，现场测评阶段对信息系统进行渗透测试，并协助采购人及时发现网络安全漏洞，为系统提供有效的网络安全防护。</w:t>
      </w:r>
    </w:p>
    <w:p w:rsidR="00E9677B" w:rsidRPr="00E9677B" w:rsidRDefault="00E9677B" w:rsidP="005E3DB7">
      <w:pPr>
        <w:widowControl/>
        <w:ind w:firstLineChars="254" w:firstLine="567"/>
        <w:jc w:val="left"/>
        <w:rPr>
          <w:sz w:val="24"/>
        </w:rPr>
      </w:pPr>
      <w:r>
        <w:rPr>
          <w:rFonts w:hint="eastAsia"/>
          <w:sz w:val="24"/>
        </w:rPr>
        <w:t>（</w:t>
      </w:r>
      <w:r>
        <w:rPr>
          <w:rFonts w:hint="eastAsia"/>
          <w:sz w:val="24"/>
        </w:rPr>
        <w:t>4</w:t>
      </w:r>
      <w:r>
        <w:rPr>
          <w:rFonts w:hint="eastAsia"/>
          <w:sz w:val="24"/>
        </w:rPr>
        <w:t>）</w:t>
      </w:r>
      <w:r w:rsidRPr="00E9677B">
        <w:rPr>
          <w:rFonts w:hint="eastAsia"/>
          <w:sz w:val="24"/>
        </w:rPr>
        <w:t>测评要求</w:t>
      </w:r>
    </w:p>
    <w:p w:rsidR="00E9677B" w:rsidRPr="00E9677B" w:rsidRDefault="00E9677B" w:rsidP="00E9677B">
      <w:pPr>
        <w:widowControl/>
        <w:ind w:firstLineChars="254" w:firstLine="567"/>
        <w:jc w:val="left"/>
        <w:rPr>
          <w:sz w:val="24"/>
        </w:rPr>
      </w:pPr>
      <w:r w:rsidRPr="00E9677B">
        <w:rPr>
          <w:rFonts w:hint="eastAsia"/>
          <w:sz w:val="24"/>
        </w:rPr>
        <w:t>①根据项目进展情况，测评工作在</w:t>
      </w:r>
      <w:r w:rsidRPr="00E9677B">
        <w:rPr>
          <w:rFonts w:hint="eastAsia"/>
          <w:sz w:val="24"/>
        </w:rPr>
        <w:t>60</w:t>
      </w:r>
      <w:r w:rsidRPr="00E9677B">
        <w:rPr>
          <w:rFonts w:hint="eastAsia"/>
          <w:sz w:val="24"/>
        </w:rPr>
        <w:t>个工作日内完成。</w:t>
      </w:r>
    </w:p>
    <w:p w:rsidR="00E9677B" w:rsidRPr="00E9677B" w:rsidRDefault="00E9677B" w:rsidP="00E9677B">
      <w:pPr>
        <w:widowControl/>
        <w:ind w:firstLineChars="254" w:firstLine="567"/>
        <w:jc w:val="left"/>
        <w:rPr>
          <w:sz w:val="24"/>
        </w:rPr>
      </w:pPr>
      <w:r w:rsidRPr="00E9677B">
        <w:rPr>
          <w:rFonts w:hint="eastAsia"/>
          <w:sz w:val="24"/>
        </w:rPr>
        <w:lastRenderedPageBreak/>
        <w:t>②在不影响系统正常运行的前提下，根据国家标准对各系统进行等级保护测评。由测评方根据《等保测评过程指南》编写项目计划书，系统等级保护测评实施方案、测评方法，测评指导书，编写各种测评表单、测评报告、系统整改建议书等。</w:t>
      </w:r>
    </w:p>
    <w:p w:rsidR="00E9677B" w:rsidRPr="00E9677B" w:rsidRDefault="00E9677B" w:rsidP="00E9677B">
      <w:pPr>
        <w:widowControl/>
        <w:ind w:firstLineChars="254" w:firstLine="567"/>
        <w:jc w:val="left"/>
        <w:rPr>
          <w:sz w:val="24"/>
        </w:rPr>
      </w:pPr>
      <w:r w:rsidRPr="00E9677B">
        <w:rPr>
          <w:rFonts w:hint="eastAsia"/>
          <w:sz w:val="24"/>
        </w:rPr>
        <w:t>③等级保护测评的实施方案、工作计划等文档内容应与用户单位被测评系统结构相符合，要求测评方根据信息系统与应用现状，编写测评实施保障措施，应急处理预案等，应体现系统运行的理解能力，</w:t>
      </w:r>
      <w:proofErr w:type="gramStart"/>
      <w:r w:rsidRPr="00E9677B">
        <w:rPr>
          <w:rFonts w:hint="eastAsia"/>
          <w:sz w:val="24"/>
        </w:rPr>
        <w:t>测评组</w:t>
      </w:r>
      <w:proofErr w:type="gramEnd"/>
      <w:r w:rsidRPr="00E9677B">
        <w:rPr>
          <w:rFonts w:hint="eastAsia"/>
          <w:sz w:val="24"/>
        </w:rPr>
        <w:t>人员要有三级或三级以上系统</w:t>
      </w:r>
      <w:proofErr w:type="gramStart"/>
      <w:r w:rsidRPr="00E9677B">
        <w:rPr>
          <w:rFonts w:hint="eastAsia"/>
          <w:sz w:val="24"/>
        </w:rPr>
        <w:t>的等保测评</w:t>
      </w:r>
      <w:proofErr w:type="gramEnd"/>
      <w:r w:rsidRPr="00E9677B">
        <w:rPr>
          <w:rFonts w:hint="eastAsia"/>
          <w:sz w:val="24"/>
        </w:rPr>
        <w:t>项目经验，可有效保障测评安全，及时有效处理测评中出现的问题。</w:t>
      </w:r>
    </w:p>
    <w:p w:rsidR="00E9677B" w:rsidRPr="00E9677B" w:rsidRDefault="00E9677B" w:rsidP="00E9677B">
      <w:pPr>
        <w:widowControl/>
        <w:ind w:firstLineChars="254" w:firstLine="567"/>
        <w:jc w:val="left"/>
        <w:rPr>
          <w:sz w:val="24"/>
        </w:rPr>
      </w:pPr>
      <w:r>
        <w:rPr>
          <w:rFonts w:hint="eastAsia"/>
          <w:sz w:val="24"/>
        </w:rPr>
        <w:t>（</w:t>
      </w:r>
      <w:r>
        <w:rPr>
          <w:rFonts w:hint="eastAsia"/>
          <w:sz w:val="24"/>
        </w:rPr>
        <w:t>5</w:t>
      </w:r>
      <w:r>
        <w:rPr>
          <w:rFonts w:hint="eastAsia"/>
          <w:sz w:val="24"/>
        </w:rPr>
        <w:t>）</w:t>
      </w:r>
      <w:r w:rsidRPr="00E9677B">
        <w:rPr>
          <w:rFonts w:hint="eastAsia"/>
          <w:sz w:val="24"/>
        </w:rPr>
        <w:t>保密要求</w:t>
      </w:r>
    </w:p>
    <w:p w:rsidR="00E9677B" w:rsidRPr="00E9677B" w:rsidRDefault="00E9677B" w:rsidP="00E9677B">
      <w:pPr>
        <w:widowControl/>
        <w:ind w:firstLineChars="254" w:firstLine="567"/>
        <w:jc w:val="left"/>
        <w:rPr>
          <w:sz w:val="24"/>
        </w:rPr>
      </w:pPr>
      <w:r w:rsidRPr="00E9677B">
        <w:rPr>
          <w:rFonts w:hint="eastAsia"/>
          <w:sz w:val="24"/>
        </w:rPr>
        <w:t>①供应商必须对本项目文件以及由采购人提供的所有内部资料、技术文档和信息予以保密；必须遵守与采购人签订的保密协议，未经采购人书面许可，投标人不得以任何形式向第三方透露本项目的任何内容。</w:t>
      </w:r>
    </w:p>
    <w:p w:rsidR="00E9677B" w:rsidRDefault="00E9677B" w:rsidP="00E9677B">
      <w:pPr>
        <w:widowControl/>
        <w:ind w:firstLineChars="254" w:firstLine="567"/>
        <w:jc w:val="left"/>
        <w:rPr>
          <w:sz w:val="24"/>
        </w:rPr>
      </w:pPr>
      <w:r w:rsidRPr="00E9677B">
        <w:rPr>
          <w:rFonts w:hint="eastAsia"/>
          <w:sz w:val="24"/>
        </w:rPr>
        <w:t>②供应商要履行数据安全保密责任，签订《数据安全保密承诺书》，配合采购人做好系统安全检查，风险评估与测评及审计等监督管理工作。</w:t>
      </w:r>
    </w:p>
    <w:p w:rsidR="00E9677B" w:rsidRDefault="00E9677B" w:rsidP="00E9677B">
      <w:pPr>
        <w:widowControl/>
        <w:ind w:firstLineChars="254" w:firstLine="567"/>
        <w:jc w:val="left"/>
        <w:rPr>
          <w:sz w:val="24"/>
        </w:rPr>
      </w:pPr>
    </w:p>
    <w:p w:rsidR="005E3DB7" w:rsidRDefault="005E3DB7">
      <w:pPr>
        <w:widowControl/>
        <w:jc w:val="left"/>
        <w:rPr>
          <w:sz w:val="24"/>
        </w:rPr>
      </w:pPr>
      <w:r>
        <w:rPr>
          <w:sz w:val="24"/>
        </w:rPr>
        <w:br w:type="page"/>
      </w:r>
    </w:p>
    <w:p w:rsidR="001014C0" w:rsidRDefault="001014C0" w:rsidP="00231D6E">
      <w:pPr>
        <w:widowControl/>
        <w:ind w:firstLineChars="254" w:firstLine="567"/>
        <w:jc w:val="left"/>
        <w:rPr>
          <w:sz w:val="24"/>
        </w:rPr>
      </w:pPr>
      <w:r>
        <w:rPr>
          <w:sz w:val="24"/>
        </w:rPr>
        <w:lastRenderedPageBreak/>
        <w:t>第四包</w:t>
      </w:r>
    </w:p>
    <w:p w:rsidR="00EF51E4" w:rsidRPr="00EF51E4" w:rsidRDefault="00EF51E4" w:rsidP="00EF51E4">
      <w:pPr>
        <w:widowControl/>
        <w:ind w:firstLineChars="254" w:firstLine="567"/>
        <w:jc w:val="left"/>
        <w:rPr>
          <w:sz w:val="24"/>
        </w:rPr>
      </w:pPr>
      <w:r>
        <w:rPr>
          <w:rFonts w:hint="eastAsia"/>
          <w:sz w:val="24"/>
        </w:rPr>
        <w:t>（</w:t>
      </w:r>
      <w:r>
        <w:rPr>
          <w:rFonts w:hint="eastAsia"/>
          <w:sz w:val="24"/>
        </w:rPr>
        <w:t>1</w:t>
      </w:r>
      <w:r>
        <w:rPr>
          <w:rFonts w:hint="eastAsia"/>
          <w:sz w:val="24"/>
        </w:rPr>
        <w:t>）</w:t>
      </w:r>
      <w:r w:rsidRPr="00EF51E4">
        <w:rPr>
          <w:rFonts w:hint="eastAsia"/>
          <w:sz w:val="24"/>
        </w:rPr>
        <w:t>实质性技术要求及说明</w:t>
      </w:r>
    </w:p>
    <w:p w:rsidR="00EF51E4" w:rsidRPr="00EF51E4" w:rsidRDefault="00EF51E4" w:rsidP="00EF51E4">
      <w:pPr>
        <w:widowControl/>
        <w:ind w:firstLineChars="254" w:firstLine="567"/>
        <w:jc w:val="left"/>
        <w:rPr>
          <w:sz w:val="24"/>
        </w:rPr>
      </w:pPr>
      <w:r w:rsidRPr="00EF51E4">
        <w:rPr>
          <w:rFonts w:hint="eastAsia"/>
          <w:sz w:val="24"/>
        </w:rPr>
        <w:t>①根据国家相关密码政策和规范要求，依据</w:t>
      </w:r>
      <w:r w:rsidRPr="00EF51E4">
        <w:rPr>
          <w:rFonts w:hint="eastAsia"/>
          <w:sz w:val="24"/>
        </w:rPr>
        <w:t>GB/T 39786 -2021</w:t>
      </w:r>
      <w:r w:rsidRPr="00EF51E4">
        <w:rPr>
          <w:rFonts w:hint="eastAsia"/>
          <w:sz w:val="24"/>
        </w:rPr>
        <w:t>《信息安全技术</w:t>
      </w:r>
      <w:r w:rsidRPr="00EF51E4">
        <w:rPr>
          <w:rFonts w:hint="eastAsia"/>
          <w:sz w:val="24"/>
        </w:rPr>
        <w:t xml:space="preserve"> </w:t>
      </w:r>
      <w:r w:rsidRPr="00EF51E4">
        <w:rPr>
          <w:rFonts w:hint="eastAsia"/>
          <w:sz w:val="24"/>
        </w:rPr>
        <w:t>信息系统密码应用基本要求》及系统相关密码应用、设计、行业标准、测评规范，指导采购人完成天津市存量资产盘活管理系统建设项目的密码建设方案；对商用密码建设方案进行评估，出具《天津市存量资产盘活管理系统建设项目商用密码建设方案商用密码应用安全性评估报告》及改进建议书。</w:t>
      </w:r>
    </w:p>
    <w:p w:rsidR="00EF51E4" w:rsidRPr="00EF51E4" w:rsidRDefault="00EF51E4" w:rsidP="00EF51E4">
      <w:pPr>
        <w:widowControl/>
        <w:ind w:firstLineChars="254" w:firstLine="567"/>
        <w:jc w:val="left"/>
        <w:rPr>
          <w:sz w:val="24"/>
        </w:rPr>
      </w:pPr>
      <w:r w:rsidRPr="00EF51E4">
        <w:rPr>
          <w:rFonts w:hint="eastAsia"/>
          <w:sz w:val="24"/>
        </w:rPr>
        <w:t>②从物理和环境安全、网络和通信安全、设备和计算安全、应用和数据安全等方面对信息系统密码应用进行检测评估，检测评估的内容包含但不限于以下内容：</w:t>
      </w:r>
    </w:p>
    <w:p w:rsidR="00EF51E4" w:rsidRPr="00EF51E4" w:rsidRDefault="00EF51E4" w:rsidP="00EF51E4">
      <w:pPr>
        <w:widowControl/>
        <w:ind w:firstLineChars="254" w:firstLine="567"/>
        <w:jc w:val="left"/>
        <w:rPr>
          <w:sz w:val="24"/>
        </w:rPr>
      </w:pPr>
      <w:r w:rsidRPr="00EF51E4">
        <w:rPr>
          <w:rFonts w:hint="eastAsia"/>
          <w:sz w:val="24"/>
        </w:rPr>
        <w:t>物理和环境测评内容：身份鉴别、电子门禁记录数据的完整性、视频记录数据完整性、密码模块实现。</w:t>
      </w:r>
    </w:p>
    <w:p w:rsidR="00EF51E4" w:rsidRPr="00EF51E4" w:rsidRDefault="00EF51E4" w:rsidP="00EF51E4">
      <w:pPr>
        <w:widowControl/>
        <w:ind w:firstLineChars="254" w:firstLine="567"/>
        <w:jc w:val="left"/>
        <w:rPr>
          <w:sz w:val="24"/>
        </w:rPr>
      </w:pPr>
      <w:r w:rsidRPr="00EF51E4">
        <w:rPr>
          <w:rFonts w:hint="eastAsia"/>
          <w:sz w:val="24"/>
        </w:rPr>
        <w:t>网络和通信测评内容：分析评估信息系统是否合理、合</w:t>
      </w:r>
      <w:proofErr w:type="gramStart"/>
      <w:r w:rsidRPr="00EF51E4">
        <w:rPr>
          <w:rFonts w:hint="eastAsia"/>
          <w:sz w:val="24"/>
        </w:rPr>
        <w:t>规</w:t>
      </w:r>
      <w:proofErr w:type="gramEnd"/>
      <w:r w:rsidRPr="00EF51E4">
        <w:rPr>
          <w:rFonts w:hint="eastAsia"/>
          <w:sz w:val="24"/>
        </w:rPr>
        <w:t>地利用商用密码机密性、完整性、真实性功能，对影响信息系统安全防护效能的网络和通信层面因素进行保护。包括但不限于下列典型因素：安全认证连接到内部网络的设备，通信双方的身份认证过程，通信数据完整性，敏感信息数据字段机密性，网络边界访问控制信息完整性，系统资源访问控制信息完整性，安全设备、安全组件的集中管理方式和信息传输通道。</w:t>
      </w:r>
    </w:p>
    <w:p w:rsidR="00EF51E4" w:rsidRPr="00EF51E4" w:rsidRDefault="00EF51E4" w:rsidP="00EF51E4">
      <w:pPr>
        <w:widowControl/>
        <w:ind w:firstLineChars="254" w:firstLine="567"/>
        <w:jc w:val="left"/>
        <w:rPr>
          <w:sz w:val="24"/>
        </w:rPr>
      </w:pPr>
      <w:r w:rsidRPr="00EF51E4">
        <w:rPr>
          <w:rFonts w:hint="eastAsia"/>
          <w:sz w:val="24"/>
        </w:rPr>
        <w:t>设备和计算测评内容：身份鉴别、远程管理鉴别信息保密性、访问控制信息完整性、敏感标记完整性、重要程序或文件完整性、日志记录完整性、密码模块实现。</w:t>
      </w:r>
    </w:p>
    <w:p w:rsidR="00EF51E4" w:rsidRPr="00EF51E4" w:rsidRDefault="00EF51E4" w:rsidP="00EF51E4">
      <w:pPr>
        <w:widowControl/>
        <w:ind w:firstLineChars="254" w:firstLine="567"/>
        <w:jc w:val="left"/>
        <w:rPr>
          <w:sz w:val="24"/>
        </w:rPr>
      </w:pPr>
      <w:r w:rsidRPr="00EF51E4">
        <w:rPr>
          <w:rFonts w:hint="eastAsia"/>
          <w:sz w:val="24"/>
        </w:rPr>
        <w:t>应用和数据测评内容：身份鉴别、访问控制信息和敏感标记完整性、数据传输保密性、数据存储保密性、数据传输完整性、数据存储完整性、日志记录完整性、重要应用程序的加载和卸载、抗抵赖。</w:t>
      </w:r>
    </w:p>
    <w:p w:rsidR="00EF51E4" w:rsidRPr="00EF51E4" w:rsidRDefault="00EF51E4" w:rsidP="00EF51E4">
      <w:pPr>
        <w:widowControl/>
        <w:ind w:firstLineChars="254" w:firstLine="567"/>
        <w:jc w:val="left"/>
        <w:rPr>
          <w:sz w:val="24"/>
        </w:rPr>
      </w:pPr>
      <w:r w:rsidRPr="00EF51E4">
        <w:rPr>
          <w:rFonts w:hint="eastAsia"/>
          <w:sz w:val="24"/>
        </w:rPr>
        <w:t>密钥管理测评内容：理清密钥流转的关系，对信息系统内的密钥</w:t>
      </w:r>
      <w:r w:rsidRPr="00EF51E4">
        <w:rPr>
          <w:rFonts w:hint="eastAsia"/>
          <w:sz w:val="24"/>
        </w:rPr>
        <w:t>(</w:t>
      </w:r>
      <w:r w:rsidRPr="00EF51E4">
        <w:rPr>
          <w:rFonts w:hint="eastAsia"/>
          <w:sz w:val="24"/>
        </w:rPr>
        <w:t>尤其是进出密码产品和密码模块的密钥</w:t>
      </w:r>
      <w:r w:rsidRPr="00EF51E4">
        <w:rPr>
          <w:rFonts w:hint="eastAsia"/>
          <w:sz w:val="24"/>
        </w:rPr>
        <w:t>)</w:t>
      </w:r>
      <w:r w:rsidRPr="00EF51E4">
        <w:rPr>
          <w:rFonts w:hint="eastAsia"/>
          <w:sz w:val="24"/>
        </w:rPr>
        <w:t>进行全生命周期的安全检查，包括密钥的生成、存储、分发、导入与导出、使用、备份与恢复、归档、销毁，确认所有密钥管理操作都是由符合</w:t>
      </w:r>
      <w:r w:rsidRPr="00EF51E4">
        <w:rPr>
          <w:rFonts w:hint="eastAsia"/>
          <w:sz w:val="24"/>
        </w:rPr>
        <w:lastRenderedPageBreak/>
        <w:t>GM/T0005</w:t>
      </w:r>
      <w:r w:rsidRPr="00EF51E4">
        <w:rPr>
          <w:rFonts w:hint="eastAsia"/>
          <w:sz w:val="24"/>
        </w:rPr>
        <w:t>《随机性检测规范》和</w:t>
      </w:r>
      <w:r w:rsidRPr="00EF51E4">
        <w:rPr>
          <w:rFonts w:hint="eastAsia"/>
          <w:sz w:val="24"/>
        </w:rPr>
        <w:t>GM/T0028</w:t>
      </w:r>
      <w:r w:rsidRPr="00EF51E4">
        <w:rPr>
          <w:rFonts w:hint="eastAsia"/>
          <w:sz w:val="24"/>
        </w:rPr>
        <w:t>《密码模块安全技术要求》规定的密码产品或密码模块实现。</w:t>
      </w:r>
    </w:p>
    <w:p w:rsidR="00EF51E4" w:rsidRPr="00EF51E4" w:rsidRDefault="00EF51E4" w:rsidP="00EF51E4">
      <w:pPr>
        <w:widowControl/>
        <w:ind w:firstLineChars="254" w:firstLine="567"/>
        <w:jc w:val="left"/>
        <w:rPr>
          <w:sz w:val="24"/>
        </w:rPr>
      </w:pPr>
      <w:r w:rsidRPr="00EF51E4">
        <w:rPr>
          <w:rFonts w:hint="eastAsia"/>
          <w:sz w:val="24"/>
        </w:rPr>
        <w:t>安全管理测评内容：对影响商用密码防护效能的管理制度与措施进行分析与评估。管理制度与措施包括但不限于下列</w:t>
      </w:r>
      <w:proofErr w:type="gramStart"/>
      <w:r w:rsidRPr="00EF51E4">
        <w:rPr>
          <w:rFonts w:hint="eastAsia"/>
          <w:sz w:val="24"/>
        </w:rPr>
        <w:t>典型维</w:t>
      </w:r>
      <w:proofErr w:type="gramEnd"/>
      <w:r w:rsidRPr="00EF51E4">
        <w:rPr>
          <w:rFonts w:hint="eastAsia"/>
          <w:sz w:val="24"/>
        </w:rPr>
        <w:t>度：安全管理制度，人员管控，信息系统实施，应急预案。</w:t>
      </w:r>
    </w:p>
    <w:p w:rsidR="00EF51E4" w:rsidRPr="00EF51E4" w:rsidRDefault="00EF51E4" w:rsidP="00EF51E4">
      <w:pPr>
        <w:widowControl/>
        <w:ind w:firstLineChars="254" w:firstLine="567"/>
        <w:jc w:val="left"/>
        <w:rPr>
          <w:sz w:val="24"/>
        </w:rPr>
      </w:pPr>
      <w:r w:rsidRPr="00EF51E4">
        <w:rPr>
          <w:rFonts w:hint="eastAsia"/>
          <w:sz w:val="24"/>
        </w:rPr>
        <w:t>③投标人在实际测评工作中对采购人系统、信息、数据有安全保密的义务，进场时必须签订保密协议。</w:t>
      </w:r>
    </w:p>
    <w:p w:rsidR="00EF51E4" w:rsidRPr="00EF51E4" w:rsidRDefault="00EF51E4" w:rsidP="00EF51E4">
      <w:pPr>
        <w:widowControl/>
        <w:ind w:firstLineChars="254" w:firstLine="567"/>
        <w:jc w:val="left"/>
        <w:rPr>
          <w:sz w:val="24"/>
        </w:rPr>
      </w:pPr>
      <w:r w:rsidRPr="00EF51E4">
        <w:rPr>
          <w:rFonts w:hint="eastAsia"/>
          <w:sz w:val="24"/>
        </w:rPr>
        <w:t>④投标人应具有完善的项目管理经验，包括制定项目汇报的流程、项目问题管理流程等。</w:t>
      </w:r>
    </w:p>
    <w:p w:rsidR="00EF51E4" w:rsidRPr="00EF51E4" w:rsidRDefault="00EF51E4" w:rsidP="00EF51E4">
      <w:pPr>
        <w:widowControl/>
        <w:ind w:firstLineChars="254" w:firstLine="567"/>
        <w:jc w:val="left"/>
        <w:rPr>
          <w:sz w:val="24"/>
        </w:rPr>
      </w:pPr>
      <w:r w:rsidRPr="00EF51E4">
        <w:rPr>
          <w:rFonts w:hint="eastAsia"/>
          <w:sz w:val="24"/>
        </w:rPr>
        <w:t>⑤投标人在现场测评环节过程中不能影响采购人的各项系统正常运行，针对工具测试等环节需要做好相应的应急预案以及操作规范。</w:t>
      </w:r>
    </w:p>
    <w:p w:rsidR="00EF51E4" w:rsidRPr="00EF51E4" w:rsidRDefault="00EF51E4" w:rsidP="00EF51E4">
      <w:pPr>
        <w:widowControl/>
        <w:ind w:firstLineChars="254" w:firstLine="567"/>
        <w:jc w:val="left"/>
        <w:rPr>
          <w:sz w:val="24"/>
        </w:rPr>
      </w:pPr>
      <w:r w:rsidRPr="00EF51E4">
        <w:rPr>
          <w:rFonts w:hint="eastAsia"/>
          <w:sz w:val="24"/>
        </w:rPr>
        <w:t>⑥商用密码评估服务的实施必须由专业</w:t>
      </w:r>
      <w:proofErr w:type="gramStart"/>
      <w:r w:rsidRPr="00EF51E4">
        <w:rPr>
          <w:rFonts w:hint="eastAsia"/>
          <w:sz w:val="24"/>
        </w:rPr>
        <w:t>的密评服务</w:t>
      </w:r>
      <w:proofErr w:type="gramEnd"/>
      <w:r w:rsidRPr="00EF51E4">
        <w:rPr>
          <w:rFonts w:hint="eastAsia"/>
          <w:sz w:val="24"/>
        </w:rPr>
        <w:t>人员依照规范的操作流程进行，对操作过程和结果要有相应的记录，并提供完整的服务报告。</w:t>
      </w:r>
    </w:p>
    <w:p w:rsidR="00EF51E4" w:rsidRPr="00EF51E4" w:rsidRDefault="00EF51E4" w:rsidP="00EF51E4">
      <w:pPr>
        <w:widowControl/>
        <w:ind w:firstLineChars="254" w:firstLine="567"/>
        <w:jc w:val="left"/>
        <w:rPr>
          <w:sz w:val="24"/>
        </w:rPr>
      </w:pPr>
      <w:r w:rsidRPr="00EF51E4">
        <w:rPr>
          <w:rFonts w:hint="eastAsia"/>
          <w:sz w:val="24"/>
        </w:rPr>
        <w:t>⑦通过测评发现系统存在的安全隐患和风险，提出可行性完善建议，编制《商用密码应用与安全性评估改进建议书》、《天津市存量资产盘活管理系统建设项目商用密码建设方案评估报告》、《天津市存量资产盘活管理系统建设项目商用密码应用与安全性评估报告》。</w:t>
      </w:r>
    </w:p>
    <w:p w:rsidR="00EF51E4" w:rsidRPr="00EF51E4" w:rsidRDefault="00EF51E4" w:rsidP="00EF51E4">
      <w:pPr>
        <w:widowControl/>
        <w:ind w:firstLineChars="254" w:firstLine="567"/>
        <w:jc w:val="left"/>
        <w:rPr>
          <w:sz w:val="24"/>
        </w:rPr>
      </w:pPr>
      <w:r w:rsidRPr="00EF51E4">
        <w:rPr>
          <w:rFonts w:hint="eastAsia"/>
          <w:sz w:val="24"/>
        </w:rPr>
        <w:t>⑧投标人完成商用密码应用安全性评估工作后，应协助用户在</w:t>
      </w:r>
      <w:r w:rsidRPr="00EF51E4">
        <w:rPr>
          <w:rFonts w:hint="eastAsia"/>
          <w:sz w:val="24"/>
        </w:rPr>
        <w:t>30</w:t>
      </w:r>
      <w:r w:rsidRPr="00EF51E4">
        <w:rPr>
          <w:rFonts w:hint="eastAsia"/>
          <w:sz w:val="24"/>
        </w:rPr>
        <w:t>日内将评估结果报国家密码管理部门备案。</w:t>
      </w:r>
    </w:p>
    <w:p w:rsidR="00EF51E4" w:rsidRPr="00EF51E4" w:rsidRDefault="00EF51E4" w:rsidP="00EF51E4">
      <w:pPr>
        <w:widowControl/>
        <w:ind w:firstLineChars="254" w:firstLine="567"/>
        <w:jc w:val="left"/>
        <w:rPr>
          <w:sz w:val="24"/>
        </w:rPr>
      </w:pPr>
      <w:r>
        <w:rPr>
          <w:rFonts w:hint="eastAsia"/>
          <w:sz w:val="24"/>
        </w:rPr>
        <w:t>（</w:t>
      </w:r>
      <w:r>
        <w:rPr>
          <w:rFonts w:hint="eastAsia"/>
          <w:sz w:val="24"/>
        </w:rPr>
        <w:t>2</w:t>
      </w:r>
      <w:r>
        <w:rPr>
          <w:rFonts w:hint="eastAsia"/>
          <w:sz w:val="24"/>
        </w:rPr>
        <w:t>）</w:t>
      </w:r>
      <w:r w:rsidRPr="00EF51E4">
        <w:rPr>
          <w:rFonts w:hint="eastAsia"/>
          <w:sz w:val="24"/>
        </w:rPr>
        <w:t>评测内容</w:t>
      </w:r>
    </w:p>
    <w:p w:rsidR="001014C0" w:rsidRDefault="00EF51E4" w:rsidP="00EF51E4">
      <w:pPr>
        <w:widowControl/>
        <w:ind w:firstLineChars="254" w:firstLine="567"/>
        <w:jc w:val="left"/>
        <w:rPr>
          <w:sz w:val="24"/>
        </w:rPr>
      </w:pPr>
      <w:r w:rsidRPr="00EF51E4">
        <w:rPr>
          <w:rFonts w:hint="eastAsia"/>
          <w:sz w:val="24"/>
        </w:rPr>
        <w:t>为保障天津市存量资产盘活管理系统建设项目的密码应用安全，按照根据《中华人民共和国密码法》、《商用密码管理条例》、《商用密码应用安全性评估管理办法》、根据《中华人民共和国密码法》、《商用密码管理条例》、《商用密码应用安全性评估管理办法》、《关于重要领域网络和信息系统规范使用密码的通知》</w:t>
      </w:r>
      <w:r w:rsidRPr="00EF51E4">
        <w:rPr>
          <w:rFonts w:hint="eastAsia"/>
          <w:sz w:val="24"/>
        </w:rPr>
        <w:t>(</w:t>
      </w:r>
      <w:proofErr w:type="gramStart"/>
      <w:r w:rsidRPr="00EF51E4">
        <w:rPr>
          <w:rFonts w:hint="eastAsia"/>
          <w:sz w:val="24"/>
        </w:rPr>
        <w:t>津党厅</w:t>
      </w:r>
      <w:proofErr w:type="gramEnd"/>
      <w:r w:rsidRPr="00EF51E4">
        <w:rPr>
          <w:rFonts w:hint="eastAsia"/>
          <w:sz w:val="24"/>
        </w:rPr>
        <w:t>〔</w:t>
      </w:r>
      <w:r w:rsidRPr="00EF51E4">
        <w:rPr>
          <w:rFonts w:hint="eastAsia"/>
          <w:sz w:val="24"/>
        </w:rPr>
        <w:t>2017</w:t>
      </w:r>
      <w:r w:rsidRPr="00EF51E4">
        <w:rPr>
          <w:rFonts w:hint="eastAsia"/>
          <w:sz w:val="24"/>
        </w:rPr>
        <w:t>〕</w:t>
      </w:r>
      <w:r w:rsidRPr="00EF51E4">
        <w:rPr>
          <w:rFonts w:hint="eastAsia"/>
          <w:sz w:val="24"/>
        </w:rPr>
        <w:t xml:space="preserve">93 </w:t>
      </w:r>
      <w:r w:rsidRPr="00EF51E4">
        <w:rPr>
          <w:rFonts w:hint="eastAsia"/>
          <w:sz w:val="24"/>
        </w:rPr>
        <w:t>号</w:t>
      </w:r>
      <w:r w:rsidRPr="00EF51E4">
        <w:rPr>
          <w:rFonts w:hint="eastAsia"/>
          <w:sz w:val="24"/>
        </w:rPr>
        <w:t>)</w:t>
      </w:r>
      <w:r w:rsidRPr="00EF51E4">
        <w:rPr>
          <w:rFonts w:hint="eastAsia"/>
          <w:sz w:val="24"/>
        </w:rPr>
        <w:lastRenderedPageBreak/>
        <w:t>等国家密码相关法律规范和天津市商用密码工作部署要求，需由专业商用密码评估机构对天津市存量资产盘活管理系统建设项目进行商用密码应用安全性评估服务。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4"/>
        <w:gridCol w:w="2529"/>
      </w:tblGrid>
      <w:tr w:rsidR="00EF51E4" w:rsidTr="00714DD6">
        <w:trPr>
          <w:jc w:val="center"/>
        </w:trPr>
        <w:tc>
          <w:tcPr>
            <w:tcW w:w="5394" w:type="dxa"/>
            <w:vAlign w:val="center"/>
          </w:tcPr>
          <w:p w:rsidR="00EF51E4" w:rsidRDefault="00EF51E4" w:rsidP="00714DD6">
            <w:pPr>
              <w:widowControl/>
              <w:spacing w:line="440" w:lineRule="exact"/>
              <w:jc w:val="center"/>
              <w:rPr>
                <w:rFonts w:ascii="仿宋" w:eastAsia="仿宋" w:hAnsi="仿宋" w:cs="仿宋"/>
                <w:sz w:val="28"/>
                <w:szCs w:val="28"/>
              </w:rPr>
            </w:pPr>
            <w:r>
              <w:rPr>
                <w:rFonts w:ascii="仿宋" w:eastAsia="仿宋" w:hAnsi="仿宋" w:cs="仿宋" w:hint="eastAsia"/>
                <w:sz w:val="28"/>
                <w:szCs w:val="28"/>
              </w:rPr>
              <w:t>系统名称</w:t>
            </w:r>
          </w:p>
        </w:tc>
        <w:tc>
          <w:tcPr>
            <w:tcW w:w="2529" w:type="dxa"/>
            <w:vAlign w:val="center"/>
          </w:tcPr>
          <w:p w:rsidR="00EF51E4" w:rsidRDefault="00EF51E4" w:rsidP="00714DD6">
            <w:pPr>
              <w:widowControl/>
              <w:spacing w:line="440" w:lineRule="exact"/>
              <w:jc w:val="center"/>
              <w:rPr>
                <w:rFonts w:ascii="仿宋" w:eastAsia="仿宋" w:hAnsi="仿宋" w:cs="仿宋"/>
                <w:sz w:val="28"/>
                <w:szCs w:val="28"/>
              </w:rPr>
            </w:pPr>
            <w:r>
              <w:rPr>
                <w:rFonts w:ascii="仿宋" w:eastAsia="仿宋" w:hAnsi="仿宋" w:cs="仿宋" w:hint="eastAsia"/>
                <w:sz w:val="28"/>
                <w:szCs w:val="28"/>
              </w:rPr>
              <w:t>系统等级</w:t>
            </w:r>
          </w:p>
        </w:tc>
      </w:tr>
      <w:tr w:rsidR="00EF51E4" w:rsidTr="00714DD6">
        <w:trPr>
          <w:trHeight w:val="549"/>
          <w:jc w:val="center"/>
        </w:trPr>
        <w:tc>
          <w:tcPr>
            <w:tcW w:w="5394" w:type="dxa"/>
            <w:vAlign w:val="center"/>
          </w:tcPr>
          <w:p w:rsidR="00EF51E4" w:rsidRDefault="00EF51E4" w:rsidP="00714DD6">
            <w:pPr>
              <w:widowControl/>
              <w:spacing w:line="440" w:lineRule="exact"/>
              <w:jc w:val="center"/>
              <w:rPr>
                <w:rFonts w:ascii="仿宋" w:eastAsia="仿宋" w:hAnsi="仿宋" w:cs="仿宋"/>
                <w:sz w:val="28"/>
                <w:szCs w:val="28"/>
              </w:rPr>
            </w:pPr>
            <w:r>
              <w:rPr>
                <w:rFonts w:ascii="仿宋" w:eastAsia="仿宋" w:hAnsi="仿宋" w:cs="仿宋" w:hint="eastAsia"/>
                <w:kern w:val="0"/>
                <w:sz w:val="28"/>
                <w:szCs w:val="28"/>
              </w:rPr>
              <w:t>天津市存量资产盘活管理系统建设项目</w:t>
            </w:r>
          </w:p>
        </w:tc>
        <w:tc>
          <w:tcPr>
            <w:tcW w:w="2529" w:type="dxa"/>
            <w:vAlign w:val="center"/>
          </w:tcPr>
          <w:p w:rsidR="00EF51E4" w:rsidRDefault="00EF51E4" w:rsidP="00714DD6">
            <w:pPr>
              <w:widowControl/>
              <w:spacing w:line="440" w:lineRule="exact"/>
              <w:jc w:val="center"/>
              <w:rPr>
                <w:rFonts w:ascii="仿宋" w:eastAsia="仿宋" w:hAnsi="仿宋" w:cs="仿宋"/>
                <w:sz w:val="28"/>
                <w:szCs w:val="28"/>
              </w:rPr>
            </w:pPr>
            <w:r>
              <w:rPr>
                <w:rFonts w:ascii="仿宋" w:eastAsia="仿宋" w:hAnsi="仿宋" w:cs="仿宋" w:hint="eastAsia"/>
                <w:sz w:val="28"/>
                <w:szCs w:val="28"/>
              </w:rPr>
              <w:t>三级</w:t>
            </w:r>
          </w:p>
        </w:tc>
      </w:tr>
    </w:tbl>
    <w:p w:rsidR="00EF51E4" w:rsidRPr="00EF51E4" w:rsidRDefault="00EF51E4" w:rsidP="00EF51E4">
      <w:pPr>
        <w:widowControl/>
        <w:ind w:firstLineChars="254" w:firstLine="567"/>
        <w:jc w:val="left"/>
        <w:rPr>
          <w:sz w:val="24"/>
        </w:rPr>
      </w:pPr>
      <w:r w:rsidRPr="00EF51E4">
        <w:rPr>
          <w:rFonts w:hint="eastAsia"/>
          <w:sz w:val="24"/>
        </w:rPr>
        <w:t>投标人应按照</w:t>
      </w:r>
      <w:proofErr w:type="gramStart"/>
      <w:r w:rsidRPr="00EF51E4">
        <w:rPr>
          <w:rFonts w:hint="eastAsia"/>
          <w:sz w:val="24"/>
        </w:rPr>
        <w:t>密评相关</w:t>
      </w:r>
      <w:proofErr w:type="gramEnd"/>
      <w:r w:rsidRPr="00EF51E4">
        <w:rPr>
          <w:rFonts w:hint="eastAsia"/>
          <w:sz w:val="24"/>
        </w:rPr>
        <w:t>的标准和规范要求，对系统进行商用密码应用与安全性评估；对系统实际情况以及系统使用的密码产品情况，选择并确定测评对象，在系统真实环境下进行测评，以评估系统的密码应用是否合</w:t>
      </w:r>
      <w:proofErr w:type="gramStart"/>
      <w:r w:rsidRPr="00EF51E4">
        <w:rPr>
          <w:rFonts w:hint="eastAsia"/>
          <w:sz w:val="24"/>
        </w:rPr>
        <w:t>规</w:t>
      </w:r>
      <w:proofErr w:type="gramEnd"/>
      <w:r w:rsidRPr="00EF51E4">
        <w:rPr>
          <w:rFonts w:hint="eastAsia"/>
          <w:sz w:val="24"/>
        </w:rPr>
        <w:t>、正确、有效；针对评估系统编制密码应用安全性评估报告，报告按照国家密码管理局要求包含的内容编制或参考模板编制，协助用户认清风险，查找漏洞，找出差距，提出有针对性的加强完善密码安全管理和防护建议。</w:t>
      </w:r>
    </w:p>
    <w:p w:rsidR="00EF51E4" w:rsidRPr="00EF51E4" w:rsidRDefault="00EF51E4" w:rsidP="00EF51E4">
      <w:pPr>
        <w:widowControl/>
        <w:ind w:firstLineChars="254" w:firstLine="567"/>
        <w:jc w:val="left"/>
        <w:rPr>
          <w:sz w:val="24"/>
        </w:rPr>
      </w:pPr>
      <w:r>
        <w:rPr>
          <w:rFonts w:hint="eastAsia"/>
          <w:sz w:val="24"/>
        </w:rPr>
        <w:t>（</w:t>
      </w:r>
      <w:r>
        <w:rPr>
          <w:rFonts w:hint="eastAsia"/>
          <w:sz w:val="24"/>
        </w:rPr>
        <w:t>3</w:t>
      </w:r>
      <w:r>
        <w:rPr>
          <w:rFonts w:hint="eastAsia"/>
          <w:sz w:val="24"/>
        </w:rPr>
        <w:t>）</w:t>
      </w:r>
      <w:r w:rsidRPr="00EF51E4">
        <w:rPr>
          <w:rFonts w:hint="eastAsia"/>
          <w:sz w:val="24"/>
        </w:rPr>
        <w:t>服务要求</w:t>
      </w:r>
    </w:p>
    <w:p w:rsidR="00EF51E4" w:rsidRPr="00EF51E4" w:rsidRDefault="00EF51E4" w:rsidP="00EF51E4">
      <w:pPr>
        <w:widowControl/>
        <w:ind w:firstLineChars="254" w:firstLine="567"/>
        <w:jc w:val="left"/>
        <w:rPr>
          <w:sz w:val="24"/>
        </w:rPr>
      </w:pPr>
      <w:r w:rsidRPr="00EF51E4">
        <w:rPr>
          <w:rFonts w:hint="eastAsia"/>
          <w:sz w:val="24"/>
        </w:rPr>
        <w:t>投标人针对天津市存量资产盘活管理系统建设项目密码应用要求和密码评估提供相关咨询、培训与保障，对系统密码应用与方案提供咨询服务，并对根据</w:t>
      </w:r>
      <w:proofErr w:type="gramStart"/>
      <w:r w:rsidRPr="00EF51E4">
        <w:rPr>
          <w:rFonts w:hint="eastAsia"/>
          <w:sz w:val="24"/>
        </w:rPr>
        <w:t>密评报告</w:t>
      </w:r>
      <w:proofErr w:type="gramEnd"/>
      <w:r w:rsidRPr="00EF51E4">
        <w:rPr>
          <w:rFonts w:hint="eastAsia"/>
          <w:sz w:val="24"/>
        </w:rPr>
        <w:t>改进后的密码应用方案提供安全评估服务。</w:t>
      </w:r>
    </w:p>
    <w:p w:rsidR="00EF51E4" w:rsidRPr="00EF51E4" w:rsidRDefault="00EF51E4" w:rsidP="00EF51E4">
      <w:pPr>
        <w:widowControl/>
        <w:ind w:firstLineChars="254" w:firstLine="567"/>
        <w:jc w:val="left"/>
        <w:rPr>
          <w:sz w:val="24"/>
        </w:rPr>
      </w:pPr>
      <w:r w:rsidRPr="00EF51E4">
        <w:rPr>
          <w:rFonts w:hint="eastAsia"/>
          <w:sz w:val="24"/>
        </w:rPr>
        <w:t>在服务期内，投标人至少具备</w:t>
      </w:r>
      <w:r w:rsidRPr="00EF51E4">
        <w:rPr>
          <w:rFonts w:hint="eastAsia"/>
          <w:sz w:val="24"/>
        </w:rPr>
        <w:t>6</w:t>
      </w:r>
      <w:r w:rsidRPr="00EF51E4">
        <w:rPr>
          <w:rFonts w:hint="eastAsia"/>
          <w:sz w:val="24"/>
        </w:rPr>
        <w:t>名</w:t>
      </w:r>
      <w:r w:rsidR="004D5FB3" w:rsidRPr="00917988">
        <w:rPr>
          <w:rFonts w:eastAsiaTheme="minorEastAsia" w:hint="eastAsia"/>
          <w:kern w:val="0"/>
          <w:sz w:val="24"/>
          <w:szCs w:val="24"/>
        </w:rPr>
        <w:t>商用密码应用安全性评估从业人员考核（原商用密码应用安全性评估人员测评能力考核）证书</w:t>
      </w:r>
      <w:proofErr w:type="gramStart"/>
      <w:r w:rsidRPr="00EF51E4">
        <w:rPr>
          <w:rFonts w:hint="eastAsia"/>
          <w:sz w:val="24"/>
        </w:rPr>
        <w:t>的密评人员</w:t>
      </w:r>
      <w:proofErr w:type="gramEnd"/>
      <w:r w:rsidR="007A5E0D">
        <w:rPr>
          <w:rFonts w:hint="eastAsia"/>
          <w:sz w:val="24"/>
        </w:rPr>
        <w:t>，</w:t>
      </w:r>
      <w:r w:rsidRPr="00EF51E4">
        <w:rPr>
          <w:rFonts w:hint="eastAsia"/>
          <w:sz w:val="24"/>
        </w:rPr>
        <w:t>在</w:t>
      </w:r>
      <w:r w:rsidRPr="00EF51E4">
        <w:rPr>
          <w:rFonts w:hint="eastAsia"/>
          <w:sz w:val="24"/>
        </w:rPr>
        <w:t>1</w:t>
      </w:r>
      <w:r w:rsidRPr="00EF51E4">
        <w:rPr>
          <w:rFonts w:hint="eastAsia"/>
          <w:sz w:val="24"/>
        </w:rPr>
        <w:t>小时内作好服务应答和反馈，在</w:t>
      </w:r>
      <w:r w:rsidRPr="00EF51E4">
        <w:rPr>
          <w:rFonts w:hint="eastAsia"/>
          <w:sz w:val="24"/>
        </w:rPr>
        <w:t>2</w:t>
      </w:r>
      <w:r w:rsidRPr="00EF51E4">
        <w:rPr>
          <w:rFonts w:hint="eastAsia"/>
          <w:sz w:val="24"/>
        </w:rPr>
        <w:t>小时内到达现场，对出现的问题进行现场分析、记录、处置和归档。服务期间提供应急保障工作。</w:t>
      </w:r>
    </w:p>
    <w:p w:rsidR="00EF51E4" w:rsidRDefault="00EF51E4" w:rsidP="00EF51E4">
      <w:pPr>
        <w:widowControl/>
        <w:ind w:firstLineChars="254" w:firstLine="567"/>
        <w:jc w:val="left"/>
        <w:rPr>
          <w:sz w:val="24"/>
        </w:rPr>
      </w:pPr>
      <w:r w:rsidRPr="00EF51E4">
        <w:rPr>
          <w:rFonts w:hint="eastAsia"/>
          <w:sz w:val="24"/>
        </w:rPr>
        <w:t>①投标人应依据国家密码法规、密码应用相关技术标准，采用科学的测评方法、流程和工作规范开展商用密码应用安全性评估工作。投标人应具备商用密码应用安全性技术测评实施、管理测评实施、系统整体评估能力。投标人为本项目配备能够依据测评结果做出专业判断以及出具测评报告的能力的测评人员，遵守国家有关法律法规，按照相关标准，为用户提供安全、客观、公正的评估服务，保证评估的质量和效果。</w:t>
      </w:r>
    </w:p>
    <w:p w:rsidR="00EF51E4" w:rsidRPr="00EF51E4" w:rsidRDefault="00EF51E4" w:rsidP="00EF51E4">
      <w:pPr>
        <w:widowControl/>
        <w:ind w:firstLineChars="254" w:firstLine="567"/>
        <w:jc w:val="left"/>
        <w:rPr>
          <w:sz w:val="24"/>
        </w:rPr>
      </w:pPr>
      <w:r w:rsidRPr="00EF51E4">
        <w:rPr>
          <w:rFonts w:hint="eastAsia"/>
          <w:sz w:val="24"/>
        </w:rPr>
        <w:lastRenderedPageBreak/>
        <w:t>②投标人应具有完善的测评方案，有计划、按步骤地开展测评工作，且测评方案</w:t>
      </w:r>
      <w:proofErr w:type="gramStart"/>
      <w:r w:rsidRPr="00EF51E4">
        <w:rPr>
          <w:rFonts w:hint="eastAsia"/>
          <w:sz w:val="24"/>
        </w:rPr>
        <w:t>应专业</w:t>
      </w:r>
      <w:proofErr w:type="gramEnd"/>
      <w:r w:rsidRPr="00EF51E4">
        <w:rPr>
          <w:rFonts w:hint="eastAsia"/>
          <w:sz w:val="24"/>
        </w:rPr>
        <w:t>性强，对系统现状及需求理解应准确，方案应科学合理，内容应完整、可靠性强，实施方法和技术措施应可操作性和有效性强，在签订</w:t>
      </w:r>
      <w:proofErr w:type="gramStart"/>
      <w:r w:rsidRPr="00EF51E4">
        <w:rPr>
          <w:rFonts w:hint="eastAsia"/>
          <w:sz w:val="24"/>
        </w:rPr>
        <w:t>密评合同</w:t>
      </w:r>
      <w:proofErr w:type="gramEnd"/>
      <w:r w:rsidRPr="00EF51E4">
        <w:rPr>
          <w:rFonts w:hint="eastAsia"/>
          <w:sz w:val="24"/>
        </w:rPr>
        <w:t>后投标人应立即成立密评工作小组，并严格按照合同</w:t>
      </w:r>
      <w:proofErr w:type="gramStart"/>
      <w:r w:rsidRPr="00EF51E4">
        <w:rPr>
          <w:rFonts w:hint="eastAsia"/>
          <w:sz w:val="24"/>
        </w:rPr>
        <w:t>履行密评责任</w:t>
      </w:r>
      <w:proofErr w:type="gramEnd"/>
      <w:r w:rsidRPr="00EF51E4">
        <w:rPr>
          <w:rFonts w:hint="eastAsia"/>
          <w:sz w:val="24"/>
        </w:rPr>
        <w:t>。</w:t>
      </w:r>
    </w:p>
    <w:p w:rsidR="00EF51E4" w:rsidRPr="00EF51E4" w:rsidRDefault="00EF51E4" w:rsidP="00EF51E4">
      <w:pPr>
        <w:widowControl/>
        <w:ind w:firstLineChars="254" w:firstLine="567"/>
        <w:jc w:val="left"/>
        <w:rPr>
          <w:sz w:val="24"/>
        </w:rPr>
      </w:pPr>
      <w:r w:rsidRPr="00EF51E4">
        <w:rPr>
          <w:rFonts w:hint="eastAsia"/>
          <w:sz w:val="24"/>
        </w:rPr>
        <w:t>③为保障</w:t>
      </w:r>
      <w:proofErr w:type="gramStart"/>
      <w:r w:rsidRPr="00EF51E4">
        <w:rPr>
          <w:rFonts w:hint="eastAsia"/>
          <w:sz w:val="24"/>
        </w:rPr>
        <w:t>密评过程</w:t>
      </w:r>
      <w:proofErr w:type="gramEnd"/>
      <w:r w:rsidRPr="00EF51E4">
        <w:rPr>
          <w:rFonts w:hint="eastAsia"/>
          <w:sz w:val="24"/>
        </w:rPr>
        <w:t>中可能涉及的重要数据和敏感信息的安全，投标人应配有相关能力支撑的保密办公区，并具备安全保密管理制度与数据安全能力，采取的安全管理措施应得当，且能够很好保障本项目测评数据的安全，明确对采购人的系统、信息、数据有安全保密的义务，进场测评前必须签订保密协议。</w:t>
      </w:r>
    </w:p>
    <w:p w:rsidR="00EF51E4" w:rsidRPr="00EF51E4" w:rsidRDefault="00EF51E4" w:rsidP="00EF51E4">
      <w:pPr>
        <w:widowControl/>
        <w:ind w:firstLineChars="254" w:firstLine="567"/>
        <w:jc w:val="left"/>
        <w:rPr>
          <w:sz w:val="24"/>
        </w:rPr>
      </w:pPr>
      <w:r w:rsidRPr="00EF51E4">
        <w:rPr>
          <w:rFonts w:hint="eastAsia"/>
          <w:sz w:val="24"/>
        </w:rPr>
        <w:t>④投标人在现场测评工作中必须在不影响采购人信息系统正常运行的前提下进行。</w:t>
      </w:r>
    </w:p>
    <w:p w:rsidR="00EF51E4" w:rsidRPr="00EF51E4" w:rsidRDefault="00EF51E4" w:rsidP="00EF51E4">
      <w:pPr>
        <w:widowControl/>
        <w:ind w:firstLineChars="254" w:firstLine="567"/>
        <w:jc w:val="left"/>
        <w:rPr>
          <w:sz w:val="24"/>
        </w:rPr>
      </w:pPr>
      <w:r w:rsidRPr="00EF51E4">
        <w:rPr>
          <w:rFonts w:hint="eastAsia"/>
          <w:sz w:val="24"/>
        </w:rPr>
        <w:t>⑤投标人应遵守相应</w:t>
      </w:r>
      <w:proofErr w:type="gramStart"/>
      <w:r w:rsidRPr="00EF51E4">
        <w:rPr>
          <w:rFonts w:hint="eastAsia"/>
          <w:sz w:val="24"/>
        </w:rPr>
        <w:t>的密评工作制度</w:t>
      </w:r>
      <w:proofErr w:type="gramEnd"/>
      <w:r w:rsidRPr="00EF51E4">
        <w:rPr>
          <w:rFonts w:hint="eastAsia"/>
          <w:sz w:val="24"/>
        </w:rPr>
        <w:t>，包括会议制度、</w:t>
      </w:r>
      <w:proofErr w:type="gramStart"/>
      <w:r w:rsidRPr="00EF51E4">
        <w:rPr>
          <w:rFonts w:hint="eastAsia"/>
          <w:sz w:val="24"/>
        </w:rPr>
        <w:t>密评文件</w:t>
      </w:r>
      <w:proofErr w:type="gramEnd"/>
      <w:r w:rsidRPr="00EF51E4">
        <w:rPr>
          <w:rFonts w:hint="eastAsia"/>
          <w:sz w:val="24"/>
        </w:rPr>
        <w:t>制度、</w:t>
      </w:r>
      <w:proofErr w:type="gramStart"/>
      <w:r w:rsidRPr="00EF51E4">
        <w:rPr>
          <w:rFonts w:hint="eastAsia"/>
          <w:sz w:val="24"/>
        </w:rPr>
        <w:t>密评记录</w:t>
      </w:r>
      <w:proofErr w:type="gramEnd"/>
      <w:r w:rsidRPr="00EF51E4">
        <w:rPr>
          <w:rFonts w:hint="eastAsia"/>
          <w:sz w:val="24"/>
        </w:rPr>
        <w:t>制度、工作报告制度等，保证密评工</w:t>
      </w:r>
      <w:proofErr w:type="gramStart"/>
      <w:r w:rsidRPr="00EF51E4">
        <w:rPr>
          <w:rFonts w:hint="eastAsia"/>
          <w:sz w:val="24"/>
        </w:rPr>
        <w:t>作协调</w:t>
      </w:r>
      <w:proofErr w:type="gramEnd"/>
      <w:r w:rsidRPr="00EF51E4">
        <w:rPr>
          <w:rFonts w:hint="eastAsia"/>
          <w:sz w:val="24"/>
        </w:rPr>
        <w:t>有序的进行。</w:t>
      </w:r>
    </w:p>
    <w:p w:rsidR="00EF51E4" w:rsidRPr="00EF51E4" w:rsidRDefault="00EF51E4" w:rsidP="00EF51E4">
      <w:pPr>
        <w:widowControl/>
        <w:ind w:firstLineChars="254" w:firstLine="567"/>
        <w:jc w:val="left"/>
        <w:rPr>
          <w:sz w:val="24"/>
        </w:rPr>
      </w:pPr>
      <w:r w:rsidRPr="00EF51E4">
        <w:rPr>
          <w:rFonts w:hint="eastAsia"/>
          <w:sz w:val="24"/>
        </w:rPr>
        <w:t>⑥投标人应根据被测系统的具体情况，按合同约定，配备满足密评工作需要的人员、设备和工具。为</w:t>
      </w:r>
      <w:proofErr w:type="gramStart"/>
      <w:r w:rsidRPr="00EF51E4">
        <w:rPr>
          <w:rFonts w:hint="eastAsia"/>
          <w:sz w:val="24"/>
        </w:rPr>
        <w:t>保障密评实施</w:t>
      </w:r>
      <w:proofErr w:type="gramEnd"/>
      <w:r w:rsidRPr="00EF51E4">
        <w:rPr>
          <w:rFonts w:hint="eastAsia"/>
          <w:sz w:val="24"/>
        </w:rPr>
        <w:t>与合同约定服务周期内的服务响应，投标人应具备一定的测评工具开发能力以及在测评服务地进行系统环境模拟实验能力。</w:t>
      </w:r>
    </w:p>
    <w:p w:rsidR="00EF51E4" w:rsidRPr="00EF51E4" w:rsidRDefault="00EF51E4" w:rsidP="00EF51E4">
      <w:pPr>
        <w:widowControl/>
        <w:ind w:firstLineChars="254" w:firstLine="567"/>
        <w:jc w:val="left"/>
        <w:rPr>
          <w:sz w:val="24"/>
        </w:rPr>
      </w:pPr>
      <w:r w:rsidRPr="00EF51E4">
        <w:rPr>
          <w:rFonts w:hint="eastAsia"/>
          <w:sz w:val="24"/>
        </w:rPr>
        <w:t>⑦投标人应具有完善的应急流程，具有快速应急响应服务团队，以保证在整个项目过程中不影响委托单位信息系统的正常运行。</w:t>
      </w:r>
    </w:p>
    <w:p w:rsidR="00EF51E4" w:rsidRPr="00EF51E4" w:rsidRDefault="00EF51E4" w:rsidP="00EF51E4">
      <w:pPr>
        <w:widowControl/>
        <w:ind w:firstLineChars="254" w:firstLine="567"/>
        <w:jc w:val="left"/>
        <w:rPr>
          <w:sz w:val="24"/>
        </w:rPr>
      </w:pPr>
      <w:r w:rsidRPr="00EF51E4">
        <w:rPr>
          <w:rFonts w:hint="eastAsia"/>
          <w:sz w:val="24"/>
        </w:rPr>
        <w:t>⑧投标人应具有良好的质量控制的能力和质量管理体系，以保证测评工作的客观、公正、安全。投标人针对本项目测评过程中的质量管理方案内项目质量管理应完备，项目质量保障措施应科学、可行、完善，项目管理与风险应控制合理。</w:t>
      </w:r>
    </w:p>
    <w:p w:rsidR="00EF51E4" w:rsidRPr="00EF51E4" w:rsidRDefault="00EF51E4" w:rsidP="00EF51E4">
      <w:pPr>
        <w:widowControl/>
        <w:ind w:firstLineChars="254" w:firstLine="567"/>
        <w:jc w:val="left"/>
        <w:rPr>
          <w:sz w:val="24"/>
        </w:rPr>
      </w:pPr>
      <w:r w:rsidRPr="00EF51E4">
        <w:rPr>
          <w:rFonts w:hint="eastAsia"/>
          <w:sz w:val="24"/>
        </w:rPr>
        <w:t>⑨投标人应配有较为完善的测评环境，并配备</w:t>
      </w:r>
      <w:proofErr w:type="gramStart"/>
      <w:r w:rsidRPr="00EF51E4">
        <w:rPr>
          <w:rFonts w:hint="eastAsia"/>
          <w:sz w:val="24"/>
        </w:rPr>
        <w:t>密评网络抓</w:t>
      </w:r>
      <w:proofErr w:type="gramEnd"/>
      <w:r w:rsidRPr="00EF51E4">
        <w:rPr>
          <w:rFonts w:hint="eastAsia"/>
          <w:sz w:val="24"/>
        </w:rPr>
        <w:t>包、密码算法、协议分析工具、随机数检测工具以及常用密码设备，且应具有模拟以及验证被测评系统密码应用方案的能力。</w:t>
      </w:r>
    </w:p>
    <w:p w:rsidR="00EF51E4" w:rsidRPr="00EF51E4" w:rsidRDefault="00EF51E4" w:rsidP="00EF51E4">
      <w:pPr>
        <w:widowControl/>
        <w:ind w:firstLineChars="254" w:firstLine="567"/>
        <w:jc w:val="left"/>
        <w:rPr>
          <w:sz w:val="24"/>
        </w:rPr>
      </w:pPr>
      <w:r>
        <w:rPr>
          <w:rFonts w:hint="eastAsia"/>
          <w:sz w:val="24"/>
        </w:rPr>
        <w:lastRenderedPageBreak/>
        <w:t>⑩</w:t>
      </w:r>
      <w:r w:rsidRPr="00EF51E4">
        <w:rPr>
          <w:rFonts w:hint="eastAsia"/>
          <w:sz w:val="24"/>
        </w:rPr>
        <w:t>投标人投入本项目的测评工具应为正版并能够保证测评工具产生的数据的可靠性，且测评工具应科学、先进、可行，至少应包括具有校准证明的网络传输密码检测仪，并能够提供上述工具的采购合同。</w:t>
      </w:r>
    </w:p>
    <w:p w:rsidR="00EF51E4" w:rsidRPr="00EF51E4" w:rsidRDefault="00334EFB" w:rsidP="00334EFB">
      <w:pPr>
        <w:widowControl/>
        <w:ind w:firstLineChars="254" w:firstLine="567"/>
        <w:jc w:val="left"/>
        <w:rPr>
          <w:sz w:val="24"/>
        </w:rPr>
      </w:pPr>
      <w:r w:rsidRPr="00334EFB">
        <w:rPr>
          <w:rFonts w:ascii="Cambria Math" w:hAnsi="Cambria Math" w:cs="Cambria Math"/>
          <w:sz w:val="24"/>
        </w:rPr>
        <w:t>⑪</w:t>
      </w:r>
      <w:r w:rsidR="00EF51E4" w:rsidRPr="00EF51E4">
        <w:rPr>
          <w:rFonts w:hint="eastAsia"/>
          <w:sz w:val="24"/>
        </w:rPr>
        <w:t>投标人完成商用密码应用安全性评估工作后，应协助用户在</w:t>
      </w:r>
      <w:r w:rsidR="00EF51E4" w:rsidRPr="00EF51E4">
        <w:rPr>
          <w:rFonts w:hint="eastAsia"/>
          <w:sz w:val="24"/>
        </w:rPr>
        <w:t>30</w:t>
      </w:r>
      <w:r w:rsidR="00EF51E4" w:rsidRPr="00EF51E4">
        <w:rPr>
          <w:rFonts w:hint="eastAsia"/>
          <w:sz w:val="24"/>
        </w:rPr>
        <w:t>日内将评估结果报国家密码管理部门备案。</w:t>
      </w:r>
    </w:p>
    <w:p w:rsidR="00EF51E4" w:rsidRPr="00EF51E4" w:rsidRDefault="00334EFB" w:rsidP="00334EFB">
      <w:pPr>
        <w:widowControl/>
        <w:ind w:firstLineChars="254" w:firstLine="567"/>
        <w:jc w:val="left"/>
        <w:rPr>
          <w:sz w:val="24"/>
        </w:rPr>
      </w:pPr>
      <w:r w:rsidRPr="00334EFB">
        <w:rPr>
          <w:rFonts w:ascii="Cambria Math" w:hAnsi="Cambria Math" w:cs="Cambria Math"/>
          <w:sz w:val="24"/>
        </w:rPr>
        <w:t>⑫</w:t>
      </w:r>
      <w:r w:rsidR="00EF51E4" w:rsidRPr="00EF51E4">
        <w:rPr>
          <w:rFonts w:hint="eastAsia"/>
          <w:sz w:val="24"/>
        </w:rPr>
        <w:t>投标人在验收时应提交密码安全测评工作的档案。</w:t>
      </w:r>
    </w:p>
    <w:p w:rsidR="00EF51E4" w:rsidRPr="00EF51E4" w:rsidRDefault="00EF51E4" w:rsidP="00EF51E4">
      <w:pPr>
        <w:widowControl/>
        <w:ind w:firstLineChars="254" w:firstLine="567"/>
        <w:jc w:val="left"/>
        <w:rPr>
          <w:sz w:val="24"/>
        </w:rPr>
      </w:pPr>
      <w:r>
        <w:rPr>
          <w:rFonts w:hint="eastAsia"/>
          <w:sz w:val="24"/>
        </w:rPr>
        <w:t>（</w:t>
      </w:r>
      <w:r>
        <w:rPr>
          <w:rFonts w:hint="eastAsia"/>
          <w:sz w:val="24"/>
        </w:rPr>
        <w:t>4</w:t>
      </w:r>
      <w:r>
        <w:rPr>
          <w:rFonts w:hint="eastAsia"/>
          <w:sz w:val="24"/>
        </w:rPr>
        <w:t>）</w:t>
      </w:r>
      <w:r w:rsidRPr="00EF51E4">
        <w:rPr>
          <w:rFonts w:hint="eastAsia"/>
          <w:sz w:val="24"/>
        </w:rPr>
        <w:t>工作交付物</w:t>
      </w:r>
    </w:p>
    <w:p w:rsidR="00EF51E4" w:rsidRPr="00EF51E4" w:rsidRDefault="00EF51E4" w:rsidP="00EF51E4">
      <w:pPr>
        <w:widowControl/>
        <w:ind w:firstLineChars="254" w:firstLine="567"/>
        <w:jc w:val="left"/>
        <w:rPr>
          <w:sz w:val="24"/>
        </w:rPr>
      </w:pPr>
      <w:r w:rsidRPr="00EF51E4">
        <w:rPr>
          <w:rFonts w:hint="eastAsia"/>
          <w:sz w:val="24"/>
        </w:rPr>
        <w:t>天津市存量资产盘活管理系统建设项目商用密码应用安全性评估工作的成果包括：</w:t>
      </w:r>
    </w:p>
    <w:p w:rsidR="00EF51E4" w:rsidRPr="00EF51E4" w:rsidRDefault="00EF51E4" w:rsidP="00EF51E4">
      <w:pPr>
        <w:widowControl/>
        <w:ind w:firstLineChars="254" w:firstLine="567"/>
        <w:jc w:val="left"/>
        <w:rPr>
          <w:sz w:val="24"/>
        </w:rPr>
      </w:pPr>
      <w:r w:rsidRPr="00EF51E4">
        <w:rPr>
          <w:rFonts w:hint="eastAsia"/>
          <w:sz w:val="24"/>
        </w:rPr>
        <w:t>《天津市存量资产盘活管理系统建设项目商用密码应用安全性评估报告》</w:t>
      </w:r>
    </w:p>
    <w:p w:rsidR="00EF51E4" w:rsidRDefault="00EF51E4" w:rsidP="00EF51E4">
      <w:pPr>
        <w:widowControl/>
        <w:ind w:firstLineChars="254" w:firstLine="567"/>
        <w:jc w:val="left"/>
        <w:rPr>
          <w:sz w:val="24"/>
        </w:rPr>
      </w:pPr>
      <w:r w:rsidRPr="00EF51E4">
        <w:rPr>
          <w:rFonts w:hint="eastAsia"/>
          <w:sz w:val="24"/>
        </w:rPr>
        <w:t>《天津市存量资产盘活管理系统建设项目密码应用改进建议书》</w:t>
      </w:r>
    </w:p>
    <w:p w:rsidR="00EF51E4" w:rsidRPr="00750AB2" w:rsidRDefault="00EF51E4" w:rsidP="00EF51E4">
      <w:pPr>
        <w:widowControl/>
        <w:ind w:firstLineChars="254" w:firstLine="567"/>
        <w:jc w:val="left"/>
        <w:rPr>
          <w:sz w:val="24"/>
        </w:rPr>
      </w:pPr>
    </w:p>
    <w:p w:rsidR="00C55371" w:rsidRPr="00750AB2" w:rsidRDefault="00C55371" w:rsidP="00231D6E">
      <w:pPr>
        <w:widowControl/>
        <w:ind w:firstLineChars="254" w:firstLine="567"/>
        <w:jc w:val="left"/>
        <w:rPr>
          <w:sz w:val="24"/>
        </w:rPr>
      </w:pPr>
      <w:r w:rsidRPr="00750AB2">
        <w:rPr>
          <w:sz w:val="24"/>
        </w:rPr>
        <w:br w:type="page"/>
      </w:r>
    </w:p>
    <w:p w:rsidR="007E73D8" w:rsidRPr="000F460C" w:rsidRDefault="007E73D8" w:rsidP="007E73D8">
      <w:pPr>
        <w:pStyle w:val="a4"/>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812C56" w:rsidRPr="000F460C">
        <w:rPr>
          <w:rFonts w:ascii="Times New Roman" w:eastAsia="宋体" w:hAnsi="Times New Roman" w:cs="Times New Roman"/>
          <w:color w:val="auto"/>
        </w:rPr>
        <w:t>不得再以自己名义单独在</w:t>
      </w:r>
      <w:r w:rsidR="00812C56" w:rsidRPr="00ED714D">
        <w:rPr>
          <w:rFonts w:ascii="Times New Roman" w:eastAsia="宋体" w:hAnsi="Times New Roman" w:cs="Times New Roman" w:hint="eastAsia"/>
          <w:color w:val="auto"/>
        </w:rPr>
        <w:t>同一合同项下</w:t>
      </w:r>
      <w:r w:rsidR="00812C56" w:rsidRPr="000F460C">
        <w:rPr>
          <w:rFonts w:ascii="Times New Roman" w:eastAsia="宋体" w:hAnsi="Times New Roman" w:cs="Times New Roman"/>
          <w:color w:val="auto"/>
        </w:rPr>
        <w:t>投标，也不得组成新的联合体参加同一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项下的</w:t>
      </w:r>
      <w:r w:rsidR="00812C56"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A15FD" w:rsidRPr="007D7E2D">
        <w:rPr>
          <w:rFonts w:ascii="Times New Roman" w:eastAsia="宋体" w:hAnsi="Times New Roman" w:cs="Times New Roman" w:hint="eastAsia"/>
          <w:color w:val="auto"/>
        </w:rPr>
        <w:t>下载招标文件</w:t>
      </w:r>
      <w:r w:rsidR="00AA15FD" w:rsidRPr="007D7E2D">
        <w:rPr>
          <w:rFonts w:ascii="Times New Roman" w:eastAsia="宋体" w:hAnsi="Times New Roman" w:cs="Times New Roman"/>
          <w:color w:val="auto"/>
        </w:rPr>
        <w:t>时，应以联合体协议中确定的主体方名义</w:t>
      </w:r>
      <w:r w:rsidR="00AA15FD" w:rsidRPr="007D7E2D">
        <w:rPr>
          <w:rFonts w:ascii="Times New Roman" w:eastAsia="宋体" w:hAnsi="Times New Roman" w:cs="Times New Roman" w:hint="eastAsia"/>
          <w:color w:val="auto"/>
        </w:rPr>
        <w:t>下载</w:t>
      </w:r>
      <w:r w:rsidR="00AA15FD"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A46CE8" w:rsidRPr="000F460C">
        <w:rPr>
          <w:rFonts w:ascii="Times New Roman" w:eastAsia="宋体" w:hAnsi="Times New Roman" w:cs="Times New Roman"/>
          <w:color w:val="auto"/>
        </w:rPr>
        <w:t>联合体</w:t>
      </w:r>
      <w:r w:rsidR="00A46CE8">
        <w:rPr>
          <w:rFonts w:ascii="Times New Roman" w:eastAsia="宋体" w:hAnsi="Times New Roman" w:cs="Times New Roman" w:hint="eastAsia"/>
          <w:color w:val="auto"/>
        </w:rPr>
        <w:t>中任意一方</w:t>
      </w:r>
      <w:r w:rsidR="00A46CE8" w:rsidRPr="000F460C">
        <w:rPr>
          <w:rFonts w:ascii="Times New Roman" w:eastAsia="宋体" w:hAnsi="Times New Roman" w:cs="Times New Roman"/>
          <w:color w:val="auto"/>
        </w:rPr>
        <w:t>为</w:t>
      </w:r>
      <w:r w:rsidR="00A46CE8">
        <w:rPr>
          <w:rFonts w:ascii="Times New Roman" w:eastAsia="宋体" w:hAnsi="Times New Roman" w:cs="Times New Roman" w:hint="eastAsia"/>
          <w:color w:val="auto"/>
        </w:rPr>
        <w:t>中</w:t>
      </w:r>
      <w:r w:rsidR="00A46CE8" w:rsidRPr="000F460C">
        <w:rPr>
          <w:rFonts w:ascii="Times New Roman" w:eastAsia="宋体" w:hAnsi="Times New Roman" w:cs="Times New Roman"/>
          <w:color w:val="auto"/>
        </w:rPr>
        <w:t>小企业的，</w:t>
      </w:r>
      <w:r w:rsidR="00A46CE8">
        <w:rPr>
          <w:rFonts w:ascii="Times New Roman" w:eastAsia="宋体" w:hAnsi="Times New Roman" w:cs="Times New Roman" w:hint="eastAsia"/>
          <w:color w:val="auto"/>
        </w:rPr>
        <w:t>该</w:t>
      </w:r>
      <w:r w:rsidR="00A46CE8" w:rsidRPr="000F460C">
        <w:rPr>
          <w:rFonts w:ascii="Times New Roman" w:eastAsia="宋体" w:hAnsi="Times New Roman" w:cs="Times New Roman"/>
          <w:color w:val="auto"/>
        </w:rPr>
        <w:t>方应提供《</w:t>
      </w:r>
      <w:r w:rsidR="00A46CE8">
        <w:rPr>
          <w:rFonts w:ascii="Times New Roman" w:eastAsia="宋体" w:hAnsi="Times New Roman" w:cs="Times New Roman"/>
          <w:color w:val="auto"/>
        </w:rPr>
        <w:t>中小企业声明函</w:t>
      </w:r>
      <w:r w:rsidR="00A46CE8"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812C56" w:rsidRPr="000F460C">
        <w:rPr>
          <w:rFonts w:ascii="Times New Roman" w:eastAsia="宋体" w:hAnsi="Times New Roman" w:cs="Times New Roman"/>
          <w:color w:val="auto"/>
        </w:rPr>
        <w:t>不得同时参加同一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w:t>
      </w:r>
      <w:r w:rsidR="00812C56"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91F33">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501E08">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A440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0D055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8.1 </w:t>
      </w:r>
      <w:r w:rsidRPr="00FE0542">
        <w:rPr>
          <w:rFonts w:ascii="Times New Roman" w:eastAsia="宋体" w:hAnsi="Times New Roman" w:cs="Times New Roman" w:hint="eastAsia"/>
          <w:color w:val="auto"/>
        </w:rPr>
        <w:t>根据《政府采购质疑和投诉办法》（财政部令第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号）、《天津市财政局关于转发</w:t>
      </w:r>
      <w:r w:rsidRPr="00FE0542">
        <w:rPr>
          <w:rFonts w:ascii="Times New Roman" w:eastAsia="宋体" w:hAnsi="Times New Roman" w:cs="Times New Roman" w:hint="eastAsia"/>
          <w:color w:val="auto"/>
        </w:rPr>
        <w:t>&lt;</w:t>
      </w:r>
      <w:r w:rsidRPr="00FE0542">
        <w:rPr>
          <w:rFonts w:ascii="Times New Roman" w:eastAsia="宋体" w:hAnsi="Times New Roman" w:cs="Times New Roman" w:hint="eastAsia"/>
          <w:color w:val="auto"/>
        </w:rPr>
        <w:t>财政部关于进一步加强政府采购需求和履约验收管理的指导意见</w:t>
      </w:r>
      <w:r w:rsidRPr="00FE0542">
        <w:rPr>
          <w:rFonts w:ascii="Times New Roman" w:eastAsia="宋体" w:hAnsi="Times New Roman" w:cs="Times New Roman" w:hint="eastAsia"/>
          <w:color w:val="auto"/>
        </w:rPr>
        <w:t>&gt;</w:t>
      </w:r>
      <w:r w:rsidRPr="00FE0542">
        <w:rPr>
          <w:rFonts w:ascii="Times New Roman" w:eastAsia="宋体" w:hAnsi="Times New Roman" w:cs="Times New Roman" w:hint="eastAsia"/>
          <w:color w:val="auto"/>
        </w:rPr>
        <w:t>的通知》（</w:t>
      </w:r>
      <w:proofErr w:type="gramStart"/>
      <w:r w:rsidRPr="00FE0542">
        <w:rPr>
          <w:rFonts w:ascii="Times New Roman" w:eastAsia="宋体" w:hAnsi="Times New Roman" w:cs="Times New Roman" w:hint="eastAsia"/>
          <w:color w:val="auto"/>
        </w:rPr>
        <w:t>津财采</w:t>
      </w:r>
      <w:proofErr w:type="gramEnd"/>
      <w:r w:rsidRPr="00FE0542">
        <w:rPr>
          <w:rFonts w:ascii="Times New Roman" w:eastAsia="宋体" w:hAnsi="Times New Roman" w:cs="Times New Roman" w:hint="eastAsia"/>
          <w:color w:val="auto"/>
        </w:rPr>
        <w:t>[2017]4</w:t>
      </w:r>
      <w:r w:rsidRPr="00FE054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8.2 </w:t>
      </w:r>
      <w:r w:rsidRPr="00FE0542">
        <w:rPr>
          <w:rFonts w:ascii="Times New Roman" w:eastAsia="宋体" w:hAnsi="Times New Roman" w:cs="Times New Roman" w:hint="eastAsia"/>
          <w:color w:val="auto"/>
        </w:rPr>
        <w:t>询问</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）询问可以采取电话、当面或书面等形式。</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）采购人应当自收到供应商询问之日起</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个工作日内</w:t>
      </w:r>
      <w:proofErr w:type="gramStart"/>
      <w:r w:rsidRPr="00FE0542">
        <w:rPr>
          <w:rFonts w:ascii="Times New Roman" w:eastAsia="宋体" w:hAnsi="Times New Roman" w:cs="Times New Roman" w:hint="eastAsia"/>
          <w:color w:val="auto"/>
        </w:rPr>
        <w:t>作出</w:t>
      </w:r>
      <w:proofErr w:type="gramEnd"/>
      <w:r w:rsidRPr="00FE0542">
        <w:rPr>
          <w:rFonts w:ascii="Times New Roman" w:eastAsia="宋体" w:hAnsi="Times New Roman" w:cs="Times New Roman" w:hint="eastAsia"/>
          <w:color w:val="auto"/>
        </w:rPr>
        <w:t>答复，但答复的内容不得涉及商业秘密或者依法应当保密的内容。</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lastRenderedPageBreak/>
        <w:t xml:space="preserve">8.3 </w:t>
      </w:r>
      <w:r w:rsidRPr="00FE0542">
        <w:rPr>
          <w:rFonts w:ascii="Times New Roman" w:eastAsia="宋体" w:hAnsi="Times New Roman" w:cs="Times New Roman" w:hint="eastAsia"/>
          <w:color w:val="auto"/>
        </w:rPr>
        <w:t>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）提出质疑的供应商应当是参与所质疑项目采购活动的供应商。</w:t>
      </w:r>
    </w:p>
    <w:p w:rsid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87875" w:rsidRPr="00FE0542" w:rsidRDefault="00D87875" w:rsidP="00FE0542">
      <w:pPr>
        <w:pStyle w:val="Default"/>
        <w:spacing w:line="360" w:lineRule="auto"/>
        <w:ind w:firstLineChars="200" w:firstLine="446"/>
        <w:rPr>
          <w:rFonts w:ascii="Times New Roman" w:eastAsia="宋体" w:hAnsi="Times New Roman" w:cs="Times New Roman"/>
          <w:color w:val="auto"/>
        </w:rPr>
      </w:pPr>
      <w:r w:rsidRPr="00D87875">
        <w:rPr>
          <w:rFonts w:ascii="Times New Roman" w:eastAsia="宋体" w:hAnsi="Times New Roman" w:cs="Times New Roman" w:hint="eastAsia"/>
          <w:color w:val="auto"/>
        </w:rPr>
        <w:t>针对采购结果的质疑，供应商可通过天津市政府采购中心招投标系统“质疑”模块在线提出。</w:t>
      </w:r>
    </w:p>
    <w:p w:rsidR="00FE0542" w:rsidRPr="00FE0542" w:rsidRDefault="00FE0542" w:rsidP="004E2EBA">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）质疑</w:t>
      </w:r>
      <w:proofErr w:type="gramStart"/>
      <w:r w:rsidRPr="00FE0542">
        <w:rPr>
          <w:rFonts w:ascii="Times New Roman" w:eastAsia="宋体" w:hAnsi="Times New Roman" w:cs="Times New Roman" w:hint="eastAsia"/>
          <w:color w:val="auto"/>
        </w:rPr>
        <w:t>函应当</w:t>
      </w:r>
      <w:proofErr w:type="gramEnd"/>
      <w:r w:rsidRPr="00FE0542">
        <w:rPr>
          <w:rFonts w:ascii="Times New Roman" w:eastAsia="宋体" w:hAnsi="Times New Roman" w:cs="Times New Roman" w:hint="eastAsia"/>
          <w:color w:val="auto"/>
        </w:rPr>
        <w:t>符合《政府采购质疑和投诉办法》（财政部令第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号）第十二条的规定，</w:t>
      </w:r>
      <w:r w:rsidR="00F906FA" w:rsidRPr="00F67C9A">
        <w:rPr>
          <w:rFonts w:ascii="Times New Roman" w:eastAsia="宋体" w:hAnsi="Times New Roman" w:cs="Times New Roman" w:hint="eastAsia"/>
          <w:color w:val="auto"/>
        </w:rPr>
        <w:t>并按照</w:t>
      </w:r>
      <w:r w:rsidR="00F906FA">
        <w:rPr>
          <w:rFonts w:ascii="Times New Roman" w:eastAsia="宋体" w:hAnsi="Times New Roman" w:cs="Times New Roman" w:hint="eastAsia"/>
          <w:color w:val="auto"/>
        </w:rPr>
        <w:t>统一格式</w:t>
      </w:r>
      <w:r w:rsidR="00F906FA" w:rsidRPr="00FA05DF">
        <w:rPr>
          <w:rFonts w:ascii="Times New Roman" w:eastAsia="宋体" w:hAnsi="Times New Roman" w:cs="Times New Roman" w:hint="eastAsia"/>
          <w:color w:val="auto"/>
        </w:rPr>
        <w:t>提出</w:t>
      </w:r>
      <w:r w:rsidR="004E2EBA" w:rsidRPr="004E2EBA">
        <w:rPr>
          <w:rFonts w:ascii="Times New Roman" w:eastAsia="宋体" w:hAnsi="Times New Roman" w:cs="Times New Roman" w:hint="eastAsia"/>
          <w:color w:val="auto"/>
        </w:rPr>
        <w:t>（具体格式可参照天津市政府采购网（</w:t>
      </w:r>
      <w:r w:rsidR="00501E08">
        <w:rPr>
          <w:rFonts w:ascii="Times New Roman" w:eastAsia="宋体" w:hAnsi="Times New Roman" w:cs="Times New Roman" w:hint="eastAsia"/>
          <w:color w:val="auto"/>
        </w:rPr>
        <w:t>http://tjgp.cz.tj.gov.cn</w:t>
      </w:r>
      <w:r w:rsidR="004E2EBA" w:rsidRPr="004E2EBA">
        <w:rPr>
          <w:rFonts w:ascii="Times New Roman" w:eastAsia="宋体" w:hAnsi="Times New Roman" w:cs="Times New Roman" w:hint="eastAsia"/>
          <w:color w:val="auto"/>
        </w:rPr>
        <w:t>）“下载专区”中的“质疑函格式文本”）</w:t>
      </w:r>
      <w:r w:rsidRPr="00FE0542">
        <w:rPr>
          <w:rFonts w:ascii="Times New Roman" w:eastAsia="宋体" w:hAnsi="Times New Roman" w:cs="Times New Roman" w:hint="eastAsia"/>
          <w:color w:val="auto"/>
        </w:rPr>
        <w:t>。质疑</w:t>
      </w:r>
      <w:proofErr w:type="gramStart"/>
      <w:r w:rsidRPr="00FE0542">
        <w:rPr>
          <w:rFonts w:ascii="Times New Roman" w:eastAsia="宋体" w:hAnsi="Times New Roman" w:cs="Times New Roman" w:hint="eastAsia"/>
          <w:color w:val="auto"/>
        </w:rPr>
        <w:t>函应当</w:t>
      </w:r>
      <w:proofErr w:type="gramEnd"/>
      <w:r w:rsidRPr="00FE0542">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4</w:t>
      </w:r>
      <w:r w:rsidRPr="00FE054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B566D1">
        <w:rPr>
          <w:rFonts w:ascii="Times New Roman" w:eastAsia="宋体" w:hAnsi="Times New Roman" w:cs="Times New Roman" w:hint="eastAsia"/>
          <w:color w:val="auto"/>
        </w:rPr>
        <w:t>采购人或天津市政府采购中心</w:t>
      </w:r>
      <w:r w:rsidRPr="00FE0542">
        <w:rPr>
          <w:rFonts w:ascii="Times New Roman" w:eastAsia="宋体" w:hAnsi="Times New Roman" w:cs="Times New Roman" w:hint="eastAsia"/>
          <w:color w:val="auto"/>
        </w:rPr>
        <w:t>有权将质疑函转发质疑事项各关联方，请其</w:t>
      </w:r>
      <w:proofErr w:type="gramStart"/>
      <w:r w:rsidRPr="00FE0542">
        <w:rPr>
          <w:rFonts w:ascii="Times New Roman" w:eastAsia="宋体" w:hAnsi="Times New Roman" w:cs="Times New Roman" w:hint="eastAsia"/>
          <w:color w:val="auto"/>
        </w:rPr>
        <w:t>作出</w:t>
      </w:r>
      <w:proofErr w:type="gramEnd"/>
      <w:r w:rsidRPr="00FE0542">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FE0542" w:rsidP="00FE0542">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8.4 </w:t>
      </w:r>
      <w:r w:rsidRPr="00FE054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AA15FD">
        <w:rPr>
          <w:rFonts w:ascii="Times New Roman" w:eastAsia="宋体" w:hAnsi="Times New Roman" w:cs="Times New Roman"/>
          <w:color w:val="auto"/>
        </w:rPr>
        <w:t>发布，天津市政府采购中心招投标系统将自动发送通知至已</w:t>
      </w:r>
      <w:r w:rsidR="00AA15FD">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6F5637">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7C5B96">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7C5B96">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002B4ABB">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7C5B96">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07F6C">
        <w:rPr>
          <w:rFonts w:ascii="Times New Roman" w:eastAsia="宋体" w:hAnsi="Times New Roman" w:cs="Times New Roman" w:hint="eastAsia"/>
          <w:color w:val="auto"/>
        </w:rPr>
        <w:t>河东区红星路</w:t>
      </w:r>
      <w:r w:rsidR="00B07F6C">
        <w:rPr>
          <w:rFonts w:ascii="Times New Roman" w:eastAsia="宋体" w:hAnsi="Times New Roman" w:cs="Times New Roman" w:hint="eastAsia"/>
          <w:color w:val="auto"/>
        </w:rPr>
        <w:t>79</w:t>
      </w:r>
      <w:r w:rsidR="00B07F6C">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020EB5" w:rsidRPr="00C4698B" w:rsidRDefault="00020EB5" w:rsidP="00020E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20EB5"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20EB5"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C5B96">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352A52" w:rsidRPr="00352A52">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352A52" w:rsidRPr="00352A52">
        <w:rPr>
          <w:rFonts w:ascii="Times New Roman" w:eastAsia="宋体" w:hAnsi="Times New Roman" w:cs="Times New Roman" w:hint="eastAsia"/>
          <w:color w:val="auto"/>
        </w:rPr>
        <w:t>本使用</w:t>
      </w:r>
      <w:proofErr w:type="gramEnd"/>
      <w:r w:rsidR="00352A52" w:rsidRPr="00352A52">
        <w:rPr>
          <w:rFonts w:ascii="Times New Roman" w:eastAsia="宋体" w:hAnsi="Times New Roman" w:cs="Times New Roman" w:hint="eastAsia"/>
          <w:color w:val="auto"/>
        </w:rPr>
        <w:t>说明使用电子签章客户端软件，或使用</w:t>
      </w:r>
      <w:r w:rsidR="00352A52" w:rsidRPr="00352A52">
        <w:rPr>
          <w:rFonts w:ascii="Times New Roman" w:eastAsia="宋体" w:hAnsi="Times New Roman" w:cs="Times New Roman" w:hint="eastAsia"/>
          <w:color w:val="auto"/>
        </w:rPr>
        <w:t>word</w:t>
      </w:r>
      <w:r w:rsidR="00352A52" w:rsidRPr="00352A5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7C5B96">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37F9" w:rsidRPr="00B25D17">
        <w:rPr>
          <w:rFonts w:ascii="Times New Roman" w:eastAsia="宋体" w:hAnsi="Times New Roman" w:cs="Times New Roman" w:hint="eastAsia"/>
          <w:color w:val="auto"/>
        </w:rPr>
        <w:t>参加</w:t>
      </w:r>
      <w:r w:rsidR="000D37F9">
        <w:rPr>
          <w:rFonts w:ascii="Times New Roman" w:eastAsia="宋体" w:hAnsi="Times New Roman" w:cs="Times New Roman" w:hint="eastAsia"/>
          <w:color w:val="auto"/>
        </w:rPr>
        <w:t>同一合同项下</w:t>
      </w:r>
      <w:r w:rsidR="000D37F9" w:rsidRPr="00B25D17">
        <w:rPr>
          <w:rFonts w:ascii="Times New Roman" w:eastAsia="宋体" w:hAnsi="Times New Roman" w:cs="Times New Roman" w:hint="eastAsia"/>
          <w:color w:val="auto"/>
        </w:rPr>
        <w:t>投标的，相关投标均无效；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0183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7C5B96">
        <w:rPr>
          <w:rFonts w:ascii="Times New Roman" w:eastAsia="宋体" w:hAnsi="Times New Roman" w:cs="Times New Roman" w:hint="eastAsia"/>
          <w:color w:val="auto"/>
        </w:rPr>
        <w:t>电子</w:t>
      </w:r>
      <w:r w:rsidR="007C5B96">
        <w:rPr>
          <w:rFonts w:ascii="Times New Roman" w:eastAsia="宋体" w:hAnsi="Times New Roman" w:cs="Times New Roman"/>
          <w:color w:val="auto"/>
        </w:rPr>
        <w:t>文件</w:t>
      </w:r>
      <w:r w:rsidR="007C5B96">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777C71" w:rsidRPr="000F460C">
        <w:rPr>
          <w:rFonts w:ascii="Times New Roman" w:eastAsia="宋体" w:hAnsi="Times New Roman" w:cs="Times New Roman"/>
          <w:color w:val="auto"/>
        </w:rPr>
        <w:t>采购人</w:t>
      </w:r>
      <w:r w:rsidR="00777C71">
        <w:rPr>
          <w:rFonts w:ascii="Times New Roman" w:eastAsia="宋体" w:hAnsi="Times New Roman" w:cs="Times New Roman" w:hint="eastAsia"/>
          <w:color w:val="auto"/>
        </w:rPr>
        <w:t>或评标委员会经采购人授权后</w:t>
      </w:r>
      <w:r w:rsidR="00777C71"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D04878" w:rsidRPr="00D04878">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D04878">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D04878">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002B4ABB">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17399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4"/>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72512" w:rsidRDefault="00872512" w:rsidP="0087251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CC5188" w:rsidRDefault="00CC5188" w:rsidP="00CC5188">
      <w:pPr>
        <w:pStyle w:val="a8"/>
        <w:numPr>
          <w:ilvl w:val="0"/>
          <w:numId w:val="17"/>
        </w:numPr>
        <w:spacing w:line="480" w:lineRule="exact"/>
        <w:ind w:firstLineChars="0"/>
        <w:rPr>
          <w:sz w:val="24"/>
          <w:szCs w:val="24"/>
        </w:rPr>
      </w:pPr>
      <w:r w:rsidRPr="00B04DAB">
        <w:rPr>
          <w:rFonts w:hint="eastAsia"/>
          <w:sz w:val="24"/>
          <w:szCs w:val="24"/>
        </w:rPr>
        <w:t>本合同为中小企业预留合同</w:t>
      </w:r>
    </w:p>
    <w:p w:rsidR="00CC5188" w:rsidRPr="00B04DAB" w:rsidRDefault="00CC5188" w:rsidP="00CC5188">
      <w:pPr>
        <w:pStyle w:val="a8"/>
        <w:numPr>
          <w:ilvl w:val="0"/>
          <w:numId w:val="17"/>
        </w:numPr>
        <w:spacing w:line="480" w:lineRule="exact"/>
        <w:ind w:firstLineChars="0"/>
        <w:rPr>
          <w:sz w:val="24"/>
          <w:szCs w:val="24"/>
        </w:rPr>
      </w:pPr>
      <w:r>
        <w:rPr>
          <w:rFonts w:hint="eastAsia"/>
          <w:sz w:val="24"/>
          <w:szCs w:val="24"/>
        </w:rPr>
        <w:t>本合同非中小企业预留合同</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72512" w:rsidRPr="00750AB2" w:rsidRDefault="00872512" w:rsidP="0087251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72512" w:rsidRPr="00750AB2" w:rsidRDefault="00872512" w:rsidP="0087251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72512" w:rsidRPr="00750AB2" w:rsidRDefault="00872512" w:rsidP="00872512">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72512" w:rsidRPr="00750AB2" w:rsidRDefault="00872512" w:rsidP="00872512">
      <w:pPr>
        <w:pStyle w:val="2"/>
        <w:spacing w:line="520" w:lineRule="exact"/>
        <w:ind w:leftChars="-50" w:left="-97" w:firstLineChars="200" w:firstLine="446"/>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872512" w:rsidRPr="00750AB2" w:rsidRDefault="00872512" w:rsidP="00872512">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r>
    </w:tbl>
    <w:p w:rsidR="00872512" w:rsidRPr="00750AB2" w:rsidRDefault="00872512" w:rsidP="00872512">
      <w:pPr>
        <w:rPr>
          <w:sz w:val="24"/>
          <w:szCs w:val="24"/>
        </w:rPr>
      </w:pPr>
    </w:p>
    <w:p w:rsidR="00872512" w:rsidRPr="00750AB2" w:rsidRDefault="00872512" w:rsidP="0087251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72512" w:rsidRPr="00750AB2" w:rsidRDefault="00872512" w:rsidP="00872512">
      <w:pPr>
        <w:jc w:val="center"/>
        <w:rPr>
          <w:b/>
          <w:sz w:val="30"/>
          <w:szCs w:val="30"/>
        </w:rPr>
      </w:pPr>
      <w:r w:rsidRPr="00750AB2">
        <w:rPr>
          <w:b/>
          <w:sz w:val="30"/>
          <w:szCs w:val="30"/>
        </w:rPr>
        <w:br w:type="page"/>
      </w:r>
      <w:r w:rsidRPr="00750AB2">
        <w:rPr>
          <w:b/>
          <w:sz w:val="30"/>
          <w:szCs w:val="30"/>
        </w:rPr>
        <w:lastRenderedPageBreak/>
        <w:t>合同特殊条款</w:t>
      </w:r>
    </w:p>
    <w:p w:rsidR="00872512" w:rsidRPr="00750AB2" w:rsidRDefault="00872512" w:rsidP="00872512">
      <w:pPr>
        <w:tabs>
          <w:tab w:val="left" w:pos="360"/>
        </w:tabs>
        <w:spacing w:line="520" w:lineRule="exact"/>
        <w:ind w:firstLineChars="171" w:firstLine="382"/>
        <w:rPr>
          <w:color w:val="000000"/>
          <w:sz w:val="24"/>
          <w:szCs w:val="24"/>
        </w:rPr>
      </w:pP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87251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714DD6" w:rsidRPr="00E87D32" w:rsidRDefault="00714DD6" w:rsidP="00714DD6">
      <w:pPr>
        <w:pStyle w:val="a4"/>
        <w:jc w:val="left"/>
        <w:rPr>
          <w:rFonts w:ascii="Times New Roman" w:hAnsi="Times New Roman"/>
          <w:sz w:val="24"/>
          <w:szCs w:val="24"/>
          <w:lang w:eastAsia="zh-CN"/>
        </w:rPr>
      </w:pPr>
      <w:r w:rsidRPr="00E87D32">
        <w:rPr>
          <w:rFonts w:ascii="Times New Roman" w:hAnsi="Times New Roman" w:hint="eastAsia"/>
          <w:sz w:val="24"/>
          <w:szCs w:val="24"/>
          <w:lang w:eastAsia="zh-CN"/>
        </w:rPr>
        <w:lastRenderedPageBreak/>
        <w:t>第一包</w:t>
      </w:r>
    </w:p>
    <w:p w:rsidR="00714DD6" w:rsidRPr="00750AB2" w:rsidRDefault="00714DD6" w:rsidP="00714DD6">
      <w:pPr>
        <w:pStyle w:val="a4"/>
        <w:rPr>
          <w:rFonts w:ascii="Times New Roman" w:hAnsi="Times New Roman"/>
        </w:rPr>
      </w:pPr>
      <w:r w:rsidRPr="00750AB2">
        <w:rPr>
          <w:rFonts w:ascii="Times New Roman" w:hAnsi="Times New Roman"/>
        </w:rPr>
        <w:t>第五部分</w:t>
      </w:r>
      <w:r w:rsidRPr="00750AB2">
        <w:rPr>
          <w:rFonts w:ascii="Times New Roman" w:hAnsi="Times New Roman"/>
        </w:rPr>
        <w:t xml:space="preserve">  </w:t>
      </w:r>
      <w:r w:rsidRPr="00750AB2">
        <w:rPr>
          <w:rFonts w:ascii="Times New Roman" w:hAnsi="Times New Roman"/>
        </w:rPr>
        <w:t>投标文件格式</w:t>
      </w:r>
    </w:p>
    <w:p w:rsidR="00714DD6" w:rsidRPr="00750AB2" w:rsidRDefault="00714DD6" w:rsidP="00714DD6">
      <w:pPr>
        <w:autoSpaceDN w:val="0"/>
        <w:spacing w:line="360" w:lineRule="auto"/>
        <w:jc w:val="center"/>
        <w:rPr>
          <w:b/>
          <w:bCs/>
          <w:sz w:val="24"/>
        </w:rPr>
      </w:pPr>
      <w:r w:rsidRPr="00750AB2">
        <w:rPr>
          <w:b/>
          <w:bCs/>
          <w:sz w:val="24"/>
        </w:rPr>
        <w:t>投标文件封面格式</w:t>
      </w:r>
    </w:p>
    <w:p w:rsidR="00714DD6" w:rsidRPr="00750AB2" w:rsidRDefault="00714DD6" w:rsidP="00714DD6">
      <w:pPr>
        <w:autoSpaceDE w:val="0"/>
        <w:autoSpaceDN w:val="0"/>
        <w:adjustRightInd w:val="0"/>
        <w:spacing w:line="520" w:lineRule="exact"/>
      </w:pPr>
    </w:p>
    <w:p w:rsidR="00714DD6" w:rsidRPr="00750AB2" w:rsidRDefault="00714DD6" w:rsidP="00714DD6">
      <w:pPr>
        <w:autoSpaceDE w:val="0"/>
        <w:autoSpaceDN w:val="0"/>
        <w:adjustRightInd w:val="0"/>
        <w:spacing w:line="520" w:lineRule="exact"/>
        <w:rPr>
          <w:b/>
          <w:kern w:val="0"/>
          <w:sz w:val="24"/>
        </w:rPr>
      </w:pPr>
      <w:r w:rsidRPr="00750AB2">
        <w:rPr>
          <w:noProof/>
        </w:rPr>
        <w:drawing>
          <wp:anchor distT="0" distB="0" distL="114300" distR="114300" simplePos="0" relativeHeight="251665408" behindDoc="0" locked="0" layoutInCell="1" allowOverlap="1" wp14:anchorId="1DE99A68" wp14:editId="25D53FAE">
            <wp:simplePos x="0" y="0"/>
            <wp:positionH relativeFrom="column">
              <wp:posOffset>26670</wp:posOffset>
            </wp:positionH>
            <wp:positionV relativeFrom="paragraph">
              <wp:posOffset>179705</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DD6" w:rsidRPr="00750AB2" w:rsidRDefault="00714DD6" w:rsidP="00714DD6">
      <w:pPr>
        <w:autoSpaceDE w:val="0"/>
        <w:autoSpaceDN w:val="0"/>
        <w:adjustRightInd w:val="0"/>
        <w:spacing w:line="520" w:lineRule="exact"/>
        <w:rPr>
          <w:b/>
          <w:kern w:val="0"/>
          <w:sz w:val="24"/>
        </w:rPr>
      </w:pPr>
    </w:p>
    <w:p w:rsidR="00714DD6" w:rsidRPr="00750AB2" w:rsidRDefault="00714DD6" w:rsidP="00714DD6">
      <w:pPr>
        <w:autoSpaceDE w:val="0"/>
        <w:autoSpaceDN w:val="0"/>
        <w:adjustRightInd w:val="0"/>
        <w:spacing w:line="520" w:lineRule="exact"/>
        <w:rPr>
          <w:b/>
          <w:kern w:val="0"/>
          <w:sz w:val="24"/>
        </w:rPr>
      </w:pPr>
    </w:p>
    <w:p w:rsidR="00714DD6" w:rsidRPr="00750AB2" w:rsidRDefault="00714DD6" w:rsidP="00714DD6">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714DD6" w:rsidRPr="00750AB2" w:rsidRDefault="00714DD6" w:rsidP="00714DD6">
      <w:pPr>
        <w:autoSpaceDE w:val="0"/>
        <w:autoSpaceDN w:val="0"/>
        <w:adjustRightInd w:val="0"/>
        <w:spacing w:line="520" w:lineRule="exact"/>
        <w:rPr>
          <w:b/>
          <w:kern w:val="0"/>
          <w:sz w:val="36"/>
          <w:szCs w:val="36"/>
        </w:rPr>
      </w:pPr>
    </w:p>
    <w:p w:rsidR="00714DD6" w:rsidRPr="000F460C" w:rsidRDefault="00714DD6" w:rsidP="00714DD6">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714DD6" w:rsidRPr="00750AB2" w:rsidRDefault="00714DD6" w:rsidP="00714DD6">
      <w:pPr>
        <w:spacing w:beforeLines="30" w:before="85" w:afterLines="70" w:after="199" w:line="540" w:lineRule="exact"/>
        <w:ind w:leftChars="300" w:left="579"/>
        <w:rPr>
          <w:b/>
          <w:sz w:val="34"/>
          <w:szCs w:val="34"/>
        </w:rPr>
      </w:pPr>
      <w:r w:rsidRPr="00750AB2">
        <w:rPr>
          <w:b/>
          <w:sz w:val="34"/>
          <w:szCs w:val="34"/>
        </w:rPr>
        <w:t>项目编号：</w:t>
      </w:r>
    </w:p>
    <w:p w:rsidR="00714DD6" w:rsidRPr="00750AB2" w:rsidRDefault="00714DD6" w:rsidP="00714DD6">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714DD6" w:rsidRPr="00750AB2" w:rsidRDefault="00714DD6" w:rsidP="00714DD6">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714DD6" w:rsidRPr="00750AB2" w:rsidRDefault="00714DD6" w:rsidP="00714DD6">
      <w:pPr>
        <w:spacing w:beforeLines="30" w:before="85" w:afterLines="70" w:after="199" w:line="540" w:lineRule="exact"/>
        <w:ind w:leftChars="300" w:left="579"/>
        <w:rPr>
          <w:b/>
          <w:sz w:val="34"/>
          <w:szCs w:val="34"/>
        </w:rPr>
      </w:pPr>
      <w:r w:rsidRPr="00750AB2">
        <w:rPr>
          <w:b/>
          <w:sz w:val="34"/>
          <w:szCs w:val="34"/>
        </w:rPr>
        <w:t>投标单位名称：</w:t>
      </w:r>
    </w:p>
    <w:p w:rsidR="00714DD6" w:rsidRPr="00750AB2" w:rsidRDefault="00714DD6" w:rsidP="00714DD6">
      <w:pPr>
        <w:spacing w:beforeLines="30" w:before="85" w:afterLines="70" w:after="199" w:line="540" w:lineRule="exact"/>
        <w:ind w:leftChars="300" w:left="579"/>
        <w:rPr>
          <w:b/>
          <w:sz w:val="34"/>
          <w:szCs w:val="34"/>
        </w:rPr>
      </w:pPr>
      <w:r>
        <w:rPr>
          <w:rFonts w:hint="eastAsia"/>
          <w:b/>
          <w:sz w:val="34"/>
          <w:szCs w:val="34"/>
        </w:rPr>
        <w:t>投标代表人姓名：</w:t>
      </w:r>
    </w:p>
    <w:p w:rsidR="00714DD6" w:rsidRPr="00750AB2" w:rsidRDefault="00714DD6" w:rsidP="00714DD6">
      <w:pPr>
        <w:spacing w:beforeLines="30" w:before="85" w:afterLines="70" w:after="199" w:line="540" w:lineRule="exact"/>
        <w:ind w:leftChars="300" w:left="579"/>
        <w:rPr>
          <w:b/>
          <w:sz w:val="34"/>
          <w:szCs w:val="34"/>
        </w:rPr>
      </w:pPr>
    </w:p>
    <w:p w:rsidR="00714DD6" w:rsidRPr="00750AB2" w:rsidRDefault="00714DD6" w:rsidP="00714DD6">
      <w:pPr>
        <w:spacing w:beforeLines="30" w:before="85" w:afterLines="70" w:after="199" w:line="540" w:lineRule="exact"/>
        <w:ind w:leftChars="300" w:left="579"/>
        <w:rPr>
          <w:b/>
          <w:sz w:val="34"/>
          <w:szCs w:val="34"/>
        </w:rPr>
      </w:pPr>
    </w:p>
    <w:p w:rsidR="00714DD6" w:rsidRPr="00750AB2" w:rsidRDefault="00714DD6" w:rsidP="00714DD6">
      <w:pPr>
        <w:spacing w:beforeLines="30" w:before="85" w:afterLines="70" w:after="199" w:line="540" w:lineRule="exact"/>
        <w:ind w:leftChars="300" w:left="579"/>
        <w:rPr>
          <w:b/>
          <w:sz w:val="34"/>
          <w:szCs w:val="34"/>
        </w:rPr>
      </w:pPr>
    </w:p>
    <w:p w:rsidR="00714DD6" w:rsidRPr="00750AB2" w:rsidRDefault="00714DD6" w:rsidP="00714DD6">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r w:rsidRPr="00750AB2">
        <w:rPr>
          <w:b/>
          <w:bCs/>
          <w:sz w:val="24"/>
        </w:rPr>
        <w:br w:type="page"/>
      </w:r>
    </w:p>
    <w:p w:rsidR="00714DD6" w:rsidRPr="00750AB2" w:rsidRDefault="00714DD6" w:rsidP="00714DD6">
      <w:pPr>
        <w:autoSpaceDN w:val="0"/>
        <w:spacing w:line="360" w:lineRule="auto"/>
        <w:jc w:val="center"/>
        <w:rPr>
          <w:b/>
          <w:bCs/>
          <w:sz w:val="24"/>
        </w:rPr>
      </w:pPr>
      <w:r w:rsidRPr="00750AB2">
        <w:rPr>
          <w:b/>
          <w:bCs/>
          <w:sz w:val="24"/>
        </w:rPr>
        <w:lastRenderedPageBreak/>
        <w:t>投标文件总目录</w:t>
      </w:r>
    </w:p>
    <w:p w:rsidR="00714DD6" w:rsidRPr="00750AB2" w:rsidRDefault="00714DD6" w:rsidP="00714DD6">
      <w:pPr>
        <w:autoSpaceDN w:val="0"/>
        <w:spacing w:line="360" w:lineRule="auto"/>
        <w:jc w:val="center"/>
        <w:rPr>
          <w:b/>
          <w:bCs/>
          <w:sz w:val="24"/>
        </w:rPr>
      </w:pPr>
      <w:r w:rsidRPr="00750AB2">
        <w:rPr>
          <w:b/>
          <w:bCs/>
          <w:sz w:val="24"/>
        </w:rPr>
        <w:t>（</w:t>
      </w:r>
      <w:r>
        <w:rPr>
          <w:rFonts w:hint="eastAsia"/>
          <w:b/>
          <w:bCs/>
          <w:sz w:val="24"/>
        </w:rPr>
        <w:t>投标人</w:t>
      </w:r>
      <w:r w:rsidRPr="00750AB2">
        <w:rPr>
          <w:b/>
          <w:bCs/>
          <w:sz w:val="24"/>
        </w:rPr>
        <w:t>自行编制）</w:t>
      </w:r>
    </w:p>
    <w:p w:rsidR="00714DD6" w:rsidRPr="00750AB2" w:rsidRDefault="00714DD6" w:rsidP="00714DD6">
      <w:pPr>
        <w:widowControl/>
        <w:jc w:val="center"/>
        <w:rPr>
          <w:b/>
          <w:sz w:val="24"/>
        </w:rPr>
      </w:pPr>
    </w:p>
    <w:p w:rsidR="00714DD6" w:rsidRPr="00750AB2" w:rsidRDefault="00714DD6" w:rsidP="00714DD6">
      <w:pPr>
        <w:widowControl/>
        <w:jc w:val="left"/>
        <w:rPr>
          <w:b/>
          <w:sz w:val="24"/>
        </w:rPr>
      </w:pPr>
      <w:r w:rsidRPr="00750AB2">
        <w:rPr>
          <w:b/>
          <w:sz w:val="24"/>
        </w:rPr>
        <w:br w:type="page"/>
      </w:r>
    </w:p>
    <w:p w:rsidR="00714DD6" w:rsidRPr="00750AB2" w:rsidRDefault="00714DD6" w:rsidP="00714DD6">
      <w:pPr>
        <w:widowControl/>
        <w:jc w:val="center"/>
        <w:rPr>
          <w:b/>
          <w:sz w:val="24"/>
        </w:rPr>
      </w:pPr>
      <w:r w:rsidRPr="00750AB2">
        <w:rPr>
          <w:b/>
          <w:sz w:val="24"/>
        </w:rPr>
        <w:lastRenderedPageBreak/>
        <w:t>评分因素及评标标准页码检索</w:t>
      </w:r>
    </w:p>
    <w:p w:rsidR="00714DD6" w:rsidRPr="00750AB2" w:rsidRDefault="00714DD6" w:rsidP="00714DD6">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714DD6" w:rsidRPr="00750AB2" w:rsidRDefault="00714DD6" w:rsidP="00714DD6">
      <w:pPr>
        <w:widowControl/>
        <w:jc w:val="left"/>
        <w:rPr>
          <w:sz w:val="24"/>
        </w:rPr>
      </w:pPr>
      <w:r w:rsidRPr="00750AB2">
        <w:rPr>
          <w:sz w:val="24"/>
        </w:rPr>
        <w:br w:type="page"/>
      </w:r>
    </w:p>
    <w:p w:rsidR="00714DD6" w:rsidRPr="009D5669" w:rsidRDefault="00714DD6" w:rsidP="00714DD6">
      <w:pPr>
        <w:tabs>
          <w:tab w:val="left" w:pos="360"/>
        </w:tabs>
        <w:spacing w:afterLines="100" w:after="285" w:line="360" w:lineRule="auto"/>
        <w:rPr>
          <w:b/>
          <w:sz w:val="24"/>
        </w:rPr>
      </w:pPr>
      <w:r w:rsidRPr="009D5669">
        <w:rPr>
          <w:b/>
          <w:sz w:val="24"/>
        </w:rPr>
        <w:lastRenderedPageBreak/>
        <w:t>附件</w:t>
      </w:r>
      <w:r w:rsidRPr="009D5669">
        <w:rPr>
          <w:b/>
          <w:sz w:val="24"/>
        </w:rPr>
        <w:t>1</w:t>
      </w:r>
    </w:p>
    <w:p w:rsidR="00714DD6" w:rsidRPr="00750AB2" w:rsidRDefault="00714DD6" w:rsidP="00714DD6">
      <w:pPr>
        <w:autoSpaceDN w:val="0"/>
        <w:spacing w:line="360" w:lineRule="auto"/>
        <w:jc w:val="center"/>
        <w:rPr>
          <w:b/>
          <w:bCs/>
          <w:sz w:val="24"/>
        </w:rPr>
      </w:pPr>
      <w:r w:rsidRPr="00750AB2">
        <w:rPr>
          <w:b/>
          <w:bCs/>
          <w:sz w:val="24"/>
        </w:rPr>
        <w:t>投标书</w:t>
      </w:r>
    </w:p>
    <w:p w:rsidR="00714DD6" w:rsidRPr="00750AB2" w:rsidRDefault="00714DD6" w:rsidP="00714DD6">
      <w:pPr>
        <w:spacing w:line="360" w:lineRule="auto"/>
        <w:rPr>
          <w:sz w:val="24"/>
        </w:rPr>
      </w:pPr>
      <w:r w:rsidRPr="00750AB2">
        <w:rPr>
          <w:sz w:val="24"/>
        </w:rPr>
        <w:t>致：天津市政府采购中心</w:t>
      </w:r>
    </w:p>
    <w:p w:rsidR="00714DD6" w:rsidRPr="00750AB2" w:rsidRDefault="00714DD6" w:rsidP="00714DD6">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w:t>
      </w:r>
      <w:r>
        <w:rPr>
          <w:rFonts w:hint="eastAsia"/>
          <w:sz w:val="24"/>
        </w:rPr>
        <w:t>投标</w:t>
      </w:r>
      <w:r>
        <w:rPr>
          <w:sz w:val="24"/>
        </w:rPr>
        <w:t>代表人</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714DD6" w:rsidRPr="00750AB2" w:rsidRDefault="00714DD6" w:rsidP="00714DD6">
      <w:pPr>
        <w:spacing w:line="360" w:lineRule="auto"/>
        <w:ind w:firstLineChars="200" w:firstLine="446"/>
        <w:rPr>
          <w:sz w:val="24"/>
        </w:rPr>
      </w:pPr>
      <w:r w:rsidRPr="00750AB2">
        <w:rPr>
          <w:sz w:val="24"/>
        </w:rPr>
        <w:t>据此函，签字代表宣布同意如下：</w:t>
      </w:r>
    </w:p>
    <w:p w:rsidR="00714DD6" w:rsidRPr="00750AB2" w:rsidRDefault="00714DD6" w:rsidP="00714DD6">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714DD6" w:rsidRPr="00750AB2" w:rsidRDefault="00714DD6" w:rsidP="00714DD6">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14DD6" w:rsidRPr="00750AB2" w:rsidRDefault="00714DD6" w:rsidP="00714DD6">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14DD6" w:rsidRPr="00750AB2" w:rsidRDefault="00714DD6" w:rsidP="00714DD6">
      <w:pPr>
        <w:spacing w:line="360" w:lineRule="auto"/>
        <w:ind w:firstLineChars="200" w:firstLine="446"/>
        <w:rPr>
          <w:sz w:val="24"/>
        </w:rPr>
      </w:pPr>
      <w:r w:rsidRPr="00750AB2">
        <w:rPr>
          <w:sz w:val="24"/>
        </w:rPr>
        <w:t>……</w:t>
      </w:r>
    </w:p>
    <w:p w:rsidR="00714DD6" w:rsidRPr="00750AB2" w:rsidRDefault="00714DD6" w:rsidP="00714DD6">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714DD6" w:rsidRPr="00750AB2" w:rsidRDefault="00714DD6" w:rsidP="00714DD6">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714DD6" w:rsidRPr="00750AB2" w:rsidRDefault="00714DD6" w:rsidP="00714DD6">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714DD6" w:rsidRPr="00750AB2" w:rsidRDefault="00714DD6" w:rsidP="00714DD6">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714DD6" w:rsidRPr="00750AB2" w:rsidRDefault="00714DD6" w:rsidP="00714DD6">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714DD6" w:rsidRPr="00750AB2" w:rsidRDefault="00714DD6" w:rsidP="00714DD6">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714DD6" w:rsidRDefault="00714DD6" w:rsidP="00714DD6">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714DD6" w:rsidRPr="00426575" w:rsidRDefault="00714DD6" w:rsidP="00714DD6">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2B213E">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714DD6" w:rsidRPr="00750AB2" w:rsidRDefault="00714DD6" w:rsidP="00714DD6">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714DD6" w:rsidRPr="00750AB2" w:rsidRDefault="00714DD6" w:rsidP="00714DD6">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714DD6" w:rsidRPr="00BE3FCB" w:rsidRDefault="00714DD6" w:rsidP="00714DD6">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714DD6" w:rsidRPr="00BE3FCB" w:rsidRDefault="00714DD6" w:rsidP="00714DD6">
      <w:pPr>
        <w:spacing w:line="360" w:lineRule="auto"/>
        <w:ind w:firstLineChars="200" w:firstLine="446"/>
        <w:rPr>
          <w:sz w:val="24"/>
        </w:rPr>
      </w:pPr>
      <w:r w:rsidRPr="00BE3FCB">
        <w:rPr>
          <w:rFonts w:hint="eastAsia"/>
          <w:sz w:val="24"/>
        </w:rPr>
        <w:t>纳税人识别号：</w:t>
      </w:r>
    </w:p>
    <w:p w:rsidR="00714DD6" w:rsidRPr="00BE3FCB" w:rsidRDefault="00714DD6" w:rsidP="00714DD6">
      <w:pPr>
        <w:spacing w:line="360" w:lineRule="auto"/>
        <w:ind w:firstLineChars="200" w:firstLine="446"/>
        <w:rPr>
          <w:sz w:val="24"/>
        </w:rPr>
      </w:pPr>
      <w:r w:rsidRPr="00BE3FCB">
        <w:rPr>
          <w:rFonts w:hint="eastAsia"/>
          <w:sz w:val="24"/>
        </w:rPr>
        <w:t>地址、电话：</w:t>
      </w:r>
    </w:p>
    <w:p w:rsidR="00714DD6" w:rsidRPr="00BE3FCB" w:rsidRDefault="00714DD6" w:rsidP="00714DD6">
      <w:pPr>
        <w:spacing w:line="360" w:lineRule="auto"/>
        <w:ind w:firstLineChars="200" w:firstLine="446"/>
        <w:rPr>
          <w:sz w:val="24"/>
        </w:rPr>
      </w:pPr>
      <w:r w:rsidRPr="00BE3FCB">
        <w:rPr>
          <w:rFonts w:hint="eastAsia"/>
          <w:sz w:val="24"/>
        </w:rPr>
        <w:t>开户行及账号：</w:t>
      </w:r>
    </w:p>
    <w:p w:rsidR="00714DD6" w:rsidRPr="00BE3FCB" w:rsidRDefault="00714DD6" w:rsidP="00714DD6">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714DD6" w:rsidRPr="00BE3FCB" w:rsidRDefault="00714DD6" w:rsidP="00714DD6">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714DD6" w:rsidRPr="00BE3FCB" w:rsidRDefault="00714DD6" w:rsidP="00714DD6">
      <w:pPr>
        <w:spacing w:line="360" w:lineRule="auto"/>
        <w:ind w:firstLineChars="200" w:firstLine="448"/>
        <w:rPr>
          <w:b/>
          <w:sz w:val="24"/>
        </w:rPr>
      </w:pPr>
      <w:r w:rsidRPr="00BE3FCB">
        <w:rPr>
          <w:rFonts w:hint="eastAsia"/>
          <w:b/>
          <w:sz w:val="24"/>
        </w:rPr>
        <w:t>□</w:t>
      </w:r>
      <w:r w:rsidRPr="00BE3FCB">
        <w:rPr>
          <w:b/>
          <w:sz w:val="24"/>
        </w:rPr>
        <w:t>上门自取</w:t>
      </w:r>
    </w:p>
    <w:p w:rsidR="00714DD6" w:rsidRPr="00BE3FCB" w:rsidRDefault="00714DD6" w:rsidP="00714DD6">
      <w:pPr>
        <w:spacing w:line="360" w:lineRule="auto"/>
        <w:ind w:firstLineChars="200" w:firstLine="446"/>
        <w:rPr>
          <w:sz w:val="24"/>
        </w:rPr>
      </w:pPr>
    </w:p>
    <w:p w:rsidR="00714DD6" w:rsidRPr="00BE3FCB" w:rsidRDefault="00714DD6" w:rsidP="00714DD6">
      <w:pPr>
        <w:spacing w:line="360" w:lineRule="auto"/>
        <w:ind w:firstLineChars="200" w:firstLine="448"/>
        <w:rPr>
          <w:b/>
          <w:sz w:val="24"/>
        </w:rPr>
      </w:pPr>
      <w:r w:rsidRPr="00BE3FCB">
        <w:rPr>
          <w:rFonts w:hint="eastAsia"/>
          <w:b/>
          <w:sz w:val="24"/>
        </w:rPr>
        <w:t>□</w:t>
      </w:r>
      <w:r w:rsidRPr="00BE3FCB">
        <w:rPr>
          <w:b/>
          <w:sz w:val="24"/>
        </w:rPr>
        <w:t>到付邮寄</w:t>
      </w:r>
    </w:p>
    <w:p w:rsidR="00714DD6" w:rsidRPr="00BE3FCB" w:rsidRDefault="00714DD6" w:rsidP="00714DD6">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714DD6" w:rsidRPr="00BE3FCB" w:rsidRDefault="00714DD6" w:rsidP="00714DD6">
      <w:pPr>
        <w:spacing w:line="360" w:lineRule="auto"/>
        <w:ind w:firstLineChars="200" w:firstLine="446"/>
        <w:rPr>
          <w:sz w:val="24"/>
        </w:rPr>
      </w:pPr>
      <w:r w:rsidRPr="00BE3FCB">
        <w:rPr>
          <w:sz w:val="24"/>
        </w:rPr>
        <w:t>邮寄联系人、手机号码：</w:t>
      </w:r>
    </w:p>
    <w:p w:rsidR="00714DD6" w:rsidRPr="00B13E78" w:rsidRDefault="00714DD6" w:rsidP="00714DD6">
      <w:pPr>
        <w:spacing w:line="360" w:lineRule="auto"/>
        <w:ind w:firstLineChars="1700" w:firstLine="3794"/>
        <w:rPr>
          <w:sz w:val="24"/>
        </w:rPr>
      </w:pPr>
    </w:p>
    <w:p w:rsidR="00714DD6" w:rsidRDefault="00714DD6" w:rsidP="00714DD6">
      <w:pPr>
        <w:spacing w:line="360" w:lineRule="auto"/>
        <w:ind w:firstLineChars="1700" w:firstLine="3794"/>
        <w:rPr>
          <w:sz w:val="24"/>
        </w:rPr>
      </w:pPr>
      <w:r w:rsidRPr="000F460C">
        <w:rPr>
          <w:sz w:val="24"/>
        </w:rPr>
        <w:t>投标人名称：</w:t>
      </w:r>
    </w:p>
    <w:p w:rsidR="00714DD6" w:rsidRPr="000F460C" w:rsidRDefault="00714DD6" w:rsidP="00714DD6">
      <w:pPr>
        <w:spacing w:line="360" w:lineRule="auto"/>
        <w:ind w:firstLineChars="1700" w:firstLine="3794"/>
        <w:rPr>
          <w:sz w:val="24"/>
        </w:rPr>
      </w:pPr>
    </w:p>
    <w:p w:rsidR="00714DD6" w:rsidRPr="000F460C" w:rsidRDefault="00714DD6" w:rsidP="00714DD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14DD6" w:rsidRPr="00832534" w:rsidRDefault="00714DD6" w:rsidP="00714DD6">
      <w:pPr>
        <w:spacing w:line="460" w:lineRule="exact"/>
        <w:rPr>
          <w:sz w:val="24"/>
        </w:rPr>
      </w:pPr>
    </w:p>
    <w:p w:rsidR="00714DD6" w:rsidRPr="00750AB2" w:rsidRDefault="00714DD6" w:rsidP="00714DD6">
      <w:pPr>
        <w:widowControl/>
        <w:jc w:val="left"/>
        <w:rPr>
          <w:sz w:val="24"/>
        </w:rPr>
      </w:pPr>
      <w:r w:rsidRPr="00750AB2">
        <w:rPr>
          <w:sz w:val="24"/>
        </w:rPr>
        <w:br w:type="page"/>
      </w:r>
    </w:p>
    <w:p w:rsidR="00714DD6" w:rsidRPr="009D5669" w:rsidRDefault="00714DD6" w:rsidP="00714DD6">
      <w:pPr>
        <w:widowControl/>
        <w:jc w:val="left"/>
        <w:rPr>
          <w:b/>
          <w:sz w:val="24"/>
        </w:rPr>
      </w:pPr>
      <w:r w:rsidRPr="009D5669">
        <w:rPr>
          <w:b/>
          <w:sz w:val="24"/>
        </w:rPr>
        <w:lastRenderedPageBreak/>
        <w:t>附件</w:t>
      </w:r>
      <w:r w:rsidRPr="009D5669">
        <w:rPr>
          <w:b/>
          <w:sz w:val="24"/>
        </w:rPr>
        <w:t>2</w:t>
      </w:r>
    </w:p>
    <w:p w:rsidR="00714DD6" w:rsidRDefault="00714DD6" w:rsidP="00714DD6">
      <w:pPr>
        <w:spacing w:line="460" w:lineRule="exact"/>
        <w:jc w:val="center"/>
        <w:rPr>
          <w:b/>
          <w:sz w:val="24"/>
        </w:rPr>
      </w:pPr>
      <w:r>
        <w:rPr>
          <w:rFonts w:hint="eastAsia"/>
          <w:b/>
          <w:sz w:val="24"/>
        </w:rPr>
        <w:t>开标一览表</w:t>
      </w:r>
    </w:p>
    <w:p w:rsidR="00714DD6" w:rsidRDefault="00714DD6" w:rsidP="00714DD6">
      <w:pPr>
        <w:spacing w:line="460" w:lineRule="exact"/>
        <w:rPr>
          <w:b/>
          <w:sz w:val="24"/>
        </w:rPr>
      </w:pPr>
      <w:r>
        <w:rPr>
          <w:rFonts w:hint="eastAsia"/>
          <w:b/>
          <w:sz w:val="24"/>
        </w:rPr>
        <w:t xml:space="preserve">  </w:t>
      </w:r>
      <w:r>
        <w:rPr>
          <w:rFonts w:hint="eastAsia"/>
          <w:sz w:val="24"/>
        </w:rPr>
        <w:t>项目编号：</w:t>
      </w:r>
      <w:r>
        <w:rPr>
          <w:rFonts w:hint="eastAsia"/>
          <w:sz w:val="24"/>
          <w:u w:val="single"/>
        </w:rPr>
        <w:t xml:space="preserve">                    </w:t>
      </w:r>
      <w:r>
        <w:rPr>
          <w:rFonts w:hint="eastAsia"/>
          <w:sz w:val="24"/>
        </w:rPr>
        <w:t xml:space="preserve">      </w:t>
      </w:r>
      <w:r>
        <w:rPr>
          <w:rFonts w:hint="eastAsia"/>
          <w:b/>
          <w:sz w:val="24"/>
        </w:rPr>
        <w:t xml:space="preserve">            </w:t>
      </w:r>
    </w:p>
    <w:p w:rsidR="00714DD6" w:rsidRDefault="00714DD6" w:rsidP="00714DD6">
      <w:pPr>
        <w:spacing w:line="460" w:lineRule="exact"/>
        <w:rPr>
          <w:b/>
          <w:sz w:val="24"/>
        </w:rPr>
      </w:pPr>
      <w:r>
        <w:rPr>
          <w:rFonts w:hint="eastAsia"/>
          <w:b/>
          <w:sz w:val="24"/>
        </w:rPr>
        <w:t xml:space="preserve">  </w:t>
      </w:r>
      <w:r>
        <w:rPr>
          <w:rFonts w:hint="eastAsia"/>
          <w:sz w:val="24"/>
        </w:rPr>
        <w:t>项目名称：</w:t>
      </w:r>
      <w:r>
        <w:rPr>
          <w:rFonts w:hint="eastAsia"/>
          <w:sz w:val="24"/>
        </w:rPr>
        <w:t>__________________</w:t>
      </w:r>
      <w:r>
        <w:rPr>
          <w:rFonts w:hint="eastAsia"/>
          <w:b/>
          <w:sz w:val="24"/>
        </w:rPr>
        <w:t xml:space="preserve">     </w:t>
      </w:r>
    </w:p>
    <w:p w:rsidR="00714DD6" w:rsidRPr="00750AB2" w:rsidRDefault="00714DD6" w:rsidP="00714DD6">
      <w:pPr>
        <w:spacing w:line="460" w:lineRule="exact"/>
        <w:rPr>
          <w:sz w:val="24"/>
          <w:u w:val="single"/>
        </w:rPr>
      </w:pPr>
      <w:r>
        <w:rPr>
          <w:rFonts w:hint="eastAsia"/>
          <w:b/>
          <w:sz w:val="24"/>
        </w:rPr>
        <w:t xml:space="preserve">  </w:t>
      </w:r>
      <w:r w:rsidRPr="00750AB2">
        <w:rPr>
          <w:sz w:val="24"/>
        </w:rPr>
        <w:t>包号：</w:t>
      </w:r>
      <w:r w:rsidRPr="00750AB2">
        <w:rPr>
          <w:sz w:val="24"/>
          <w:u w:val="single"/>
        </w:rPr>
        <w:t xml:space="preserve">                        </w:t>
      </w:r>
    </w:p>
    <w:p w:rsidR="00714DD6" w:rsidRDefault="00714DD6" w:rsidP="00714DD6">
      <w:pPr>
        <w:spacing w:line="460" w:lineRule="exact"/>
        <w:rPr>
          <w:b/>
          <w:sz w:val="24"/>
        </w:rPr>
      </w:pPr>
      <w:r>
        <w:rPr>
          <w:rFonts w:hint="eastAsia"/>
          <w:b/>
          <w:sz w:val="24"/>
        </w:rPr>
        <w:t xml:space="preserve">                           </w:t>
      </w:r>
    </w:p>
    <w:p w:rsidR="00714DD6" w:rsidRDefault="00714DD6" w:rsidP="00714DD6">
      <w:pPr>
        <w:spacing w:line="460" w:lineRule="exact"/>
        <w:rPr>
          <w:rFonts w:ascii="宋体" w:hAnsi="宋体"/>
          <w:color w:val="000000"/>
        </w:rPr>
      </w:pPr>
      <w:r>
        <w:rPr>
          <w:rFonts w:hint="eastAsia"/>
          <w:sz w:val="24"/>
        </w:rPr>
        <w:t xml:space="preserve">                                                       </w:t>
      </w:r>
      <w:r>
        <w:rPr>
          <w:rFonts w:hint="eastAsia"/>
          <w:sz w:val="24"/>
        </w:rPr>
        <w:t>单位：</w:t>
      </w:r>
      <w:r>
        <w:rPr>
          <w:rFonts w:hint="eastAsia"/>
          <w:sz w:val="24"/>
        </w:rPr>
        <w:t xml:space="preserve"> </w:t>
      </w:r>
      <w:r>
        <w:rPr>
          <w:rFonts w:hint="eastAsia"/>
          <w:sz w:val="24"/>
        </w:rPr>
        <w:t>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520"/>
        <w:gridCol w:w="2700"/>
      </w:tblGrid>
      <w:tr w:rsidR="00714DD6" w:rsidRPr="00C93C02" w:rsidTr="00714DD6">
        <w:trPr>
          <w:cantSplit/>
          <w:trHeight w:val="567"/>
        </w:trPr>
        <w:tc>
          <w:tcPr>
            <w:tcW w:w="3060" w:type="dxa"/>
            <w:gridSpan w:val="2"/>
            <w:vAlign w:val="center"/>
          </w:tcPr>
          <w:p w:rsidR="00714DD6" w:rsidRPr="00C93C02" w:rsidRDefault="00714DD6" w:rsidP="00714DD6">
            <w:pPr>
              <w:pStyle w:val="af1"/>
              <w:spacing w:line="240" w:lineRule="auto"/>
              <w:ind w:left="0"/>
              <w:jc w:val="center"/>
              <w:rPr>
                <w:color w:val="000000"/>
              </w:rPr>
            </w:pPr>
            <w:r w:rsidRPr="00C93C02">
              <w:rPr>
                <w:rFonts w:hint="eastAsia"/>
                <w:color w:val="000000"/>
              </w:rPr>
              <w:t>项</w:t>
            </w:r>
            <w:r w:rsidRPr="00C93C02">
              <w:rPr>
                <w:rFonts w:hint="eastAsia"/>
                <w:color w:val="000000"/>
              </w:rPr>
              <w:t xml:space="preserve">  </w:t>
            </w:r>
            <w:r w:rsidRPr="00C93C02">
              <w:rPr>
                <w:rFonts w:hint="eastAsia"/>
                <w:color w:val="000000"/>
              </w:rPr>
              <w:t>目</w:t>
            </w:r>
          </w:p>
        </w:tc>
        <w:tc>
          <w:tcPr>
            <w:tcW w:w="2520" w:type="dxa"/>
            <w:vAlign w:val="center"/>
          </w:tcPr>
          <w:p w:rsidR="00714DD6" w:rsidRPr="00C93C02" w:rsidRDefault="00714DD6" w:rsidP="00714DD6">
            <w:pPr>
              <w:pStyle w:val="af1"/>
              <w:spacing w:line="240" w:lineRule="auto"/>
              <w:ind w:left="0"/>
              <w:jc w:val="center"/>
              <w:rPr>
                <w:color w:val="000000"/>
              </w:rPr>
            </w:pPr>
            <w:r w:rsidRPr="00C93C02">
              <w:rPr>
                <w:rFonts w:hint="eastAsia"/>
                <w:color w:val="000000"/>
              </w:rPr>
              <w:t>价</w:t>
            </w:r>
            <w:r w:rsidRPr="00C93C02">
              <w:rPr>
                <w:rFonts w:hint="eastAsia"/>
                <w:color w:val="000000"/>
              </w:rPr>
              <w:t xml:space="preserve">  </w:t>
            </w:r>
            <w:r w:rsidRPr="00C93C02">
              <w:rPr>
                <w:rFonts w:hint="eastAsia"/>
                <w:color w:val="000000"/>
              </w:rPr>
              <w:t>格</w:t>
            </w:r>
          </w:p>
        </w:tc>
        <w:tc>
          <w:tcPr>
            <w:tcW w:w="2700" w:type="dxa"/>
            <w:vAlign w:val="center"/>
          </w:tcPr>
          <w:p w:rsidR="00714DD6" w:rsidRPr="00C93C02" w:rsidRDefault="00714DD6" w:rsidP="00714DD6">
            <w:pPr>
              <w:pStyle w:val="af1"/>
              <w:spacing w:line="240" w:lineRule="auto"/>
              <w:ind w:left="0"/>
              <w:jc w:val="center"/>
              <w:rPr>
                <w:color w:val="000000"/>
              </w:rPr>
            </w:pPr>
            <w:r w:rsidRPr="00C93C02">
              <w:rPr>
                <w:rFonts w:hint="eastAsia"/>
                <w:color w:val="000000"/>
              </w:rPr>
              <w:t>备</w:t>
            </w:r>
            <w:r w:rsidRPr="00C93C02">
              <w:rPr>
                <w:rFonts w:hint="eastAsia"/>
                <w:color w:val="000000"/>
              </w:rPr>
              <w:t xml:space="preserve">  </w:t>
            </w:r>
            <w:r w:rsidRPr="00C93C02">
              <w:rPr>
                <w:rFonts w:hint="eastAsia"/>
                <w:color w:val="000000"/>
              </w:rPr>
              <w:t>注</w:t>
            </w:r>
          </w:p>
        </w:tc>
      </w:tr>
      <w:tr w:rsidR="00714DD6" w:rsidRPr="00C93C02" w:rsidTr="00714DD6">
        <w:trPr>
          <w:cantSplit/>
          <w:trHeight w:val="567"/>
        </w:trPr>
        <w:tc>
          <w:tcPr>
            <w:tcW w:w="3060" w:type="dxa"/>
            <w:gridSpan w:val="2"/>
            <w:vAlign w:val="center"/>
          </w:tcPr>
          <w:p w:rsidR="00714DD6" w:rsidRPr="00C93C02" w:rsidRDefault="00714DD6" w:rsidP="00714DD6">
            <w:pPr>
              <w:pStyle w:val="af1"/>
              <w:spacing w:line="240" w:lineRule="auto"/>
              <w:ind w:left="0"/>
              <w:jc w:val="center"/>
              <w:rPr>
                <w:color w:val="000000"/>
              </w:rPr>
            </w:pPr>
            <w:r w:rsidRPr="00C93C02">
              <w:rPr>
                <w:rFonts w:hint="eastAsia"/>
                <w:color w:val="000000"/>
              </w:rPr>
              <w:t>投标总价</w:t>
            </w:r>
          </w:p>
        </w:tc>
        <w:tc>
          <w:tcPr>
            <w:tcW w:w="2520" w:type="dxa"/>
            <w:vAlign w:val="center"/>
          </w:tcPr>
          <w:p w:rsidR="00714DD6" w:rsidRPr="00C93C02" w:rsidRDefault="00714DD6" w:rsidP="00714DD6">
            <w:pPr>
              <w:pStyle w:val="af1"/>
              <w:spacing w:line="240" w:lineRule="auto"/>
              <w:ind w:left="0"/>
              <w:jc w:val="center"/>
              <w:rPr>
                <w:color w:val="000000"/>
              </w:rPr>
            </w:pPr>
          </w:p>
        </w:tc>
        <w:tc>
          <w:tcPr>
            <w:tcW w:w="2700" w:type="dxa"/>
            <w:vAlign w:val="center"/>
          </w:tcPr>
          <w:p w:rsidR="00714DD6" w:rsidRPr="00C93C02" w:rsidRDefault="00714DD6" w:rsidP="00714DD6">
            <w:pPr>
              <w:pStyle w:val="af1"/>
              <w:spacing w:line="240" w:lineRule="auto"/>
              <w:ind w:left="0"/>
              <w:jc w:val="center"/>
              <w:rPr>
                <w:color w:val="000000"/>
              </w:rPr>
            </w:pPr>
          </w:p>
        </w:tc>
      </w:tr>
      <w:tr w:rsidR="00714DD6" w:rsidRPr="00C93C02" w:rsidTr="00714DD6">
        <w:trPr>
          <w:cantSplit/>
          <w:trHeight w:val="567"/>
        </w:trPr>
        <w:tc>
          <w:tcPr>
            <w:tcW w:w="900" w:type="dxa"/>
            <w:vMerge w:val="restart"/>
            <w:textDirection w:val="tbRlV"/>
            <w:vAlign w:val="center"/>
          </w:tcPr>
          <w:p w:rsidR="00714DD6" w:rsidRPr="00C93C02" w:rsidRDefault="00714DD6" w:rsidP="00714DD6">
            <w:pPr>
              <w:pStyle w:val="af1"/>
              <w:ind w:left="113" w:right="113"/>
              <w:jc w:val="center"/>
              <w:rPr>
                <w:color w:val="000000"/>
              </w:rPr>
            </w:pPr>
            <w:r w:rsidRPr="00C93C02">
              <w:rPr>
                <w:rFonts w:hint="eastAsia"/>
                <w:color w:val="000000"/>
              </w:rPr>
              <w:t>软件</w:t>
            </w:r>
            <w:r>
              <w:rPr>
                <w:rFonts w:hint="eastAsia"/>
                <w:color w:val="000000"/>
              </w:rPr>
              <w:t>开发服务</w:t>
            </w:r>
          </w:p>
        </w:tc>
        <w:tc>
          <w:tcPr>
            <w:tcW w:w="2160" w:type="dxa"/>
            <w:vAlign w:val="center"/>
          </w:tcPr>
          <w:p w:rsidR="00714DD6" w:rsidRPr="00C93C02" w:rsidRDefault="00714DD6" w:rsidP="00714DD6">
            <w:pPr>
              <w:pStyle w:val="af1"/>
              <w:spacing w:line="240" w:lineRule="auto"/>
              <w:ind w:left="0"/>
              <w:jc w:val="center"/>
              <w:rPr>
                <w:color w:val="000000"/>
              </w:rPr>
            </w:pPr>
            <w:r>
              <w:rPr>
                <w:rFonts w:hint="eastAsia"/>
                <w:color w:val="000000"/>
              </w:rPr>
              <w:t>开发</w:t>
            </w:r>
            <w:r w:rsidRPr="00C93C02">
              <w:rPr>
                <w:rFonts w:hint="eastAsia"/>
                <w:color w:val="000000"/>
              </w:rPr>
              <w:t>费</w:t>
            </w:r>
          </w:p>
        </w:tc>
        <w:tc>
          <w:tcPr>
            <w:tcW w:w="2520" w:type="dxa"/>
            <w:vAlign w:val="center"/>
          </w:tcPr>
          <w:p w:rsidR="00714DD6" w:rsidRPr="00C93C02" w:rsidRDefault="00714DD6" w:rsidP="00714DD6">
            <w:pPr>
              <w:pStyle w:val="af1"/>
              <w:spacing w:line="240" w:lineRule="auto"/>
              <w:ind w:left="0"/>
              <w:jc w:val="center"/>
              <w:rPr>
                <w:color w:val="000000"/>
              </w:rPr>
            </w:pPr>
          </w:p>
        </w:tc>
        <w:tc>
          <w:tcPr>
            <w:tcW w:w="2700" w:type="dxa"/>
            <w:vAlign w:val="center"/>
          </w:tcPr>
          <w:p w:rsidR="00714DD6" w:rsidRPr="00C93C02" w:rsidRDefault="00714DD6" w:rsidP="00714DD6">
            <w:pPr>
              <w:pStyle w:val="af1"/>
              <w:spacing w:line="240" w:lineRule="auto"/>
              <w:ind w:left="0"/>
              <w:jc w:val="center"/>
              <w:rPr>
                <w:color w:val="000000"/>
              </w:rPr>
            </w:pPr>
          </w:p>
        </w:tc>
      </w:tr>
      <w:tr w:rsidR="00714DD6" w:rsidRPr="00C93C02" w:rsidTr="00714DD6">
        <w:trPr>
          <w:cantSplit/>
          <w:trHeight w:val="567"/>
        </w:trPr>
        <w:tc>
          <w:tcPr>
            <w:tcW w:w="900" w:type="dxa"/>
            <w:vMerge/>
            <w:vAlign w:val="center"/>
          </w:tcPr>
          <w:p w:rsidR="00714DD6" w:rsidRPr="00C93C02" w:rsidRDefault="00714DD6" w:rsidP="00714DD6">
            <w:pPr>
              <w:pStyle w:val="af1"/>
              <w:spacing w:line="240" w:lineRule="auto"/>
              <w:ind w:left="0"/>
              <w:jc w:val="center"/>
              <w:rPr>
                <w:color w:val="000000"/>
              </w:rPr>
            </w:pPr>
          </w:p>
        </w:tc>
        <w:tc>
          <w:tcPr>
            <w:tcW w:w="2160" w:type="dxa"/>
            <w:vAlign w:val="center"/>
          </w:tcPr>
          <w:p w:rsidR="00714DD6" w:rsidRPr="00C93C02" w:rsidRDefault="00714DD6" w:rsidP="00714DD6">
            <w:pPr>
              <w:pStyle w:val="af1"/>
              <w:spacing w:line="240" w:lineRule="auto"/>
              <w:ind w:left="0"/>
              <w:jc w:val="center"/>
              <w:rPr>
                <w:color w:val="000000"/>
              </w:rPr>
            </w:pPr>
            <w:r>
              <w:rPr>
                <w:rFonts w:hint="eastAsia"/>
                <w:color w:val="000000"/>
              </w:rPr>
              <w:t>培训费</w:t>
            </w:r>
          </w:p>
        </w:tc>
        <w:tc>
          <w:tcPr>
            <w:tcW w:w="2520" w:type="dxa"/>
            <w:vAlign w:val="center"/>
          </w:tcPr>
          <w:p w:rsidR="00714DD6" w:rsidRPr="00C93C02" w:rsidRDefault="00714DD6" w:rsidP="00714DD6">
            <w:pPr>
              <w:pStyle w:val="af1"/>
              <w:spacing w:line="240" w:lineRule="auto"/>
              <w:ind w:left="0"/>
              <w:jc w:val="center"/>
              <w:rPr>
                <w:color w:val="000000"/>
              </w:rPr>
            </w:pPr>
          </w:p>
        </w:tc>
        <w:tc>
          <w:tcPr>
            <w:tcW w:w="2700" w:type="dxa"/>
            <w:vAlign w:val="center"/>
          </w:tcPr>
          <w:p w:rsidR="00714DD6" w:rsidRPr="00C93C02" w:rsidRDefault="00714DD6" w:rsidP="00714DD6">
            <w:pPr>
              <w:pStyle w:val="af1"/>
              <w:spacing w:line="240" w:lineRule="auto"/>
              <w:ind w:left="0"/>
              <w:jc w:val="center"/>
              <w:rPr>
                <w:color w:val="000000"/>
              </w:rPr>
            </w:pPr>
          </w:p>
        </w:tc>
      </w:tr>
      <w:tr w:rsidR="00714DD6" w:rsidRPr="00C93C02" w:rsidTr="00714DD6">
        <w:trPr>
          <w:cantSplit/>
          <w:trHeight w:val="567"/>
        </w:trPr>
        <w:tc>
          <w:tcPr>
            <w:tcW w:w="900" w:type="dxa"/>
            <w:vMerge/>
            <w:vAlign w:val="center"/>
          </w:tcPr>
          <w:p w:rsidR="00714DD6" w:rsidRPr="00C93C02" w:rsidRDefault="00714DD6" w:rsidP="00714DD6">
            <w:pPr>
              <w:pStyle w:val="af1"/>
              <w:spacing w:line="240" w:lineRule="auto"/>
              <w:ind w:left="0"/>
              <w:jc w:val="center"/>
              <w:rPr>
                <w:color w:val="000000"/>
              </w:rPr>
            </w:pPr>
          </w:p>
        </w:tc>
        <w:tc>
          <w:tcPr>
            <w:tcW w:w="2160" w:type="dxa"/>
            <w:vAlign w:val="center"/>
          </w:tcPr>
          <w:p w:rsidR="00714DD6" w:rsidRPr="00C93C02" w:rsidRDefault="00714DD6" w:rsidP="00714DD6">
            <w:pPr>
              <w:pStyle w:val="af1"/>
              <w:spacing w:line="240" w:lineRule="auto"/>
              <w:ind w:left="0"/>
              <w:jc w:val="center"/>
              <w:rPr>
                <w:color w:val="000000"/>
              </w:rPr>
            </w:pPr>
            <w:r w:rsidRPr="00C93C02">
              <w:rPr>
                <w:rFonts w:hint="eastAsia"/>
                <w:color w:val="000000"/>
              </w:rPr>
              <w:t>维护费</w:t>
            </w:r>
          </w:p>
        </w:tc>
        <w:tc>
          <w:tcPr>
            <w:tcW w:w="2520" w:type="dxa"/>
            <w:vAlign w:val="center"/>
          </w:tcPr>
          <w:p w:rsidR="00714DD6" w:rsidRPr="00C93C02" w:rsidRDefault="00714DD6" w:rsidP="00714DD6">
            <w:pPr>
              <w:pStyle w:val="af1"/>
              <w:spacing w:line="240" w:lineRule="auto"/>
              <w:ind w:left="0"/>
              <w:jc w:val="center"/>
              <w:rPr>
                <w:color w:val="000000"/>
              </w:rPr>
            </w:pPr>
          </w:p>
        </w:tc>
        <w:tc>
          <w:tcPr>
            <w:tcW w:w="2700" w:type="dxa"/>
            <w:vAlign w:val="center"/>
          </w:tcPr>
          <w:p w:rsidR="00714DD6" w:rsidRPr="00C93C02" w:rsidRDefault="00714DD6" w:rsidP="00714DD6">
            <w:pPr>
              <w:pStyle w:val="af1"/>
              <w:spacing w:line="240" w:lineRule="auto"/>
              <w:ind w:left="0"/>
              <w:jc w:val="center"/>
              <w:rPr>
                <w:color w:val="000000"/>
              </w:rPr>
            </w:pPr>
          </w:p>
        </w:tc>
      </w:tr>
      <w:tr w:rsidR="00714DD6" w:rsidRPr="00C93C02" w:rsidTr="00714DD6">
        <w:trPr>
          <w:cantSplit/>
          <w:trHeight w:val="567"/>
        </w:trPr>
        <w:tc>
          <w:tcPr>
            <w:tcW w:w="3060" w:type="dxa"/>
            <w:gridSpan w:val="2"/>
            <w:vAlign w:val="center"/>
          </w:tcPr>
          <w:p w:rsidR="00714DD6" w:rsidRPr="00C93C02" w:rsidRDefault="00714DD6" w:rsidP="00000847">
            <w:pPr>
              <w:pStyle w:val="af1"/>
              <w:spacing w:line="240" w:lineRule="auto"/>
              <w:ind w:left="0"/>
              <w:jc w:val="center"/>
              <w:rPr>
                <w:color w:val="000000"/>
              </w:rPr>
            </w:pPr>
            <w:r w:rsidRPr="00C0072A">
              <w:rPr>
                <w:rFonts w:hint="eastAsia"/>
                <w:color w:val="000000"/>
              </w:rPr>
              <w:t>集中式数据库</w:t>
            </w:r>
            <w:r w:rsidRPr="00C93C02">
              <w:rPr>
                <w:rFonts w:hint="eastAsia"/>
                <w:color w:val="000000"/>
              </w:rPr>
              <w:t>费用</w:t>
            </w:r>
          </w:p>
        </w:tc>
        <w:tc>
          <w:tcPr>
            <w:tcW w:w="2520" w:type="dxa"/>
            <w:vAlign w:val="center"/>
          </w:tcPr>
          <w:p w:rsidR="00714DD6" w:rsidRPr="00C93C02" w:rsidRDefault="00714DD6" w:rsidP="00714DD6">
            <w:pPr>
              <w:pStyle w:val="af1"/>
              <w:spacing w:line="240" w:lineRule="auto"/>
              <w:ind w:left="0"/>
              <w:jc w:val="center"/>
              <w:rPr>
                <w:color w:val="000000"/>
              </w:rPr>
            </w:pPr>
          </w:p>
        </w:tc>
        <w:tc>
          <w:tcPr>
            <w:tcW w:w="2700" w:type="dxa"/>
            <w:vAlign w:val="center"/>
          </w:tcPr>
          <w:p w:rsidR="00714DD6" w:rsidRPr="00C93C02" w:rsidRDefault="00714DD6" w:rsidP="00714DD6">
            <w:pPr>
              <w:pStyle w:val="af1"/>
              <w:spacing w:line="240" w:lineRule="auto"/>
              <w:ind w:left="0"/>
              <w:jc w:val="center"/>
              <w:rPr>
                <w:color w:val="000000"/>
              </w:rPr>
            </w:pPr>
          </w:p>
        </w:tc>
      </w:tr>
      <w:tr w:rsidR="00000847" w:rsidRPr="00C93C02" w:rsidTr="00714DD6">
        <w:trPr>
          <w:cantSplit/>
          <w:trHeight w:val="567"/>
        </w:trPr>
        <w:tc>
          <w:tcPr>
            <w:tcW w:w="3060" w:type="dxa"/>
            <w:gridSpan w:val="2"/>
            <w:vAlign w:val="center"/>
          </w:tcPr>
          <w:p w:rsidR="00000847" w:rsidRPr="00C0072A" w:rsidRDefault="00000847" w:rsidP="00714DD6">
            <w:pPr>
              <w:pStyle w:val="af1"/>
              <w:spacing w:line="240" w:lineRule="auto"/>
              <w:ind w:left="0"/>
              <w:jc w:val="center"/>
              <w:rPr>
                <w:color w:val="000000"/>
              </w:rPr>
            </w:pPr>
            <w:r w:rsidRPr="00FF5471">
              <w:rPr>
                <w:rFonts w:hint="eastAsia"/>
              </w:rPr>
              <w:t>应用服务器</w:t>
            </w:r>
            <w:r>
              <w:rPr>
                <w:rFonts w:hint="eastAsia"/>
                <w:color w:val="000000"/>
              </w:rPr>
              <w:t>中间</w:t>
            </w:r>
            <w:proofErr w:type="gramStart"/>
            <w:r>
              <w:rPr>
                <w:rFonts w:hint="eastAsia"/>
                <w:color w:val="000000"/>
              </w:rPr>
              <w:t>件</w:t>
            </w:r>
            <w:r w:rsidRPr="00C93C02">
              <w:rPr>
                <w:rFonts w:hint="eastAsia"/>
                <w:color w:val="000000"/>
              </w:rPr>
              <w:t>费用</w:t>
            </w:r>
            <w:proofErr w:type="gramEnd"/>
          </w:p>
        </w:tc>
        <w:tc>
          <w:tcPr>
            <w:tcW w:w="2520" w:type="dxa"/>
            <w:vAlign w:val="center"/>
          </w:tcPr>
          <w:p w:rsidR="00000847" w:rsidRPr="00C93C02" w:rsidRDefault="00000847" w:rsidP="00714DD6">
            <w:pPr>
              <w:pStyle w:val="af1"/>
              <w:spacing w:line="240" w:lineRule="auto"/>
              <w:ind w:left="0"/>
              <w:jc w:val="center"/>
              <w:rPr>
                <w:color w:val="000000"/>
              </w:rPr>
            </w:pPr>
          </w:p>
        </w:tc>
        <w:tc>
          <w:tcPr>
            <w:tcW w:w="2700" w:type="dxa"/>
            <w:vAlign w:val="center"/>
          </w:tcPr>
          <w:p w:rsidR="00000847" w:rsidRPr="00C93C02" w:rsidRDefault="00000847" w:rsidP="00714DD6">
            <w:pPr>
              <w:pStyle w:val="af1"/>
              <w:spacing w:line="240" w:lineRule="auto"/>
              <w:ind w:left="0"/>
              <w:jc w:val="center"/>
              <w:rPr>
                <w:color w:val="000000"/>
              </w:rPr>
            </w:pPr>
          </w:p>
        </w:tc>
      </w:tr>
      <w:tr w:rsidR="00000847" w:rsidRPr="00C93C02" w:rsidTr="00714DD6">
        <w:trPr>
          <w:cantSplit/>
          <w:trHeight w:val="567"/>
        </w:trPr>
        <w:tc>
          <w:tcPr>
            <w:tcW w:w="3060" w:type="dxa"/>
            <w:gridSpan w:val="2"/>
            <w:vAlign w:val="center"/>
          </w:tcPr>
          <w:p w:rsidR="00000847" w:rsidRPr="00C0072A" w:rsidRDefault="00000847" w:rsidP="00714DD6">
            <w:pPr>
              <w:pStyle w:val="af1"/>
              <w:spacing w:line="240" w:lineRule="auto"/>
              <w:ind w:left="0"/>
              <w:jc w:val="center"/>
              <w:rPr>
                <w:color w:val="000000"/>
              </w:rPr>
            </w:pPr>
            <w:r w:rsidRPr="00000847">
              <w:rPr>
                <w:rFonts w:hint="eastAsia"/>
                <w:color w:val="000000"/>
              </w:rPr>
              <w:t>基础地理信息软件</w:t>
            </w:r>
            <w:r>
              <w:rPr>
                <w:rFonts w:hint="eastAsia"/>
                <w:color w:val="000000"/>
              </w:rPr>
              <w:t>费用</w:t>
            </w:r>
          </w:p>
        </w:tc>
        <w:tc>
          <w:tcPr>
            <w:tcW w:w="2520" w:type="dxa"/>
            <w:vAlign w:val="center"/>
          </w:tcPr>
          <w:p w:rsidR="00000847" w:rsidRPr="00C93C02" w:rsidRDefault="00000847" w:rsidP="00714DD6">
            <w:pPr>
              <w:pStyle w:val="af1"/>
              <w:spacing w:line="240" w:lineRule="auto"/>
              <w:ind w:left="0"/>
              <w:jc w:val="center"/>
              <w:rPr>
                <w:color w:val="000000"/>
              </w:rPr>
            </w:pPr>
          </w:p>
        </w:tc>
        <w:tc>
          <w:tcPr>
            <w:tcW w:w="2700" w:type="dxa"/>
            <w:vAlign w:val="center"/>
          </w:tcPr>
          <w:p w:rsidR="00000847" w:rsidRPr="00C93C02" w:rsidRDefault="00000847" w:rsidP="00714DD6">
            <w:pPr>
              <w:pStyle w:val="af1"/>
              <w:spacing w:line="240" w:lineRule="auto"/>
              <w:ind w:left="0"/>
              <w:jc w:val="center"/>
              <w:rPr>
                <w:color w:val="000000"/>
              </w:rPr>
            </w:pPr>
          </w:p>
        </w:tc>
      </w:tr>
    </w:tbl>
    <w:p w:rsidR="00714DD6" w:rsidRPr="00037AF4" w:rsidRDefault="00714DD6" w:rsidP="00714DD6">
      <w:pPr>
        <w:spacing w:line="360" w:lineRule="auto"/>
        <w:ind w:firstLineChars="191" w:firstLine="426"/>
        <w:rPr>
          <w:sz w:val="24"/>
        </w:rPr>
      </w:pPr>
      <w:r w:rsidRPr="00037AF4">
        <w:rPr>
          <w:rFonts w:hint="eastAsia"/>
          <w:sz w:val="24"/>
        </w:rPr>
        <w:t>注：</w:t>
      </w:r>
      <w:r w:rsidRPr="00037AF4">
        <w:rPr>
          <w:rFonts w:hint="eastAsia"/>
          <w:sz w:val="24"/>
        </w:rPr>
        <w:t>1.</w:t>
      </w:r>
      <w:r w:rsidRPr="00E87D32">
        <w:rPr>
          <w:rFonts w:hint="eastAsia"/>
        </w:rPr>
        <w:t xml:space="preserve"> </w:t>
      </w:r>
      <w:r w:rsidRPr="00E87D32">
        <w:rPr>
          <w:rFonts w:hint="eastAsia"/>
          <w:sz w:val="24"/>
        </w:rPr>
        <w:t>软件开发服务</w:t>
      </w:r>
      <w:r>
        <w:rPr>
          <w:rFonts w:hint="eastAsia"/>
          <w:sz w:val="24"/>
        </w:rPr>
        <w:t>、</w:t>
      </w:r>
      <w:r w:rsidRPr="00E87D32">
        <w:rPr>
          <w:rFonts w:hint="eastAsia"/>
          <w:sz w:val="24"/>
        </w:rPr>
        <w:t>集中式数据库</w:t>
      </w:r>
      <w:r w:rsidR="00000847" w:rsidRPr="00E87D32">
        <w:rPr>
          <w:rFonts w:hint="eastAsia"/>
          <w:sz w:val="24"/>
        </w:rPr>
        <w:t>费用</w:t>
      </w:r>
      <w:r w:rsidR="00000847">
        <w:rPr>
          <w:rFonts w:hint="eastAsia"/>
          <w:sz w:val="24"/>
        </w:rPr>
        <w:t>、</w:t>
      </w:r>
      <w:r w:rsidR="00FF5471" w:rsidRPr="00FF5471">
        <w:rPr>
          <w:rFonts w:hint="eastAsia"/>
          <w:sz w:val="24"/>
        </w:rPr>
        <w:t>应用服务器</w:t>
      </w:r>
      <w:r w:rsidRPr="00E87D32">
        <w:rPr>
          <w:rFonts w:hint="eastAsia"/>
          <w:sz w:val="24"/>
        </w:rPr>
        <w:t>中间</w:t>
      </w:r>
      <w:proofErr w:type="gramStart"/>
      <w:r w:rsidRPr="00E87D32">
        <w:rPr>
          <w:rFonts w:hint="eastAsia"/>
          <w:sz w:val="24"/>
        </w:rPr>
        <w:t>件费用</w:t>
      </w:r>
      <w:proofErr w:type="gramEnd"/>
      <w:r w:rsidR="00000847">
        <w:rPr>
          <w:rFonts w:hint="eastAsia"/>
          <w:sz w:val="24"/>
        </w:rPr>
        <w:t>和</w:t>
      </w:r>
      <w:r w:rsidR="00000847" w:rsidRPr="00000847">
        <w:rPr>
          <w:rFonts w:hint="eastAsia"/>
          <w:sz w:val="24"/>
        </w:rPr>
        <w:t>基础地理信息软件费用</w:t>
      </w:r>
      <w:r w:rsidRPr="00037AF4">
        <w:rPr>
          <w:rFonts w:hint="eastAsia"/>
          <w:sz w:val="24"/>
        </w:rPr>
        <w:t>的价格汇总应与投标总价一致；</w:t>
      </w:r>
    </w:p>
    <w:p w:rsidR="00714DD6" w:rsidRDefault="00714DD6" w:rsidP="00714DD6">
      <w:pPr>
        <w:spacing w:line="360" w:lineRule="auto"/>
        <w:ind w:firstLineChars="191" w:firstLine="426"/>
        <w:rPr>
          <w:sz w:val="24"/>
        </w:rPr>
      </w:pPr>
      <w:r w:rsidRPr="00037AF4">
        <w:rPr>
          <w:rFonts w:hint="eastAsia"/>
          <w:sz w:val="24"/>
        </w:rPr>
        <w:t xml:space="preserve">2. </w:t>
      </w:r>
      <w:r w:rsidRPr="00E87D32">
        <w:rPr>
          <w:rFonts w:hint="eastAsia"/>
          <w:sz w:val="24"/>
        </w:rPr>
        <w:t>软件开发服务</w:t>
      </w:r>
      <w:r w:rsidRPr="00037AF4">
        <w:rPr>
          <w:rFonts w:hint="eastAsia"/>
          <w:sz w:val="24"/>
        </w:rPr>
        <w:t>、</w:t>
      </w:r>
      <w:r w:rsidR="00000847" w:rsidRPr="00E87D32">
        <w:rPr>
          <w:rFonts w:hint="eastAsia"/>
          <w:sz w:val="24"/>
        </w:rPr>
        <w:t>集中式数据库费用</w:t>
      </w:r>
      <w:r w:rsidR="00000847">
        <w:rPr>
          <w:rFonts w:hint="eastAsia"/>
          <w:sz w:val="24"/>
        </w:rPr>
        <w:t>、</w:t>
      </w:r>
      <w:r w:rsidR="00000847" w:rsidRPr="00FF5471">
        <w:rPr>
          <w:rFonts w:hint="eastAsia"/>
          <w:sz w:val="24"/>
        </w:rPr>
        <w:t>应用服务器</w:t>
      </w:r>
      <w:r w:rsidR="00000847" w:rsidRPr="00E87D32">
        <w:rPr>
          <w:rFonts w:hint="eastAsia"/>
          <w:sz w:val="24"/>
        </w:rPr>
        <w:t>中间</w:t>
      </w:r>
      <w:proofErr w:type="gramStart"/>
      <w:r w:rsidR="00000847" w:rsidRPr="00E87D32">
        <w:rPr>
          <w:rFonts w:hint="eastAsia"/>
          <w:sz w:val="24"/>
        </w:rPr>
        <w:t>件费用</w:t>
      </w:r>
      <w:proofErr w:type="gramEnd"/>
      <w:r w:rsidR="00000847">
        <w:rPr>
          <w:rFonts w:hint="eastAsia"/>
          <w:sz w:val="24"/>
        </w:rPr>
        <w:t>和</w:t>
      </w:r>
      <w:r w:rsidR="00000847" w:rsidRPr="00000847">
        <w:rPr>
          <w:rFonts w:hint="eastAsia"/>
          <w:sz w:val="24"/>
        </w:rPr>
        <w:t>基础地理信息软件费用</w:t>
      </w:r>
      <w:r w:rsidRPr="00037AF4">
        <w:rPr>
          <w:rFonts w:hint="eastAsia"/>
          <w:sz w:val="24"/>
        </w:rPr>
        <w:t>的价格应分别与开标分项一览表中对应部分的报价合计一致。</w:t>
      </w:r>
    </w:p>
    <w:p w:rsidR="00714DD6" w:rsidRPr="00E87D32" w:rsidRDefault="00714DD6" w:rsidP="00714DD6">
      <w:pPr>
        <w:spacing w:line="360" w:lineRule="auto"/>
        <w:ind w:firstLineChars="1700" w:firstLine="3794"/>
        <w:rPr>
          <w:sz w:val="24"/>
        </w:rPr>
      </w:pPr>
    </w:p>
    <w:p w:rsidR="00714DD6" w:rsidRDefault="00714DD6" w:rsidP="00714DD6">
      <w:pPr>
        <w:spacing w:line="360" w:lineRule="auto"/>
        <w:ind w:firstLineChars="1700" w:firstLine="3794"/>
        <w:rPr>
          <w:sz w:val="24"/>
        </w:rPr>
      </w:pPr>
    </w:p>
    <w:p w:rsidR="00714DD6" w:rsidRDefault="00714DD6" w:rsidP="00714DD6">
      <w:pPr>
        <w:spacing w:line="360" w:lineRule="auto"/>
        <w:ind w:firstLineChars="1700" w:firstLine="3794"/>
        <w:rPr>
          <w:sz w:val="24"/>
        </w:rPr>
      </w:pPr>
      <w:r w:rsidRPr="000F460C">
        <w:rPr>
          <w:sz w:val="24"/>
        </w:rPr>
        <w:t>投标人名称：</w:t>
      </w:r>
    </w:p>
    <w:p w:rsidR="00714DD6" w:rsidRPr="000F460C" w:rsidRDefault="00714DD6" w:rsidP="00714DD6">
      <w:pPr>
        <w:spacing w:line="360" w:lineRule="auto"/>
        <w:ind w:firstLineChars="1700" w:firstLine="3794"/>
        <w:rPr>
          <w:sz w:val="24"/>
        </w:rPr>
      </w:pPr>
    </w:p>
    <w:p w:rsidR="00714DD6" w:rsidRPr="000F460C" w:rsidRDefault="00714DD6" w:rsidP="00714DD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14DD6" w:rsidRPr="00750AB2" w:rsidRDefault="00714DD6" w:rsidP="00714DD6">
      <w:pPr>
        <w:spacing w:line="360" w:lineRule="auto"/>
        <w:ind w:right="84" w:firstLine="420"/>
        <w:rPr>
          <w:sz w:val="24"/>
        </w:rPr>
      </w:pPr>
    </w:p>
    <w:p w:rsidR="00714DD6" w:rsidRPr="00750AB2" w:rsidRDefault="00714DD6" w:rsidP="00714DD6">
      <w:pPr>
        <w:widowControl/>
        <w:jc w:val="left"/>
        <w:rPr>
          <w:sz w:val="24"/>
        </w:rPr>
      </w:pPr>
      <w:r w:rsidRPr="00750AB2">
        <w:rPr>
          <w:sz w:val="24"/>
        </w:rPr>
        <w:br w:type="page"/>
      </w:r>
    </w:p>
    <w:p w:rsidR="00714DD6" w:rsidRPr="009D5669" w:rsidRDefault="00714DD6" w:rsidP="00714DD6">
      <w:pPr>
        <w:tabs>
          <w:tab w:val="left" w:pos="360"/>
        </w:tabs>
        <w:spacing w:afterLines="100" w:after="285" w:line="360" w:lineRule="auto"/>
        <w:rPr>
          <w:b/>
          <w:sz w:val="24"/>
        </w:rPr>
      </w:pPr>
      <w:r w:rsidRPr="009D5669">
        <w:rPr>
          <w:b/>
          <w:sz w:val="24"/>
        </w:rPr>
        <w:lastRenderedPageBreak/>
        <w:t>附件</w:t>
      </w:r>
      <w:r w:rsidRPr="009D5669">
        <w:rPr>
          <w:b/>
          <w:sz w:val="24"/>
        </w:rPr>
        <w:t>3</w:t>
      </w:r>
    </w:p>
    <w:p w:rsidR="00714DD6" w:rsidRPr="00A15934" w:rsidRDefault="00714DD6" w:rsidP="00714DD6">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714DD6" w:rsidRPr="00A15934" w:rsidRDefault="00714DD6" w:rsidP="00714DD6">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714DD6" w:rsidRDefault="00714DD6" w:rsidP="00714DD6">
      <w:pPr>
        <w:spacing w:line="460" w:lineRule="exact"/>
        <w:rPr>
          <w:sz w:val="24"/>
          <w:u w:val="single"/>
        </w:rPr>
      </w:pPr>
      <w:r w:rsidRPr="00A15934">
        <w:rPr>
          <w:sz w:val="24"/>
        </w:rPr>
        <w:t>项目编号：</w:t>
      </w:r>
      <w:r w:rsidRPr="00A15934">
        <w:rPr>
          <w:sz w:val="24"/>
          <w:u w:val="single"/>
        </w:rPr>
        <w:t xml:space="preserve">                    </w:t>
      </w:r>
    </w:p>
    <w:p w:rsidR="00714DD6" w:rsidRPr="00750AB2" w:rsidRDefault="00714DD6" w:rsidP="00714DD6">
      <w:pPr>
        <w:spacing w:line="460" w:lineRule="exact"/>
        <w:rPr>
          <w:sz w:val="24"/>
          <w:u w:val="single"/>
        </w:rPr>
      </w:pPr>
      <w:r w:rsidRPr="00750AB2">
        <w:rPr>
          <w:sz w:val="24"/>
        </w:rPr>
        <w:t>包号：</w:t>
      </w:r>
      <w:r w:rsidRPr="00750AB2">
        <w:rPr>
          <w:sz w:val="24"/>
          <w:u w:val="single"/>
        </w:rPr>
        <w:t xml:space="preserve">                        </w:t>
      </w:r>
    </w:p>
    <w:p w:rsidR="00714DD6" w:rsidRDefault="00714DD6" w:rsidP="00714DD6">
      <w:pPr>
        <w:spacing w:line="460" w:lineRule="exact"/>
        <w:rPr>
          <w:sz w:val="24"/>
        </w:rPr>
      </w:pPr>
    </w:p>
    <w:p w:rsidR="00714DD6" w:rsidRDefault="00714DD6" w:rsidP="00714DD6">
      <w:pPr>
        <w:spacing w:line="460" w:lineRule="exact"/>
        <w:ind w:firstLineChars="254" w:firstLine="567"/>
        <w:jc w:val="left"/>
        <w:rPr>
          <w:sz w:val="24"/>
        </w:rPr>
      </w:pPr>
      <w:r>
        <w:rPr>
          <w:rFonts w:hint="eastAsia"/>
          <w:sz w:val="24"/>
        </w:rPr>
        <w:t>软件开发服务</w:t>
      </w:r>
    </w:p>
    <w:p w:rsidR="00714DD6" w:rsidRDefault="00714DD6" w:rsidP="00714DD6">
      <w:pPr>
        <w:spacing w:line="460" w:lineRule="exact"/>
        <w:jc w:val="right"/>
        <w:rPr>
          <w:sz w:val="24"/>
        </w:rPr>
      </w:pPr>
      <w:r w:rsidRPr="00A15934">
        <w:rPr>
          <w:sz w:val="24"/>
        </w:rPr>
        <w:t xml:space="preserve">                                                     </w:t>
      </w:r>
      <w:r w:rsidRPr="00A1593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842"/>
        <w:gridCol w:w="2055"/>
        <w:gridCol w:w="1924"/>
        <w:gridCol w:w="1516"/>
      </w:tblGrid>
      <w:tr w:rsidR="00714DD6" w:rsidRPr="003F3895" w:rsidTr="00714DD6">
        <w:trPr>
          <w:cantSplit/>
          <w:trHeight w:val="643"/>
          <w:jc w:val="center"/>
        </w:trPr>
        <w:tc>
          <w:tcPr>
            <w:tcW w:w="698" w:type="pct"/>
            <w:vAlign w:val="center"/>
          </w:tcPr>
          <w:p w:rsidR="00714DD6" w:rsidRPr="003F3895" w:rsidRDefault="00714DD6" w:rsidP="00714DD6">
            <w:pPr>
              <w:jc w:val="center"/>
              <w:rPr>
                <w:sz w:val="24"/>
                <w:szCs w:val="24"/>
              </w:rPr>
            </w:pPr>
            <w:r>
              <w:rPr>
                <w:rFonts w:hint="eastAsia"/>
                <w:sz w:val="24"/>
                <w:szCs w:val="24"/>
              </w:rPr>
              <w:t>序号</w:t>
            </w:r>
          </w:p>
        </w:tc>
        <w:tc>
          <w:tcPr>
            <w:tcW w:w="1080" w:type="pct"/>
            <w:vAlign w:val="center"/>
          </w:tcPr>
          <w:p w:rsidR="00714DD6" w:rsidRPr="003F3895" w:rsidRDefault="00714DD6" w:rsidP="00714DD6">
            <w:pPr>
              <w:jc w:val="center"/>
              <w:rPr>
                <w:sz w:val="24"/>
                <w:szCs w:val="24"/>
              </w:rPr>
            </w:pPr>
            <w:r w:rsidRPr="003F3895">
              <w:rPr>
                <w:sz w:val="24"/>
                <w:szCs w:val="24"/>
              </w:rPr>
              <w:t>具体岗位</w:t>
            </w:r>
          </w:p>
        </w:tc>
        <w:tc>
          <w:tcPr>
            <w:tcW w:w="1205" w:type="pct"/>
            <w:vAlign w:val="center"/>
          </w:tcPr>
          <w:p w:rsidR="00714DD6" w:rsidRPr="003F3895" w:rsidRDefault="00714DD6" w:rsidP="00714DD6">
            <w:pPr>
              <w:jc w:val="center"/>
              <w:rPr>
                <w:sz w:val="24"/>
                <w:szCs w:val="24"/>
              </w:rPr>
            </w:pPr>
            <w:r w:rsidRPr="003F3895">
              <w:rPr>
                <w:sz w:val="24"/>
                <w:szCs w:val="24"/>
              </w:rPr>
              <w:t>人</w:t>
            </w:r>
            <w:r>
              <w:rPr>
                <w:rFonts w:hint="eastAsia"/>
                <w:sz w:val="24"/>
                <w:szCs w:val="24"/>
              </w:rPr>
              <w:t>月</w:t>
            </w:r>
            <w:r w:rsidRPr="003F3895">
              <w:rPr>
                <w:sz w:val="24"/>
                <w:szCs w:val="24"/>
              </w:rPr>
              <w:t>数</w:t>
            </w:r>
          </w:p>
        </w:tc>
        <w:tc>
          <w:tcPr>
            <w:tcW w:w="1128" w:type="pct"/>
            <w:vAlign w:val="center"/>
          </w:tcPr>
          <w:p w:rsidR="00714DD6" w:rsidRPr="003F3895" w:rsidRDefault="00714DD6" w:rsidP="00714DD6">
            <w:pPr>
              <w:jc w:val="center"/>
              <w:rPr>
                <w:sz w:val="24"/>
                <w:szCs w:val="24"/>
              </w:rPr>
            </w:pPr>
            <w:r>
              <w:rPr>
                <w:rFonts w:hint="eastAsia"/>
                <w:sz w:val="24"/>
                <w:szCs w:val="24"/>
              </w:rPr>
              <w:t>人</w:t>
            </w:r>
            <w:proofErr w:type="gramStart"/>
            <w:r>
              <w:rPr>
                <w:rFonts w:hint="eastAsia"/>
                <w:sz w:val="24"/>
                <w:szCs w:val="24"/>
              </w:rPr>
              <w:t>月金额</w:t>
            </w:r>
            <w:proofErr w:type="gramEnd"/>
          </w:p>
        </w:tc>
        <w:tc>
          <w:tcPr>
            <w:tcW w:w="889" w:type="pct"/>
            <w:vAlign w:val="center"/>
          </w:tcPr>
          <w:p w:rsidR="00714DD6" w:rsidRPr="003F3895" w:rsidRDefault="00714DD6" w:rsidP="00714DD6">
            <w:pPr>
              <w:jc w:val="center"/>
              <w:rPr>
                <w:sz w:val="24"/>
                <w:szCs w:val="24"/>
              </w:rPr>
            </w:pPr>
            <w:r w:rsidRPr="003F3895">
              <w:rPr>
                <w:sz w:val="24"/>
                <w:szCs w:val="24"/>
              </w:rPr>
              <w:t>小计</w:t>
            </w:r>
          </w:p>
        </w:tc>
      </w:tr>
      <w:tr w:rsidR="00714DD6" w:rsidRPr="003F3895" w:rsidTr="00714DD6">
        <w:trPr>
          <w:cantSplit/>
          <w:trHeight w:val="643"/>
          <w:jc w:val="center"/>
        </w:trPr>
        <w:tc>
          <w:tcPr>
            <w:tcW w:w="698" w:type="pct"/>
            <w:vAlign w:val="center"/>
          </w:tcPr>
          <w:p w:rsidR="00714DD6" w:rsidRPr="003F3895" w:rsidRDefault="00714DD6" w:rsidP="00714DD6">
            <w:pPr>
              <w:jc w:val="center"/>
              <w:rPr>
                <w:sz w:val="24"/>
                <w:szCs w:val="24"/>
              </w:rPr>
            </w:pPr>
          </w:p>
        </w:tc>
        <w:tc>
          <w:tcPr>
            <w:tcW w:w="1080" w:type="pct"/>
            <w:vAlign w:val="center"/>
          </w:tcPr>
          <w:p w:rsidR="00714DD6" w:rsidRPr="003F3895" w:rsidRDefault="00714DD6" w:rsidP="00714DD6">
            <w:pPr>
              <w:jc w:val="center"/>
              <w:rPr>
                <w:sz w:val="24"/>
                <w:szCs w:val="24"/>
              </w:rPr>
            </w:pPr>
          </w:p>
        </w:tc>
        <w:tc>
          <w:tcPr>
            <w:tcW w:w="1205" w:type="pct"/>
            <w:vAlign w:val="center"/>
          </w:tcPr>
          <w:p w:rsidR="00714DD6" w:rsidRPr="003F3895" w:rsidRDefault="00714DD6" w:rsidP="00714DD6">
            <w:pPr>
              <w:jc w:val="center"/>
              <w:rPr>
                <w:sz w:val="24"/>
                <w:szCs w:val="24"/>
              </w:rPr>
            </w:pPr>
          </w:p>
        </w:tc>
        <w:tc>
          <w:tcPr>
            <w:tcW w:w="1128" w:type="pct"/>
            <w:vAlign w:val="center"/>
          </w:tcPr>
          <w:p w:rsidR="00714DD6" w:rsidRPr="003F3895" w:rsidRDefault="00714DD6" w:rsidP="00714DD6">
            <w:pPr>
              <w:jc w:val="center"/>
              <w:rPr>
                <w:sz w:val="24"/>
                <w:szCs w:val="24"/>
              </w:rPr>
            </w:pPr>
          </w:p>
        </w:tc>
        <w:tc>
          <w:tcPr>
            <w:tcW w:w="889" w:type="pct"/>
            <w:vAlign w:val="center"/>
          </w:tcPr>
          <w:p w:rsidR="00714DD6" w:rsidRPr="003F3895" w:rsidRDefault="00714DD6" w:rsidP="00714DD6">
            <w:pPr>
              <w:jc w:val="center"/>
              <w:rPr>
                <w:sz w:val="24"/>
                <w:szCs w:val="24"/>
              </w:rPr>
            </w:pPr>
          </w:p>
        </w:tc>
      </w:tr>
      <w:tr w:rsidR="00714DD6" w:rsidRPr="003F3895" w:rsidTr="00714DD6">
        <w:trPr>
          <w:cantSplit/>
          <w:trHeight w:val="643"/>
          <w:jc w:val="center"/>
        </w:trPr>
        <w:tc>
          <w:tcPr>
            <w:tcW w:w="698" w:type="pct"/>
            <w:vAlign w:val="center"/>
          </w:tcPr>
          <w:p w:rsidR="00714DD6" w:rsidRPr="003F3895" w:rsidRDefault="00714DD6" w:rsidP="00714DD6">
            <w:pPr>
              <w:jc w:val="center"/>
              <w:rPr>
                <w:sz w:val="24"/>
                <w:szCs w:val="24"/>
              </w:rPr>
            </w:pPr>
          </w:p>
        </w:tc>
        <w:tc>
          <w:tcPr>
            <w:tcW w:w="1080" w:type="pct"/>
            <w:vAlign w:val="center"/>
          </w:tcPr>
          <w:p w:rsidR="00714DD6" w:rsidRPr="003F3895" w:rsidRDefault="00714DD6" w:rsidP="00714DD6">
            <w:pPr>
              <w:jc w:val="center"/>
              <w:rPr>
                <w:sz w:val="24"/>
                <w:szCs w:val="24"/>
              </w:rPr>
            </w:pPr>
          </w:p>
        </w:tc>
        <w:tc>
          <w:tcPr>
            <w:tcW w:w="1205" w:type="pct"/>
            <w:vAlign w:val="center"/>
          </w:tcPr>
          <w:p w:rsidR="00714DD6" w:rsidRPr="003F3895" w:rsidRDefault="00714DD6" w:rsidP="00714DD6">
            <w:pPr>
              <w:jc w:val="center"/>
              <w:rPr>
                <w:sz w:val="24"/>
                <w:szCs w:val="24"/>
              </w:rPr>
            </w:pPr>
          </w:p>
        </w:tc>
        <w:tc>
          <w:tcPr>
            <w:tcW w:w="1128" w:type="pct"/>
            <w:vAlign w:val="center"/>
          </w:tcPr>
          <w:p w:rsidR="00714DD6" w:rsidRPr="003F3895" w:rsidRDefault="00714DD6" w:rsidP="00714DD6">
            <w:pPr>
              <w:jc w:val="center"/>
              <w:rPr>
                <w:sz w:val="24"/>
                <w:szCs w:val="24"/>
              </w:rPr>
            </w:pPr>
          </w:p>
        </w:tc>
        <w:tc>
          <w:tcPr>
            <w:tcW w:w="889" w:type="pct"/>
            <w:vAlign w:val="center"/>
          </w:tcPr>
          <w:p w:rsidR="00714DD6" w:rsidRPr="003F3895" w:rsidRDefault="00714DD6" w:rsidP="00714DD6">
            <w:pPr>
              <w:jc w:val="center"/>
              <w:rPr>
                <w:sz w:val="24"/>
                <w:szCs w:val="24"/>
              </w:rPr>
            </w:pPr>
          </w:p>
        </w:tc>
      </w:tr>
      <w:tr w:rsidR="00714DD6" w:rsidRPr="003F3895" w:rsidTr="00714DD6">
        <w:trPr>
          <w:cantSplit/>
          <w:trHeight w:val="643"/>
          <w:jc w:val="center"/>
        </w:trPr>
        <w:tc>
          <w:tcPr>
            <w:tcW w:w="698" w:type="pct"/>
            <w:vAlign w:val="center"/>
          </w:tcPr>
          <w:p w:rsidR="00714DD6" w:rsidRPr="003F3895" w:rsidRDefault="00714DD6" w:rsidP="00714DD6">
            <w:pPr>
              <w:jc w:val="center"/>
              <w:rPr>
                <w:sz w:val="24"/>
                <w:szCs w:val="24"/>
              </w:rPr>
            </w:pPr>
          </w:p>
        </w:tc>
        <w:tc>
          <w:tcPr>
            <w:tcW w:w="1080" w:type="pct"/>
            <w:vAlign w:val="center"/>
          </w:tcPr>
          <w:p w:rsidR="00714DD6" w:rsidRPr="003F3895" w:rsidRDefault="00714DD6" w:rsidP="00714DD6">
            <w:pPr>
              <w:jc w:val="center"/>
              <w:rPr>
                <w:sz w:val="24"/>
                <w:szCs w:val="24"/>
              </w:rPr>
            </w:pPr>
          </w:p>
        </w:tc>
        <w:tc>
          <w:tcPr>
            <w:tcW w:w="1205" w:type="pct"/>
            <w:vAlign w:val="center"/>
          </w:tcPr>
          <w:p w:rsidR="00714DD6" w:rsidRPr="003F3895" w:rsidRDefault="00714DD6" w:rsidP="00714DD6">
            <w:pPr>
              <w:jc w:val="center"/>
              <w:rPr>
                <w:sz w:val="24"/>
                <w:szCs w:val="24"/>
              </w:rPr>
            </w:pPr>
          </w:p>
        </w:tc>
        <w:tc>
          <w:tcPr>
            <w:tcW w:w="1128" w:type="pct"/>
            <w:vAlign w:val="center"/>
          </w:tcPr>
          <w:p w:rsidR="00714DD6" w:rsidRPr="003F3895" w:rsidRDefault="00714DD6" w:rsidP="00714DD6">
            <w:pPr>
              <w:jc w:val="center"/>
              <w:rPr>
                <w:sz w:val="24"/>
                <w:szCs w:val="24"/>
              </w:rPr>
            </w:pPr>
          </w:p>
        </w:tc>
        <w:tc>
          <w:tcPr>
            <w:tcW w:w="889" w:type="pct"/>
            <w:vAlign w:val="center"/>
          </w:tcPr>
          <w:p w:rsidR="00714DD6" w:rsidRPr="003F3895" w:rsidRDefault="00714DD6" w:rsidP="00714DD6">
            <w:pPr>
              <w:jc w:val="center"/>
              <w:rPr>
                <w:sz w:val="24"/>
                <w:szCs w:val="24"/>
              </w:rPr>
            </w:pPr>
          </w:p>
        </w:tc>
      </w:tr>
      <w:tr w:rsidR="00714DD6" w:rsidRPr="003F3895" w:rsidTr="00714DD6">
        <w:trPr>
          <w:cantSplit/>
          <w:trHeight w:val="643"/>
          <w:jc w:val="center"/>
        </w:trPr>
        <w:tc>
          <w:tcPr>
            <w:tcW w:w="1778" w:type="pct"/>
            <w:gridSpan w:val="2"/>
            <w:vAlign w:val="center"/>
          </w:tcPr>
          <w:p w:rsidR="00714DD6" w:rsidRPr="003F3895" w:rsidRDefault="00714DD6" w:rsidP="00714DD6">
            <w:pPr>
              <w:jc w:val="center"/>
              <w:rPr>
                <w:sz w:val="24"/>
                <w:szCs w:val="24"/>
              </w:rPr>
            </w:pPr>
            <w:r>
              <w:rPr>
                <w:rFonts w:hint="eastAsia"/>
                <w:sz w:val="24"/>
                <w:szCs w:val="24"/>
              </w:rPr>
              <w:t>合计</w:t>
            </w:r>
          </w:p>
        </w:tc>
        <w:tc>
          <w:tcPr>
            <w:tcW w:w="1205" w:type="pct"/>
            <w:vAlign w:val="center"/>
          </w:tcPr>
          <w:p w:rsidR="00714DD6" w:rsidRPr="003F3895" w:rsidRDefault="00714DD6" w:rsidP="00714DD6">
            <w:pPr>
              <w:jc w:val="center"/>
              <w:rPr>
                <w:sz w:val="24"/>
                <w:szCs w:val="24"/>
              </w:rPr>
            </w:pPr>
          </w:p>
        </w:tc>
        <w:tc>
          <w:tcPr>
            <w:tcW w:w="1128" w:type="pct"/>
            <w:vAlign w:val="center"/>
          </w:tcPr>
          <w:p w:rsidR="00714DD6" w:rsidRPr="003F3895" w:rsidRDefault="00714DD6" w:rsidP="00714DD6">
            <w:pPr>
              <w:jc w:val="center"/>
              <w:rPr>
                <w:sz w:val="24"/>
                <w:szCs w:val="24"/>
              </w:rPr>
            </w:pPr>
          </w:p>
        </w:tc>
        <w:tc>
          <w:tcPr>
            <w:tcW w:w="889" w:type="pct"/>
            <w:vAlign w:val="center"/>
          </w:tcPr>
          <w:p w:rsidR="00714DD6" w:rsidRPr="003F3895" w:rsidRDefault="00714DD6" w:rsidP="00714DD6">
            <w:pPr>
              <w:jc w:val="center"/>
              <w:rPr>
                <w:sz w:val="24"/>
                <w:szCs w:val="24"/>
              </w:rPr>
            </w:pPr>
            <w:r>
              <w:rPr>
                <w:rFonts w:hint="eastAsia"/>
                <w:sz w:val="24"/>
                <w:szCs w:val="24"/>
              </w:rPr>
              <w:t>总报价</w:t>
            </w:r>
          </w:p>
        </w:tc>
      </w:tr>
    </w:tbl>
    <w:p w:rsidR="00714DD6" w:rsidRPr="00750AB2" w:rsidRDefault="00714DD6" w:rsidP="00714DD6">
      <w:pPr>
        <w:ind w:left="180"/>
        <w:rPr>
          <w:sz w:val="22"/>
          <w:szCs w:val="24"/>
        </w:rPr>
      </w:pPr>
      <w:r w:rsidRPr="00750AB2">
        <w:rPr>
          <w:sz w:val="22"/>
          <w:szCs w:val="24"/>
        </w:rPr>
        <w:t>注：</w:t>
      </w:r>
      <w:r w:rsidRPr="00750AB2">
        <w:rPr>
          <w:sz w:val="22"/>
          <w:szCs w:val="24"/>
        </w:rPr>
        <w:t xml:space="preserve">1. </w:t>
      </w:r>
      <w:r w:rsidRPr="00750AB2">
        <w:rPr>
          <w:sz w:val="22"/>
          <w:szCs w:val="24"/>
        </w:rPr>
        <w:t>本表</w:t>
      </w:r>
      <w:r>
        <w:rPr>
          <w:rFonts w:hint="eastAsia"/>
          <w:sz w:val="22"/>
          <w:szCs w:val="24"/>
        </w:rPr>
        <w:t>应</w:t>
      </w:r>
      <w:proofErr w:type="gramStart"/>
      <w:r>
        <w:rPr>
          <w:rFonts w:hint="eastAsia"/>
          <w:sz w:val="22"/>
          <w:szCs w:val="24"/>
        </w:rPr>
        <w:t>按供应</w:t>
      </w:r>
      <w:proofErr w:type="gramEnd"/>
      <w:r>
        <w:rPr>
          <w:rFonts w:hint="eastAsia"/>
          <w:sz w:val="22"/>
          <w:szCs w:val="24"/>
        </w:rPr>
        <w:t>商投入本项目的各岗位人员如实填写；</w:t>
      </w:r>
    </w:p>
    <w:p w:rsidR="00714DD6" w:rsidRPr="007238D0" w:rsidRDefault="00714DD6" w:rsidP="00714DD6">
      <w:pPr>
        <w:ind w:left="180" w:firstLineChars="200" w:firstLine="406"/>
        <w:rPr>
          <w:sz w:val="22"/>
          <w:szCs w:val="24"/>
        </w:rPr>
      </w:pPr>
      <w:r w:rsidRPr="007238D0">
        <w:rPr>
          <w:rFonts w:hint="eastAsia"/>
          <w:sz w:val="22"/>
          <w:szCs w:val="24"/>
        </w:rPr>
        <w:t xml:space="preserve">2 </w:t>
      </w:r>
      <w:r w:rsidRPr="007238D0">
        <w:rPr>
          <w:rFonts w:hint="eastAsia"/>
          <w:sz w:val="22"/>
          <w:szCs w:val="24"/>
        </w:rPr>
        <w:t>本表中总报价须与投标总价中软件开发服务保持一致。</w:t>
      </w:r>
    </w:p>
    <w:p w:rsidR="00714DD6" w:rsidRDefault="00714DD6" w:rsidP="00714DD6">
      <w:pPr>
        <w:spacing w:line="460" w:lineRule="exact"/>
        <w:ind w:firstLineChars="254" w:firstLine="567"/>
        <w:jc w:val="left"/>
        <w:rPr>
          <w:sz w:val="24"/>
        </w:rPr>
      </w:pPr>
    </w:p>
    <w:p w:rsidR="00714DD6" w:rsidRDefault="00000847" w:rsidP="00000847">
      <w:pPr>
        <w:spacing w:line="460" w:lineRule="exact"/>
        <w:ind w:firstLineChars="254" w:firstLine="567"/>
        <w:jc w:val="left"/>
        <w:rPr>
          <w:sz w:val="24"/>
        </w:rPr>
      </w:pPr>
      <w:r w:rsidRPr="00000847">
        <w:rPr>
          <w:rFonts w:hint="eastAsia"/>
          <w:sz w:val="24"/>
        </w:rPr>
        <w:t>集中式数据库、应用服务器中间件</w:t>
      </w:r>
      <w:r>
        <w:rPr>
          <w:rFonts w:hint="eastAsia"/>
          <w:sz w:val="24"/>
        </w:rPr>
        <w:t>和</w:t>
      </w:r>
      <w:r w:rsidRPr="00000847">
        <w:rPr>
          <w:rFonts w:hint="eastAsia"/>
          <w:sz w:val="24"/>
        </w:rPr>
        <w:t>基础地理信息软件</w:t>
      </w:r>
    </w:p>
    <w:p w:rsidR="00714DD6" w:rsidRPr="006151D9" w:rsidRDefault="00714DD6" w:rsidP="00714DD6">
      <w:pPr>
        <w:spacing w:line="460" w:lineRule="exact"/>
        <w:ind w:firstLineChars="254" w:firstLine="567"/>
        <w:jc w:val="left"/>
        <w:rPr>
          <w:sz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714DD6" w:rsidRPr="000B7480" w:rsidTr="00714DD6">
        <w:trPr>
          <w:jc w:val="center"/>
        </w:trPr>
        <w:tc>
          <w:tcPr>
            <w:tcW w:w="813" w:type="dxa"/>
            <w:noWrap/>
            <w:vAlign w:val="center"/>
          </w:tcPr>
          <w:p w:rsidR="00714DD6" w:rsidRPr="000B7480" w:rsidRDefault="00714DD6" w:rsidP="00714DD6">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14DD6" w:rsidRPr="000B7480" w:rsidRDefault="00714DD6" w:rsidP="00714DD6">
            <w:pPr>
              <w:widowControl/>
              <w:jc w:val="center"/>
              <w:rPr>
                <w:bCs/>
                <w:kern w:val="0"/>
                <w:sz w:val="24"/>
                <w:szCs w:val="24"/>
              </w:rPr>
            </w:pPr>
            <w:r>
              <w:rPr>
                <w:rFonts w:hint="eastAsia"/>
                <w:bCs/>
                <w:kern w:val="0"/>
                <w:sz w:val="24"/>
                <w:szCs w:val="24"/>
              </w:rPr>
              <w:t>标的</w:t>
            </w:r>
            <w:r w:rsidRPr="000B7480">
              <w:rPr>
                <w:bCs/>
                <w:kern w:val="0"/>
                <w:sz w:val="24"/>
                <w:szCs w:val="24"/>
              </w:rPr>
              <w:t>名称</w:t>
            </w:r>
          </w:p>
        </w:tc>
        <w:tc>
          <w:tcPr>
            <w:tcW w:w="716" w:type="dxa"/>
            <w:vAlign w:val="center"/>
          </w:tcPr>
          <w:p w:rsidR="00714DD6" w:rsidRPr="000B7480" w:rsidRDefault="00714DD6" w:rsidP="00714DD6">
            <w:pPr>
              <w:widowControl/>
              <w:jc w:val="center"/>
              <w:rPr>
                <w:bCs/>
                <w:kern w:val="0"/>
                <w:sz w:val="24"/>
                <w:szCs w:val="24"/>
              </w:rPr>
            </w:pPr>
            <w:r w:rsidRPr="000B7480">
              <w:rPr>
                <w:bCs/>
                <w:kern w:val="0"/>
                <w:sz w:val="24"/>
                <w:szCs w:val="24"/>
              </w:rPr>
              <w:t>品牌</w:t>
            </w:r>
          </w:p>
        </w:tc>
        <w:tc>
          <w:tcPr>
            <w:tcW w:w="715" w:type="dxa"/>
            <w:vAlign w:val="center"/>
          </w:tcPr>
          <w:p w:rsidR="00714DD6" w:rsidRPr="000B7480" w:rsidRDefault="00714DD6" w:rsidP="00714DD6">
            <w:pPr>
              <w:widowControl/>
              <w:jc w:val="center"/>
              <w:rPr>
                <w:bCs/>
                <w:kern w:val="0"/>
                <w:sz w:val="24"/>
                <w:szCs w:val="24"/>
              </w:rPr>
            </w:pPr>
            <w:r w:rsidRPr="000B7480">
              <w:rPr>
                <w:bCs/>
                <w:kern w:val="0"/>
                <w:sz w:val="24"/>
                <w:szCs w:val="24"/>
              </w:rPr>
              <w:t>规格型号</w:t>
            </w:r>
          </w:p>
        </w:tc>
        <w:tc>
          <w:tcPr>
            <w:tcW w:w="1230" w:type="dxa"/>
            <w:vAlign w:val="center"/>
          </w:tcPr>
          <w:p w:rsidR="00714DD6" w:rsidRPr="000B7480" w:rsidRDefault="00714DD6" w:rsidP="00714DD6">
            <w:pPr>
              <w:widowControl/>
              <w:jc w:val="center"/>
              <w:rPr>
                <w:bCs/>
                <w:kern w:val="0"/>
                <w:sz w:val="24"/>
                <w:szCs w:val="24"/>
              </w:rPr>
            </w:pPr>
            <w:r w:rsidRPr="000B7480">
              <w:rPr>
                <w:bCs/>
                <w:kern w:val="0"/>
                <w:sz w:val="24"/>
                <w:szCs w:val="24"/>
              </w:rPr>
              <w:t>制造商</w:t>
            </w:r>
          </w:p>
        </w:tc>
        <w:tc>
          <w:tcPr>
            <w:tcW w:w="715" w:type="dxa"/>
            <w:vAlign w:val="center"/>
          </w:tcPr>
          <w:p w:rsidR="00714DD6" w:rsidRPr="000B7480" w:rsidRDefault="00714DD6" w:rsidP="00714DD6">
            <w:pPr>
              <w:widowControl/>
              <w:jc w:val="center"/>
              <w:rPr>
                <w:bCs/>
                <w:kern w:val="0"/>
                <w:sz w:val="24"/>
                <w:szCs w:val="24"/>
              </w:rPr>
            </w:pPr>
            <w:r w:rsidRPr="000B7480">
              <w:rPr>
                <w:bCs/>
                <w:kern w:val="0"/>
                <w:sz w:val="24"/>
                <w:szCs w:val="24"/>
              </w:rPr>
              <w:t>产地</w:t>
            </w:r>
          </w:p>
        </w:tc>
        <w:tc>
          <w:tcPr>
            <w:tcW w:w="1235" w:type="dxa"/>
            <w:vAlign w:val="center"/>
          </w:tcPr>
          <w:p w:rsidR="00714DD6" w:rsidRPr="000B7480" w:rsidRDefault="00714DD6" w:rsidP="00714DD6">
            <w:pPr>
              <w:widowControl/>
              <w:jc w:val="center"/>
              <w:rPr>
                <w:bCs/>
                <w:kern w:val="0"/>
                <w:sz w:val="24"/>
                <w:szCs w:val="24"/>
              </w:rPr>
            </w:pPr>
            <w:r w:rsidRPr="000B7480">
              <w:rPr>
                <w:bCs/>
                <w:kern w:val="0"/>
                <w:sz w:val="24"/>
                <w:szCs w:val="24"/>
              </w:rPr>
              <w:t>商品属性</w:t>
            </w:r>
          </w:p>
        </w:tc>
        <w:tc>
          <w:tcPr>
            <w:tcW w:w="715" w:type="dxa"/>
            <w:vAlign w:val="center"/>
          </w:tcPr>
          <w:p w:rsidR="00714DD6" w:rsidRPr="000B7480" w:rsidRDefault="00714DD6" w:rsidP="00714DD6">
            <w:pPr>
              <w:widowControl/>
              <w:jc w:val="center"/>
              <w:rPr>
                <w:bCs/>
                <w:kern w:val="0"/>
                <w:sz w:val="24"/>
                <w:szCs w:val="24"/>
              </w:rPr>
            </w:pPr>
            <w:r w:rsidRPr="000B7480">
              <w:rPr>
                <w:bCs/>
                <w:kern w:val="0"/>
                <w:sz w:val="24"/>
                <w:szCs w:val="24"/>
              </w:rPr>
              <w:t>单价</w:t>
            </w:r>
          </w:p>
        </w:tc>
        <w:tc>
          <w:tcPr>
            <w:tcW w:w="795" w:type="dxa"/>
            <w:vAlign w:val="center"/>
          </w:tcPr>
          <w:p w:rsidR="00714DD6" w:rsidRPr="000B7480" w:rsidRDefault="00714DD6" w:rsidP="00714DD6">
            <w:pPr>
              <w:widowControl/>
              <w:jc w:val="center"/>
              <w:rPr>
                <w:bCs/>
                <w:kern w:val="0"/>
                <w:sz w:val="24"/>
                <w:szCs w:val="24"/>
              </w:rPr>
            </w:pPr>
            <w:r w:rsidRPr="000B7480">
              <w:rPr>
                <w:bCs/>
                <w:kern w:val="0"/>
                <w:sz w:val="24"/>
                <w:szCs w:val="24"/>
              </w:rPr>
              <w:t>采购数量</w:t>
            </w:r>
          </w:p>
        </w:tc>
        <w:tc>
          <w:tcPr>
            <w:tcW w:w="767" w:type="dxa"/>
            <w:vAlign w:val="center"/>
          </w:tcPr>
          <w:p w:rsidR="00714DD6" w:rsidRPr="000B7480" w:rsidRDefault="00714DD6" w:rsidP="00714DD6">
            <w:pPr>
              <w:widowControl/>
              <w:jc w:val="center"/>
              <w:rPr>
                <w:bCs/>
                <w:kern w:val="0"/>
                <w:sz w:val="24"/>
                <w:szCs w:val="24"/>
              </w:rPr>
            </w:pPr>
            <w:r w:rsidRPr="000B7480">
              <w:rPr>
                <w:bCs/>
                <w:kern w:val="0"/>
                <w:sz w:val="24"/>
                <w:szCs w:val="24"/>
              </w:rPr>
              <w:t>计量单位</w:t>
            </w:r>
          </w:p>
        </w:tc>
        <w:tc>
          <w:tcPr>
            <w:tcW w:w="737" w:type="dxa"/>
            <w:vAlign w:val="center"/>
          </w:tcPr>
          <w:p w:rsidR="00714DD6" w:rsidRPr="000B7480" w:rsidRDefault="00714DD6" w:rsidP="00714DD6">
            <w:pPr>
              <w:widowControl/>
              <w:jc w:val="center"/>
              <w:rPr>
                <w:bCs/>
                <w:kern w:val="0"/>
                <w:sz w:val="24"/>
                <w:szCs w:val="24"/>
              </w:rPr>
            </w:pPr>
            <w:r w:rsidRPr="000B7480">
              <w:rPr>
                <w:bCs/>
                <w:kern w:val="0"/>
                <w:sz w:val="24"/>
                <w:szCs w:val="24"/>
              </w:rPr>
              <w:t>总价</w:t>
            </w:r>
          </w:p>
        </w:tc>
      </w:tr>
      <w:tr w:rsidR="00714DD6" w:rsidRPr="000B7480" w:rsidTr="00714DD6">
        <w:trPr>
          <w:jc w:val="center"/>
        </w:trPr>
        <w:tc>
          <w:tcPr>
            <w:tcW w:w="813" w:type="dxa"/>
            <w:noWrap/>
            <w:vAlign w:val="center"/>
          </w:tcPr>
          <w:p w:rsidR="00714DD6" w:rsidRPr="000B7480" w:rsidRDefault="00714DD6" w:rsidP="00714DD6">
            <w:pPr>
              <w:widowControl/>
              <w:jc w:val="center"/>
              <w:rPr>
                <w:kern w:val="0"/>
                <w:sz w:val="24"/>
                <w:szCs w:val="24"/>
              </w:rPr>
            </w:pPr>
          </w:p>
        </w:tc>
        <w:tc>
          <w:tcPr>
            <w:tcW w:w="1348" w:type="dxa"/>
            <w:noWrap/>
            <w:vAlign w:val="center"/>
          </w:tcPr>
          <w:p w:rsidR="00714DD6" w:rsidRPr="000B7480" w:rsidRDefault="00714DD6" w:rsidP="00714DD6">
            <w:pPr>
              <w:widowControl/>
              <w:jc w:val="center"/>
              <w:rPr>
                <w:kern w:val="0"/>
                <w:sz w:val="24"/>
                <w:szCs w:val="24"/>
              </w:rPr>
            </w:pPr>
          </w:p>
        </w:tc>
        <w:tc>
          <w:tcPr>
            <w:tcW w:w="716"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0"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5" w:type="dxa"/>
            <w:vAlign w:val="center"/>
          </w:tcPr>
          <w:p w:rsidR="00714DD6" w:rsidRPr="000B7480" w:rsidRDefault="00714DD6" w:rsidP="00714DD6">
            <w:pPr>
              <w:widowControl/>
              <w:jc w:val="center"/>
              <w:rPr>
                <w:kern w:val="0"/>
                <w:sz w:val="24"/>
                <w:szCs w:val="18"/>
              </w:rPr>
            </w:pPr>
          </w:p>
        </w:tc>
        <w:tc>
          <w:tcPr>
            <w:tcW w:w="715" w:type="dxa"/>
            <w:vAlign w:val="center"/>
          </w:tcPr>
          <w:p w:rsidR="00714DD6" w:rsidRPr="000B7480" w:rsidRDefault="00714DD6" w:rsidP="00714DD6">
            <w:pPr>
              <w:widowControl/>
              <w:jc w:val="center"/>
              <w:rPr>
                <w:kern w:val="0"/>
                <w:sz w:val="24"/>
                <w:szCs w:val="18"/>
              </w:rPr>
            </w:pPr>
          </w:p>
        </w:tc>
        <w:tc>
          <w:tcPr>
            <w:tcW w:w="795" w:type="dxa"/>
            <w:noWrap/>
            <w:vAlign w:val="center"/>
          </w:tcPr>
          <w:p w:rsidR="00714DD6" w:rsidRPr="000B7480" w:rsidRDefault="00714DD6" w:rsidP="00714DD6">
            <w:pPr>
              <w:widowControl/>
              <w:jc w:val="center"/>
              <w:rPr>
                <w:kern w:val="0"/>
                <w:sz w:val="24"/>
                <w:szCs w:val="24"/>
              </w:rPr>
            </w:pPr>
          </w:p>
        </w:tc>
        <w:tc>
          <w:tcPr>
            <w:tcW w:w="767" w:type="dxa"/>
            <w:noWrap/>
            <w:vAlign w:val="center"/>
          </w:tcPr>
          <w:p w:rsidR="00714DD6" w:rsidRPr="000B7480" w:rsidRDefault="00714DD6" w:rsidP="00714DD6">
            <w:pPr>
              <w:widowControl/>
              <w:jc w:val="center"/>
              <w:rPr>
                <w:kern w:val="0"/>
                <w:sz w:val="24"/>
                <w:szCs w:val="18"/>
              </w:rPr>
            </w:pPr>
          </w:p>
        </w:tc>
        <w:tc>
          <w:tcPr>
            <w:tcW w:w="737" w:type="dxa"/>
            <w:noWrap/>
            <w:vAlign w:val="center"/>
          </w:tcPr>
          <w:p w:rsidR="00714DD6" w:rsidRPr="000B7480" w:rsidRDefault="00714DD6" w:rsidP="00714DD6">
            <w:pPr>
              <w:widowControl/>
              <w:jc w:val="center"/>
              <w:rPr>
                <w:kern w:val="0"/>
                <w:sz w:val="24"/>
                <w:szCs w:val="24"/>
              </w:rPr>
            </w:pPr>
          </w:p>
        </w:tc>
      </w:tr>
      <w:tr w:rsidR="00714DD6" w:rsidRPr="000B7480" w:rsidTr="00714DD6">
        <w:trPr>
          <w:jc w:val="center"/>
        </w:trPr>
        <w:tc>
          <w:tcPr>
            <w:tcW w:w="813" w:type="dxa"/>
            <w:noWrap/>
            <w:vAlign w:val="center"/>
          </w:tcPr>
          <w:p w:rsidR="00714DD6" w:rsidRPr="000B7480" w:rsidRDefault="00714DD6" w:rsidP="00714DD6">
            <w:pPr>
              <w:widowControl/>
              <w:jc w:val="center"/>
              <w:rPr>
                <w:kern w:val="0"/>
                <w:sz w:val="24"/>
                <w:szCs w:val="24"/>
              </w:rPr>
            </w:pPr>
          </w:p>
        </w:tc>
        <w:tc>
          <w:tcPr>
            <w:tcW w:w="1348" w:type="dxa"/>
            <w:noWrap/>
            <w:vAlign w:val="center"/>
          </w:tcPr>
          <w:p w:rsidR="00714DD6" w:rsidRPr="000B7480" w:rsidRDefault="00714DD6" w:rsidP="00714DD6">
            <w:pPr>
              <w:widowControl/>
              <w:jc w:val="center"/>
              <w:rPr>
                <w:kern w:val="0"/>
                <w:sz w:val="24"/>
                <w:szCs w:val="24"/>
              </w:rPr>
            </w:pPr>
          </w:p>
        </w:tc>
        <w:tc>
          <w:tcPr>
            <w:tcW w:w="716"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0"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5" w:type="dxa"/>
            <w:vAlign w:val="center"/>
          </w:tcPr>
          <w:p w:rsidR="00714DD6" w:rsidRPr="000B7480" w:rsidRDefault="00714DD6" w:rsidP="00714DD6">
            <w:pPr>
              <w:widowControl/>
              <w:jc w:val="center"/>
              <w:rPr>
                <w:kern w:val="0"/>
                <w:sz w:val="24"/>
                <w:szCs w:val="18"/>
              </w:rPr>
            </w:pPr>
          </w:p>
        </w:tc>
        <w:tc>
          <w:tcPr>
            <w:tcW w:w="715" w:type="dxa"/>
            <w:vAlign w:val="center"/>
          </w:tcPr>
          <w:p w:rsidR="00714DD6" w:rsidRPr="000B7480" w:rsidRDefault="00714DD6" w:rsidP="00714DD6">
            <w:pPr>
              <w:widowControl/>
              <w:jc w:val="center"/>
              <w:rPr>
                <w:kern w:val="0"/>
                <w:sz w:val="24"/>
                <w:szCs w:val="18"/>
              </w:rPr>
            </w:pPr>
          </w:p>
        </w:tc>
        <w:tc>
          <w:tcPr>
            <w:tcW w:w="795" w:type="dxa"/>
            <w:noWrap/>
            <w:vAlign w:val="center"/>
          </w:tcPr>
          <w:p w:rsidR="00714DD6" w:rsidRPr="000B7480" w:rsidRDefault="00714DD6" w:rsidP="00714DD6">
            <w:pPr>
              <w:widowControl/>
              <w:jc w:val="center"/>
              <w:rPr>
                <w:kern w:val="0"/>
                <w:sz w:val="24"/>
                <w:szCs w:val="24"/>
              </w:rPr>
            </w:pPr>
          </w:p>
        </w:tc>
        <w:tc>
          <w:tcPr>
            <w:tcW w:w="767" w:type="dxa"/>
            <w:noWrap/>
            <w:vAlign w:val="center"/>
          </w:tcPr>
          <w:p w:rsidR="00714DD6" w:rsidRPr="000B7480" w:rsidRDefault="00714DD6" w:rsidP="00714DD6">
            <w:pPr>
              <w:widowControl/>
              <w:jc w:val="center"/>
              <w:rPr>
                <w:kern w:val="0"/>
                <w:sz w:val="24"/>
                <w:szCs w:val="24"/>
              </w:rPr>
            </w:pPr>
          </w:p>
        </w:tc>
        <w:tc>
          <w:tcPr>
            <w:tcW w:w="737" w:type="dxa"/>
            <w:noWrap/>
            <w:vAlign w:val="center"/>
          </w:tcPr>
          <w:p w:rsidR="00714DD6" w:rsidRPr="000B7480" w:rsidRDefault="00714DD6" w:rsidP="00714DD6">
            <w:pPr>
              <w:widowControl/>
              <w:jc w:val="center"/>
              <w:rPr>
                <w:kern w:val="0"/>
                <w:sz w:val="24"/>
                <w:szCs w:val="24"/>
              </w:rPr>
            </w:pPr>
          </w:p>
        </w:tc>
      </w:tr>
      <w:tr w:rsidR="00714DD6" w:rsidRPr="000B7480" w:rsidTr="00714DD6">
        <w:trPr>
          <w:jc w:val="center"/>
        </w:trPr>
        <w:tc>
          <w:tcPr>
            <w:tcW w:w="813" w:type="dxa"/>
            <w:noWrap/>
            <w:vAlign w:val="center"/>
          </w:tcPr>
          <w:p w:rsidR="00714DD6" w:rsidRPr="000B7480" w:rsidRDefault="00714DD6" w:rsidP="00714DD6">
            <w:pPr>
              <w:widowControl/>
              <w:jc w:val="center"/>
              <w:rPr>
                <w:kern w:val="0"/>
                <w:sz w:val="24"/>
                <w:szCs w:val="24"/>
              </w:rPr>
            </w:pPr>
          </w:p>
        </w:tc>
        <w:tc>
          <w:tcPr>
            <w:tcW w:w="1348" w:type="dxa"/>
            <w:noWrap/>
            <w:vAlign w:val="center"/>
          </w:tcPr>
          <w:p w:rsidR="00714DD6" w:rsidRPr="000B7480" w:rsidRDefault="00714DD6" w:rsidP="00714DD6">
            <w:pPr>
              <w:widowControl/>
              <w:jc w:val="center"/>
              <w:rPr>
                <w:kern w:val="0"/>
                <w:sz w:val="24"/>
                <w:szCs w:val="24"/>
              </w:rPr>
            </w:pPr>
          </w:p>
        </w:tc>
        <w:tc>
          <w:tcPr>
            <w:tcW w:w="716"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0"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5" w:type="dxa"/>
            <w:vAlign w:val="center"/>
          </w:tcPr>
          <w:p w:rsidR="00714DD6" w:rsidRPr="000B7480" w:rsidRDefault="00714DD6" w:rsidP="00714DD6">
            <w:pPr>
              <w:widowControl/>
              <w:jc w:val="center"/>
              <w:rPr>
                <w:kern w:val="0"/>
                <w:sz w:val="24"/>
                <w:szCs w:val="18"/>
              </w:rPr>
            </w:pPr>
          </w:p>
        </w:tc>
        <w:tc>
          <w:tcPr>
            <w:tcW w:w="715" w:type="dxa"/>
            <w:vAlign w:val="center"/>
          </w:tcPr>
          <w:p w:rsidR="00714DD6" w:rsidRPr="000B7480" w:rsidRDefault="00714DD6" w:rsidP="00714DD6">
            <w:pPr>
              <w:widowControl/>
              <w:jc w:val="center"/>
              <w:rPr>
                <w:kern w:val="0"/>
                <w:sz w:val="24"/>
                <w:szCs w:val="18"/>
              </w:rPr>
            </w:pPr>
          </w:p>
        </w:tc>
        <w:tc>
          <w:tcPr>
            <w:tcW w:w="795" w:type="dxa"/>
            <w:noWrap/>
            <w:vAlign w:val="center"/>
          </w:tcPr>
          <w:p w:rsidR="00714DD6" w:rsidRPr="000B7480" w:rsidRDefault="00714DD6" w:rsidP="00714DD6">
            <w:pPr>
              <w:widowControl/>
              <w:jc w:val="center"/>
              <w:rPr>
                <w:kern w:val="0"/>
                <w:sz w:val="24"/>
                <w:szCs w:val="24"/>
              </w:rPr>
            </w:pPr>
          </w:p>
        </w:tc>
        <w:tc>
          <w:tcPr>
            <w:tcW w:w="767" w:type="dxa"/>
            <w:noWrap/>
            <w:vAlign w:val="center"/>
          </w:tcPr>
          <w:p w:rsidR="00714DD6" w:rsidRPr="000B7480" w:rsidRDefault="00714DD6" w:rsidP="00714DD6">
            <w:pPr>
              <w:widowControl/>
              <w:jc w:val="center"/>
              <w:rPr>
                <w:kern w:val="0"/>
                <w:sz w:val="24"/>
                <w:szCs w:val="24"/>
              </w:rPr>
            </w:pPr>
          </w:p>
        </w:tc>
        <w:tc>
          <w:tcPr>
            <w:tcW w:w="737" w:type="dxa"/>
            <w:noWrap/>
            <w:vAlign w:val="center"/>
          </w:tcPr>
          <w:p w:rsidR="00714DD6" w:rsidRPr="000B7480" w:rsidRDefault="00714DD6" w:rsidP="00714DD6">
            <w:pPr>
              <w:widowControl/>
              <w:jc w:val="center"/>
              <w:rPr>
                <w:kern w:val="0"/>
                <w:sz w:val="24"/>
                <w:szCs w:val="24"/>
              </w:rPr>
            </w:pPr>
          </w:p>
        </w:tc>
      </w:tr>
      <w:tr w:rsidR="00714DD6" w:rsidRPr="000B7480" w:rsidTr="00714DD6">
        <w:trPr>
          <w:jc w:val="center"/>
        </w:trPr>
        <w:tc>
          <w:tcPr>
            <w:tcW w:w="813" w:type="dxa"/>
            <w:noWrap/>
            <w:vAlign w:val="center"/>
          </w:tcPr>
          <w:p w:rsidR="00714DD6" w:rsidRPr="000B7480" w:rsidRDefault="00714DD6" w:rsidP="00714DD6">
            <w:pPr>
              <w:widowControl/>
              <w:jc w:val="center"/>
              <w:rPr>
                <w:kern w:val="0"/>
                <w:sz w:val="24"/>
                <w:szCs w:val="24"/>
              </w:rPr>
            </w:pPr>
          </w:p>
        </w:tc>
        <w:tc>
          <w:tcPr>
            <w:tcW w:w="1348" w:type="dxa"/>
            <w:noWrap/>
            <w:vAlign w:val="center"/>
          </w:tcPr>
          <w:p w:rsidR="00714DD6" w:rsidRPr="000B7480" w:rsidRDefault="00714DD6" w:rsidP="00714DD6">
            <w:pPr>
              <w:widowControl/>
              <w:jc w:val="center"/>
              <w:rPr>
                <w:kern w:val="0"/>
                <w:sz w:val="24"/>
                <w:szCs w:val="24"/>
              </w:rPr>
            </w:pPr>
          </w:p>
        </w:tc>
        <w:tc>
          <w:tcPr>
            <w:tcW w:w="716"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0"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5" w:type="dxa"/>
            <w:noWrap/>
            <w:vAlign w:val="center"/>
          </w:tcPr>
          <w:p w:rsidR="00714DD6" w:rsidRPr="000B7480" w:rsidRDefault="00714DD6" w:rsidP="00714DD6">
            <w:pPr>
              <w:widowControl/>
              <w:jc w:val="center"/>
              <w:rPr>
                <w:kern w:val="0"/>
                <w:sz w:val="24"/>
                <w:szCs w:val="18"/>
              </w:rPr>
            </w:pPr>
          </w:p>
        </w:tc>
        <w:tc>
          <w:tcPr>
            <w:tcW w:w="715" w:type="dxa"/>
            <w:noWrap/>
            <w:vAlign w:val="center"/>
          </w:tcPr>
          <w:p w:rsidR="00714DD6" w:rsidRPr="000B7480" w:rsidRDefault="00714DD6" w:rsidP="00714DD6">
            <w:pPr>
              <w:widowControl/>
              <w:jc w:val="center"/>
              <w:rPr>
                <w:kern w:val="0"/>
                <w:sz w:val="24"/>
                <w:szCs w:val="24"/>
              </w:rPr>
            </w:pPr>
          </w:p>
        </w:tc>
        <w:tc>
          <w:tcPr>
            <w:tcW w:w="795" w:type="dxa"/>
            <w:noWrap/>
            <w:vAlign w:val="center"/>
          </w:tcPr>
          <w:p w:rsidR="00714DD6" w:rsidRPr="000B7480" w:rsidRDefault="00714DD6" w:rsidP="00714DD6">
            <w:pPr>
              <w:widowControl/>
              <w:jc w:val="center"/>
              <w:rPr>
                <w:kern w:val="0"/>
                <w:sz w:val="24"/>
                <w:szCs w:val="24"/>
              </w:rPr>
            </w:pPr>
          </w:p>
        </w:tc>
        <w:tc>
          <w:tcPr>
            <w:tcW w:w="767" w:type="dxa"/>
            <w:noWrap/>
            <w:vAlign w:val="center"/>
          </w:tcPr>
          <w:p w:rsidR="00714DD6" w:rsidRPr="000B7480" w:rsidRDefault="00714DD6" w:rsidP="00714DD6">
            <w:pPr>
              <w:widowControl/>
              <w:jc w:val="center"/>
              <w:rPr>
                <w:kern w:val="0"/>
                <w:sz w:val="24"/>
                <w:szCs w:val="24"/>
              </w:rPr>
            </w:pPr>
          </w:p>
        </w:tc>
        <w:tc>
          <w:tcPr>
            <w:tcW w:w="737" w:type="dxa"/>
            <w:noWrap/>
            <w:vAlign w:val="center"/>
          </w:tcPr>
          <w:p w:rsidR="00714DD6" w:rsidRPr="000B7480" w:rsidRDefault="00714DD6" w:rsidP="00714DD6">
            <w:pPr>
              <w:widowControl/>
              <w:jc w:val="center"/>
              <w:rPr>
                <w:kern w:val="0"/>
                <w:sz w:val="24"/>
                <w:szCs w:val="24"/>
              </w:rPr>
            </w:pPr>
          </w:p>
        </w:tc>
      </w:tr>
      <w:tr w:rsidR="00714DD6" w:rsidRPr="000B7480" w:rsidTr="00714DD6">
        <w:trPr>
          <w:jc w:val="center"/>
        </w:trPr>
        <w:tc>
          <w:tcPr>
            <w:tcW w:w="813" w:type="dxa"/>
            <w:noWrap/>
            <w:vAlign w:val="center"/>
          </w:tcPr>
          <w:p w:rsidR="00714DD6" w:rsidRPr="000B7480" w:rsidRDefault="00714DD6" w:rsidP="00714DD6">
            <w:pPr>
              <w:widowControl/>
              <w:jc w:val="center"/>
              <w:rPr>
                <w:kern w:val="0"/>
                <w:sz w:val="24"/>
                <w:szCs w:val="24"/>
              </w:rPr>
            </w:pPr>
          </w:p>
        </w:tc>
        <w:tc>
          <w:tcPr>
            <w:tcW w:w="1348" w:type="dxa"/>
            <w:noWrap/>
            <w:vAlign w:val="center"/>
          </w:tcPr>
          <w:p w:rsidR="00714DD6" w:rsidRPr="000B7480" w:rsidRDefault="00714DD6" w:rsidP="00714DD6">
            <w:pPr>
              <w:widowControl/>
              <w:jc w:val="center"/>
              <w:rPr>
                <w:kern w:val="0"/>
                <w:sz w:val="24"/>
                <w:szCs w:val="24"/>
              </w:rPr>
            </w:pPr>
          </w:p>
        </w:tc>
        <w:tc>
          <w:tcPr>
            <w:tcW w:w="716"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0"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5"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795" w:type="dxa"/>
            <w:noWrap/>
            <w:vAlign w:val="center"/>
          </w:tcPr>
          <w:p w:rsidR="00714DD6" w:rsidRPr="000B7480" w:rsidRDefault="00714DD6" w:rsidP="00714DD6">
            <w:pPr>
              <w:widowControl/>
              <w:jc w:val="center"/>
              <w:rPr>
                <w:kern w:val="0"/>
                <w:sz w:val="24"/>
                <w:szCs w:val="24"/>
              </w:rPr>
            </w:pPr>
          </w:p>
        </w:tc>
        <w:tc>
          <w:tcPr>
            <w:tcW w:w="767" w:type="dxa"/>
            <w:noWrap/>
            <w:vAlign w:val="center"/>
          </w:tcPr>
          <w:p w:rsidR="00714DD6" w:rsidRPr="000B7480" w:rsidRDefault="00714DD6" w:rsidP="00714DD6">
            <w:pPr>
              <w:widowControl/>
              <w:jc w:val="center"/>
              <w:rPr>
                <w:kern w:val="0"/>
                <w:sz w:val="24"/>
                <w:szCs w:val="24"/>
              </w:rPr>
            </w:pPr>
          </w:p>
        </w:tc>
        <w:tc>
          <w:tcPr>
            <w:tcW w:w="737" w:type="dxa"/>
            <w:noWrap/>
            <w:vAlign w:val="center"/>
          </w:tcPr>
          <w:p w:rsidR="00714DD6" w:rsidRPr="000B7480" w:rsidRDefault="00714DD6" w:rsidP="00714DD6">
            <w:pPr>
              <w:widowControl/>
              <w:jc w:val="center"/>
              <w:rPr>
                <w:kern w:val="0"/>
                <w:sz w:val="24"/>
                <w:szCs w:val="24"/>
              </w:rPr>
            </w:pPr>
          </w:p>
        </w:tc>
      </w:tr>
      <w:tr w:rsidR="00714DD6" w:rsidRPr="000B7480" w:rsidTr="00714DD6">
        <w:trPr>
          <w:jc w:val="center"/>
        </w:trPr>
        <w:tc>
          <w:tcPr>
            <w:tcW w:w="813" w:type="dxa"/>
            <w:noWrap/>
            <w:vAlign w:val="center"/>
          </w:tcPr>
          <w:p w:rsidR="00714DD6" w:rsidRPr="000B7480" w:rsidRDefault="00714DD6" w:rsidP="00714DD6">
            <w:pPr>
              <w:widowControl/>
              <w:jc w:val="center"/>
              <w:rPr>
                <w:kern w:val="0"/>
                <w:sz w:val="24"/>
                <w:szCs w:val="24"/>
              </w:rPr>
            </w:pPr>
          </w:p>
        </w:tc>
        <w:tc>
          <w:tcPr>
            <w:tcW w:w="1348" w:type="dxa"/>
            <w:noWrap/>
            <w:vAlign w:val="center"/>
          </w:tcPr>
          <w:p w:rsidR="00714DD6" w:rsidRPr="000B7480" w:rsidRDefault="00714DD6" w:rsidP="00714DD6">
            <w:pPr>
              <w:widowControl/>
              <w:jc w:val="center"/>
              <w:rPr>
                <w:kern w:val="0"/>
                <w:sz w:val="24"/>
                <w:szCs w:val="24"/>
              </w:rPr>
            </w:pPr>
          </w:p>
        </w:tc>
        <w:tc>
          <w:tcPr>
            <w:tcW w:w="716"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0"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5"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795" w:type="dxa"/>
            <w:noWrap/>
            <w:vAlign w:val="center"/>
          </w:tcPr>
          <w:p w:rsidR="00714DD6" w:rsidRPr="000B7480" w:rsidRDefault="00714DD6" w:rsidP="00714DD6">
            <w:pPr>
              <w:widowControl/>
              <w:jc w:val="center"/>
              <w:rPr>
                <w:kern w:val="0"/>
                <w:sz w:val="24"/>
                <w:szCs w:val="24"/>
              </w:rPr>
            </w:pPr>
          </w:p>
        </w:tc>
        <w:tc>
          <w:tcPr>
            <w:tcW w:w="767" w:type="dxa"/>
            <w:noWrap/>
            <w:vAlign w:val="center"/>
          </w:tcPr>
          <w:p w:rsidR="00714DD6" w:rsidRPr="000B7480" w:rsidRDefault="00714DD6" w:rsidP="00714DD6">
            <w:pPr>
              <w:widowControl/>
              <w:jc w:val="center"/>
              <w:rPr>
                <w:kern w:val="0"/>
                <w:sz w:val="24"/>
                <w:szCs w:val="24"/>
              </w:rPr>
            </w:pPr>
          </w:p>
        </w:tc>
        <w:tc>
          <w:tcPr>
            <w:tcW w:w="737" w:type="dxa"/>
            <w:noWrap/>
            <w:vAlign w:val="center"/>
          </w:tcPr>
          <w:p w:rsidR="00714DD6" w:rsidRPr="000B7480" w:rsidRDefault="00714DD6" w:rsidP="00714DD6">
            <w:pPr>
              <w:widowControl/>
              <w:jc w:val="center"/>
              <w:rPr>
                <w:kern w:val="0"/>
                <w:sz w:val="24"/>
                <w:szCs w:val="24"/>
              </w:rPr>
            </w:pPr>
          </w:p>
        </w:tc>
      </w:tr>
      <w:tr w:rsidR="00714DD6" w:rsidRPr="000B7480" w:rsidTr="00714DD6">
        <w:trPr>
          <w:jc w:val="center"/>
        </w:trPr>
        <w:tc>
          <w:tcPr>
            <w:tcW w:w="813" w:type="dxa"/>
            <w:noWrap/>
            <w:vAlign w:val="center"/>
          </w:tcPr>
          <w:p w:rsidR="00714DD6" w:rsidRPr="000B7480" w:rsidRDefault="00714DD6" w:rsidP="00714DD6">
            <w:pPr>
              <w:widowControl/>
              <w:jc w:val="center"/>
              <w:rPr>
                <w:kern w:val="0"/>
                <w:sz w:val="24"/>
                <w:szCs w:val="24"/>
              </w:rPr>
            </w:pPr>
          </w:p>
        </w:tc>
        <w:tc>
          <w:tcPr>
            <w:tcW w:w="1348" w:type="dxa"/>
            <w:noWrap/>
            <w:vAlign w:val="center"/>
          </w:tcPr>
          <w:p w:rsidR="00714DD6" w:rsidRPr="000B7480" w:rsidRDefault="00714DD6" w:rsidP="00714DD6">
            <w:pPr>
              <w:widowControl/>
              <w:jc w:val="center"/>
              <w:rPr>
                <w:kern w:val="0"/>
                <w:sz w:val="24"/>
                <w:szCs w:val="24"/>
              </w:rPr>
            </w:pPr>
          </w:p>
        </w:tc>
        <w:tc>
          <w:tcPr>
            <w:tcW w:w="716"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0"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1235" w:type="dxa"/>
            <w:noWrap/>
            <w:vAlign w:val="center"/>
          </w:tcPr>
          <w:p w:rsidR="00714DD6" w:rsidRPr="000B7480" w:rsidRDefault="00714DD6" w:rsidP="00714DD6">
            <w:pPr>
              <w:widowControl/>
              <w:jc w:val="center"/>
              <w:rPr>
                <w:kern w:val="0"/>
                <w:sz w:val="24"/>
                <w:szCs w:val="24"/>
              </w:rPr>
            </w:pPr>
          </w:p>
        </w:tc>
        <w:tc>
          <w:tcPr>
            <w:tcW w:w="715" w:type="dxa"/>
            <w:noWrap/>
            <w:vAlign w:val="center"/>
          </w:tcPr>
          <w:p w:rsidR="00714DD6" w:rsidRPr="000B7480" w:rsidRDefault="00714DD6" w:rsidP="00714DD6">
            <w:pPr>
              <w:widowControl/>
              <w:jc w:val="center"/>
              <w:rPr>
                <w:kern w:val="0"/>
                <w:sz w:val="24"/>
                <w:szCs w:val="24"/>
              </w:rPr>
            </w:pPr>
          </w:p>
        </w:tc>
        <w:tc>
          <w:tcPr>
            <w:tcW w:w="795" w:type="dxa"/>
            <w:noWrap/>
            <w:vAlign w:val="center"/>
          </w:tcPr>
          <w:p w:rsidR="00714DD6" w:rsidRPr="000B7480" w:rsidRDefault="00714DD6" w:rsidP="00714DD6">
            <w:pPr>
              <w:widowControl/>
              <w:jc w:val="center"/>
              <w:rPr>
                <w:kern w:val="0"/>
                <w:sz w:val="24"/>
                <w:szCs w:val="24"/>
              </w:rPr>
            </w:pPr>
          </w:p>
        </w:tc>
        <w:tc>
          <w:tcPr>
            <w:tcW w:w="767" w:type="dxa"/>
            <w:noWrap/>
            <w:vAlign w:val="center"/>
          </w:tcPr>
          <w:p w:rsidR="00714DD6" w:rsidRPr="000B7480" w:rsidRDefault="00714DD6" w:rsidP="00714DD6">
            <w:pPr>
              <w:widowControl/>
              <w:jc w:val="center"/>
              <w:rPr>
                <w:kern w:val="0"/>
                <w:sz w:val="24"/>
                <w:szCs w:val="24"/>
              </w:rPr>
            </w:pPr>
          </w:p>
        </w:tc>
        <w:tc>
          <w:tcPr>
            <w:tcW w:w="737" w:type="dxa"/>
            <w:noWrap/>
            <w:vAlign w:val="center"/>
          </w:tcPr>
          <w:p w:rsidR="00714DD6" w:rsidRPr="000B7480" w:rsidRDefault="00714DD6" w:rsidP="00714DD6">
            <w:pPr>
              <w:widowControl/>
              <w:jc w:val="center"/>
              <w:rPr>
                <w:kern w:val="0"/>
                <w:sz w:val="24"/>
                <w:szCs w:val="24"/>
              </w:rPr>
            </w:pPr>
          </w:p>
        </w:tc>
      </w:tr>
    </w:tbl>
    <w:p w:rsidR="00714DD6" w:rsidRPr="006151D9" w:rsidRDefault="00714DD6" w:rsidP="00714DD6">
      <w:pPr>
        <w:ind w:left="180"/>
        <w:rPr>
          <w:sz w:val="22"/>
          <w:szCs w:val="24"/>
        </w:rPr>
      </w:pPr>
      <w:r w:rsidRPr="006151D9">
        <w:rPr>
          <w:rFonts w:hint="eastAsia"/>
          <w:sz w:val="22"/>
          <w:szCs w:val="24"/>
        </w:rPr>
        <w:t>注：</w:t>
      </w:r>
    </w:p>
    <w:p w:rsidR="00714DD6" w:rsidRPr="006151D9" w:rsidRDefault="00714DD6" w:rsidP="00714DD6">
      <w:pPr>
        <w:ind w:left="180"/>
        <w:rPr>
          <w:sz w:val="22"/>
          <w:szCs w:val="24"/>
        </w:rPr>
      </w:pPr>
      <w:r w:rsidRPr="006151D9">
        <w:rPr>
          <w:rFonts w:hint="eastAsia"/>
          <w:sz w:val="22"/>
          <w:szCs w:val="24"/>
        </w:rPr>
        <w:lastRenderedPageBreak/>
        <w:t xml:space="preserve">1. </w:t>
      </w:r>
      <w:r w:rsidRPr="006151D9">
        <w:rPr>
          <w:rFonts w:hint="eastAsia"/>
          <w:sz w:val="22"/>
          <w:szCs w:val="24"/>
        </w:rPr>
        <w:t>商品属性应在“环保产品”、“节能、节水产品”、“自主知识产权产品”、“无”四个选择项中选择填写。</w:t>
      </w:r>
    </w:p>
    <w:p w:rsidR="00714DD6" w:rsidRDefault="00714DD6" w:rsidP="00714DD6">
      <w:pPr>
        <w:ind w:left="180"/>
        <w:rPr>
          <w:sz w:val="22"/>
          <w:szCs w:val="24"/>
        </w:rPr>
      </w:pPr>
      <w:r w:rsidRPr="006151D9">
        <w:rPr>
          <w:rFonts w:hint="eastAsia"/>
          <w:sz w:val="22"/>
          <w:szCs w:val="24"/>
        </w:rPr>
        <w:t xml:space="preserve">2. </w:t>
      </w:r>
      <w:r w:rsidRPr="006151D9">
        <w:rPr>
          <w:rFonts w:hint="eastAsia"/>
          <w:sz w:val="22"/>
          <w:szCs w:val="24"/>
        </w:rPr>
        <w:t>如国产产品，产地精确到省级行政区域。如进口产品，产地精确到国家。</w:t>
      </w:r>
    </w:p>
    <w:p w:rsidR="00714DD6" w:rsidRPr="006151D9" w:rsidRDefault="00714DD6" w:rsidP="00714DD6">
      <w:pPr>
        <w:ind w:left="180"/>
        <w:rPr>
          <w:sz w:val="22"/>
          <w:szCs w:val="24"/>
        </w:rPr>
      </w:pPr>
      <w:r>
        <w:rPr>
          <w:rFonts w:hint="eastAsia"/>
          <w:sz w:val="22"/>
          <w:szCs w:val="24"/>
        </w:rPr>
        <w:t>3</w:t>
      </w:r>
      <w:r w:rsidRPr="007238D0">
        <w:rPr>
          <w:rFonts w:hint="eastAsia"/>
          <w:sz w:val="22"/>
          <w:szCs w:val="24"/>
        </w:rPr>
        <w:t xml:space="preserve">. </w:t>
      </w:r>
      <w:r w:rsidRPr="007238D0">
        <w:rPr>
          <w:rFonts w:hint="eastAsia"/>
          <w:sz w:val="22"/>
          <w:szCs w:val="24"/>
        </w:rPr>
        <w:t>本表总价合计应与投标总价中</w:t>
      </w:r>
      <w:r w:rsidR="00000847" w:rsidRPr="00000847">
        <w:rPr>
          <w:rFonts w:hint="eastAsia"/>
          <w:sz w:val="22"/>
          <w:szCs w:val="24"/>
        </w:rPr>
        <w:t>集中式数据库费用、应用服务器中间</w:t>
      </w:r>
      <w:proofErr w:type="gramStart"/>
      <w:r w:rsidR="00000847" w:rsidRPr="00000847">
        <w:rPr>
          <w:rFonts w:hint="eastAsia"/>
          <w:sz w:val="22"/>
          <w:szCs w:val="24"/>
        </w:rPr>
        <w:t>件费用</w:t>
      </w:r>
      <w:proofErr w:type="gramEnd"/>
      <w:r w:rsidR="00000847" w:rsidRPr="00000847">
        <w:rPr>
          <w:rFonts w:hint="eastAsia"/>
          <w:sz w:val="22"/>
          <w:szCs w:val="24"/>
        </w:rPr>
        <w:t>及基础地理信息软件费用</w:t>
      </w:r>
      <w:r w:rsidRPr="007238D0">
        <w:rPr>
          <w:rFonts w:hint="eastAsia"/>
          <w:sz w:val="22"/>
          <w:szCs w:val="24"/>
        </w:rPr>
        <w:t>保持一致。</w:t>
      </w:r>
    </w:p>
    <w:p w:rsidR="00714DD6" w:rsidRPr="006151D9" w:rsidRDefault="00714DD6" w:rsidP="00714DD6">
      <w:pPr>
        <w:ind w:left="180" w:firstLineChars="200" w:firstLine="386"/>
      </w:pPr>
    </w:p>
    <w:p w:rsidR="00714DD6" w:rsidRDefault="00714DD6" w:rsidP="00714DD6">
      <w:pPr>
        <w:spacing w:line="360" w:lineRule="auto"/>
        <w:ind w:firstLineChars="1700" w:firstLine="3794"/>
        <w:rPr>
          <w:sz w:val="24"/>
        </w:rPr>
      </w:pPr>
      <w:r w:rsidRPr="000F460C">
        <w:rPr>
          <w:sz w:val="24"/>
        </w:rPr>
        <w:t>投标人名称：</w:t>
      </w:r>
    </w:p>
    <w:p w:rsidR="00714DD6" w:rsidRPr="000F460C" w:rsidRDefault="00714DD6" w:rsidP="00714DD6">
      <w:pPr>
        <w:spacing w:line="360" w:lineRule="auto"/>
        <w:ind w:firstLineChars="1700" w:firstLine="3794"/>
        <w:rPr>
          <w:sz w:val="24"/>
        </w:rPr>
      </w:pPr>
    </w:p>
    <w:p w:rsidR="00714DD6" w:rsidRPr="000F460C" w:rsidRDefault="00714DD6" w:rsidP="00714DD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14DD6" w:rsidRDefault="00714DD6" w:rsidP="00714DD6">
      <w:pPr>
        <w:widowControl/>
        <w:jc w:val="left"/>
        <w:rPr>
          <w:sz w:val="24"/>
        </w:rPr>
      </w:pPr>
      <w:r>
        <w:rPr>
          <w:sz w:val="24"/>
        </w:rPr>
        <w:br w:type="page"/>
      </w:r>
    </w:p>
    <w:p w:rsidR="00714DD6" w:rsidRPr="009D5669" w:rsidRDefault="00714DD6" w:rsidP="00714DD6">
      <w:pPr>
        <w:tabs>
          <w:tab w:val="left" w:pos="360"/>
        </w:tabs>
        <w:spacing w:afterLines="100" w:after="285" w:line="360" w:lineRule="auto"/>
        <w:rPr>
          <w:b/>
          <w:sz w:val="24"/>
        </w:rPr>
      </w:pPr>
      <w:r w:rsidRPr="009D5669">
        <w:rPr>
          <w:b/>
          <w:sz w:val="24"/>
        </w:rPr>
        <w:lastRenderedPageBreak/>
        <w:t>附件</w:t>
      </w:r>
      <w:r w:rsidRPr="009D5669">
        <w:rPr>
          <w:b/>
          <w:sz w:val="24"/>
        </w:rPr>
        <w:t>4</w:t>
      </w:r>
    </w:p>
    <w:p w:rsidR="00714DD6" w:rsidRPr="00750AB2" w:rsidRDefault="00714DD6" w:rsidP="00714DD6">
      <w:pPr>
        <w:autoSpaceDN w:val="0"/>
        <w:spacing w:line="360" w:lineRule="auto"/>
        <w:jc w:val="center"/>
        <w:rPr>
          <w:b/>
          <w:bCs/>
          <w:sz w:val="24"/>
        </w:rPr>
      </w:pPr>
      <w:r w:rsidRPr="00750AB2">
        <w:rPr>
          <w:b/>
          <w:bCs/>
          <w:sz w:val="24"/>
        </w:rPr>
        <w:t>商务要求点对点应答表</w:t>
      </w:r>
    </w:p>
    <w:p w:rsidR="00714DD6" w:rsidRPr="00750AB2" w:rsidRDefault="00714DD6" w:rsidP="00714DD6">
      <w:pPr>
        <w:spacing w:line="460" w:lineRule="exact"/>
        <w:rPr>
          <w:sz w:val="24"/>
        </w:rPr>
      </w:pPr>
    </w:p>
    <w:p w:rsidR="00714DD6" w:rsidRPr="00750AB2" w:rsidRDefault="00714DD6" w:rsidP="00714DD6">
      <w:pPr>
        <w:spacing w:line="460" w:lineRule="exact"/>
        <w:rPr>
          <w:sz w:val="24"/>
        </w:rPr>
      </w:pPr>
      <w:r w:rsidRPr="00750AB2">
        <w:rPr>
          <w:sz w:val="24"/>
        </w:rPr>
        <w:t>项目名称：</w:t>
      </w:r>
      <w:r w:rsidRPr="00750AB2">
        <w:rPr>
          <w:sz w:val="24"/>
          <w:u w:val="single"/>
        </w:rPr>
        <w:t xml:space="preserve">                    </w:t>
      </w:r>
    </w:p>
    <w:p w:rsidR="00714DD6" w:rsidRPr="00750AB2" w:rsidRDefault="00714DD6" w:rsidP="00714DD6">
      <w:pPr>
        <w:spacing w:line="460" w:lineRule="exact"/>
        <w:rPr>
          <w:sz w:val="24"/>
        </w:rPr>
      </w:pPr>
      <w:r w:rsidRPr="00750AB2">
        <w:rPr>
          <w:sz w:val="24"/>
        </w:rPr>
        <w:t>项目编号：</w:t>
      </w:r>
      <w:r w:rsidRPr="00750AB2">
        <w:rPr>
          <w:sz w:val="24"/>
          <w:u w:val="single"/>
        </w:rPr>
        <w:t xml:space="preserve">                    </w:t>
      </w:r>
    </w:p>
    <w:p w:rsidR="00714DD6" w:rsidRPr="00750AB2" w:rsidRDefault="00714DD6" w:rsidP="00714DD6">
      <w:pPr>
        <w:spacing w:line="460" w:lineRule="exact"/>
        <w:rPr>
          <w:sz w:val="24"/>
          <w:u w:val="single"/>
        </w:rPr>
      </w:pPr>
      <w:r w:rsidRPr="00750AB2">
        <w:rPr>
          <w:sz w:val="24"/>
        </w:rPr>
        <w:t>包号：</w:t>
      </w:r>
      <w:r w:rsidRPr="00750AB2">
        <w:rPr>
          <w:sz w:val="24"/>
          <w:u w:val="single"/>
        </w:rPr>
        <w:t xml:space="preserve">                        </w:t>
      </w:r>
    </w:p>
    <w:p w:rsidR="00714DD6" w:rsidRPr="00750AB2" w:rsidRDefault="00714DD6" w:rsidP="00714DD6">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14DD6" w:rsidRPr="00750AB2" w:rsidTr="00714DD6">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备注</w:t>
            </w:r>
          </w:p>
        </w:tc>
      </w:tr>
      <w:tr w:rsidR="00714DD6" w:rsidRPr="00750AB2" w:rsidTr="00714D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（一）报价要求</w:t>
            </w:r>
          </w:p>
        </w:tc>
      </w:tr>
      <w:tr w:rsidR="00714DD6" w:rsidRPr="00750AB2" w:rsidTr="00714DD6">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r>
      <w:tr w:rsidR="00714DD6" w:rsidRPr="00750AB2" w:rsidTr="00714D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（二）服务要求</w:t>
            </w:r>
          </w:p>
        </w:tc>
      </w:tr>
      <w:tr w:rsidR="00714DD6" w:rsidRPr="00750AB2" w:rsidTr="00714DD6">
        <w:tc>
          <w:tcPr>
            <w:tcW w:w="974" w:type="pct"/>
            <w:tcBorders>
              <w:top w:val="nil"/>
              <w:left w:val="single" w:sz="8" w:space="0" w:color="auto"/>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 xml:space="preserve">　</w:t>
            </w:r>
          </w:p>
        </w:tc>
      </w:tr>
      <w:tr w:rsidR="00714DD6" w:rsidRPr="00750AB2" w:rsidTr="00714D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（三）时间、地点要求</w:t>
            </w:r>
          </w:p>
        </w:tc>
      </w:tr>
      <w:tr w:rsidR="00714DD6" w:rsidRPr="00750AB2" w:rsidTr="00714DD6">
        <w:tc>
          <w:tcPr>
            <w:tcW w:w="974" w:type="pct"/>
            <w:tcBorders>
              <w:top w:val="nil"/>
              <w:left w:val="single" w:sz="8" w:space="0" w:color="auto"/>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r>
      <w:tr w:rsidR="00714DD6" w:rsidRPr="00750AB2" w:rsidTr="00714D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（四）付款方式</w:t>
            </w:r>
          </w:p>
        </w:tc>
      </w:tr>
      <w:tr w:rsidR="00714DD6" w:rsidRPr="00750AB2" w:rsidTr="00714DD6">
        <w:tc>
          <w:tcPr>
            <w:tcW w:w="974" w:type="pct"/>
            <w:tcBorders>
              <w:top w:val="nil"/>
              <w:left w:val="single" w:sz="8" w:space="0" w:color="auto"/>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r>
      <w:tr w:rsidR="00714DD6" w:rsidRPr="00750AB2" w:rsidTr="00714D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（五）投标保证金和履约保证金</w:t>
            </w:r>
          </w:p>
        </w:tc>
      </w:tr>
      <w:tr w:rsidR="00714DD6" w:rsidRPr="00750AB2" w:rsidTr="00714DD6">
        <w:tc>
          <w:tcPr>
            <w:tcW w:w="974" w:type="pct"/>
            <w:tcBorders>
              <w:top w:val="nil"/>
              <w:left w:val="single" w:sz="8" w:space="0" w:color="auto"/>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r>
    </w:tbl>
    <w:p w:rsidR="00714DD6" w:rsidRPr="00750AB2" w:rsidRDefault="00714DD6" w:rsidP="00714DD6">
      <w:pPr>
        <w:spacing w:line="620" w:lineRule="exact"/>
        <w:rPr>
          <w:sz w:val="24"/>
        </w:rPr>
      </w:pPr>
      <w:r w:rsidRPr="00750AB2">
        <w:rPr>
          <w:sz w:val="24"/>
        </w:rPr>
        <w:t>注：</w:t>
      </w:r>
    </w:p>
    <w:p w:rsidR="00714DD6" w:rsidRPr="00750AB2" w:rsidRDefault="00714DD6" w:rsidP="00714DD6">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714DD6" w:rsidRPr="00750AB2" w:rsidRDefault="00714DD6" w:rsidP="00714DD6">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714DD6" w:rsidRPr="00750AB2" w:rsidRDefault="00714DD6" w:rsidP="00714DD6">
      <w:pPr>
        <w:spacing w:line="360" w:lineRule="auto"/>
        <w:rPr>
          <w:sz w:val="24"/>
        </w:rPr>
      </w:pPr>
      <w:r>
        <w:rPr>
          <w:rFonts w:hint="eastAsia"/>
          <w:sz w:val="24"/>
        </w:rPr>
        <w:t>3</w:t>
      </w:r>
      <w:r w:rsidRPr="00750AB2">
        <w:rPr>
          <w:sz w:val="24"/>
        </w:rPr>
        <w:t xml:space="preserve">. </w:t>
      </w:r>
      <w:r w:rsidRPr="00750AB2">
        <w:rPr>
          <w:sz w:val="24"/>
        </w:rPr>
        <w:t>偏离说明指招标要求与投标应答之间的不同之处。</w:t>
      </w:r>
    </w:p>
    <w:p w:rsidR="00714DD6" w:rsidRPr="00750AB2" w:rsidRDefault="00714DD6" w:rsidP="00714DD6">
      <w:pPr>
        <w:spacing w:line="360" w:lineRule="auto"/>
        <w:rPr>
          <w:sz w:val="24"/>
        </w:rPr>
      </w:pPr>
    </w:p>
    <w:p w:rsidR="00714DD6" w:rsidRDefault="00714DD6" w:rsidP="00714DD6">
      <w:pPr>
        <w:spacing w:line="360" w:lineRule="auto"/>
        <w:ind w:firstLineChars="1700" w:firstLine="3794"/>
        <w:rPr>
          <w:sz w:val="24"/>
        </w:rPr>
      </w:pPr>
      <w:r w:rsidRPr="000F460C">
        <w:rPr>
          <w:sz w:val="24"/>
        </w:rPr>
        <w:t>投标人名称：</w:t>
      </w:r>
    </w:p>
    <w:p w:rsidR="00714DD6" w:rsidRPr="000F460C" w:rsidRDefault="00714DD6" w:rsidP="00714DD6">
      <w:pPr>
        <w:spacing w:line="360" w:lineRule="auto"/>
        <w:ind w:firstLineChars="1700" w:firstLine="3794"/>
        <w:rPr>
          <w:sz w:val="24"/>
        </w:rPr>
      </w:pPr>
    </w:p>
    <w:p w:rsidR="00714DD6" w:rsidRPr="000F460C" w:rsidRDefault="00714DD6" w:rsidP="00714DD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14DD6" w:rsidRPr="009D5669" w:rsidRDefault="00714DD6" w:rsidP="00714DD6">
      <w:pPr>
        <w:tabs>
          <w:tab w:val="left" w:pos="360"/>
        </w:tabs>
        <w:spacing w:afterLines="100" w:after="285" w:line="360" w:lineRule="auto"/>
        <w:rPr>
          <w:b/>
          <w:sz w:val="24"/>
        </w:rPr>
      </w:pPr>
      <w:r w:rsidRPr="00750AB2">
        <w:rPr>
          <w:sz w:val="24"/>
        </w:rPr>
        <w:br w:type="page"/>
      </w:r>
      <w:r w:rsidRPr="009D5669">
        <w:rPr>
          <w:b/>
          <w:sz w:val="24"/>
        </w:rPr>
        <w:lastRenderedPageBreak/>
        <w:t>附件</w:t>
      </w:r>
      <w:r w:rsidRPr="009D5669">
        <w:rPr>
          <w:b/>
          <w:sz w:val="24"/>
        </w:rPr>
        <w:t>5</w:t>
      </w:r>
    </w:p>
    <w:p w:rsidR="00714DD6" w:rsidRPr="00750AB2" w:rsidRDefault="00714DD6" w:rsidP="00714DD6">
      <w:pPr>
        <w:autoSpaceDN w:val="0"/>
        <w:spacing w:line="360" w:lineRule="auto"/>
        <w:jc w:val="center"/>
        <w:rPr>
          <w:b/>
          <w:bCs/>
          <w:sz w:val="24"/>
        </w:rPr>
      </w:pPr>
      <w:r w:rsidRPr="00750AB2">
        <w:rPr>
          <w:b/>
          <w:bCs/>
          <w:sz w:val="24"/>
        </w:rPr>
        <w:t>技术要求点对点应答表</w:t>
      </w:r>
    </w:p>
    <w:p w:rsidR="00714DD6" w:rsidRPr="00750AB2" w:rsidRDefault="00714DD6" w:rsidP="00714DD6">
      <w:pPr>
        <w:spacing w:line="460" w:lineRule="exact"/>
        <w:rPr>
          <w:sz w:val="24"/>
        </w:rPr>
      </w:pPr>
    </w:p>
    <w:p w:rsidR="00714DD6" w:rsidRPr="00750AB2" w:rsidRDefault="00714DD6" w:rsidP="00714DD6">
      <w:pPr>
        <w:spacing w:line="460" w:lineRule="exact"/>
        <w:rPr>
          <w:sz w:val="24"/>
        </w:rPr>
      </w:pPr>
      <w:r w:rsidRPr="00750AB2">
        <w:rPr>
          <w:sz w:val="24"/>
        </w:rPr>
        <w:t>项目名称：</w:t>
      </w:r>
      <w:r w:rsidRPr="00750AB2">
        <w:rPr>
          <w:sz w:val="24"/>
          <w:u w:val="single"/>
        </w:rPr>
        <w:t xml:space="preserve">                    </w:t>
      </w:r>
    </w:p>
    <w:p w:rsidR="00714DD6" w:rsidRPr="00750AB2" w:rsidRDefault="00714DD6" w:rsidP="00714DD6">
      <w:pPr>
        <w:spacing w:line="460" w:lineRule="exact"/>
        <w:rPr>
          <w:sz w:val="24"/>
        </w:rPr>
      </w:pPr>
      <w:r w:rsidRPr="00750AB2">
        <w:rPr>
          <w:sz w:val="24"/>
        </w:rPr>
        <w:t>项目编号：</w:t>
      </w:r>
      <w:r w:rsidRPr="00750AB2">
        <w:rPr>
          <w:sz w:val="24"/>
          <w:u w:val="single"/>
        </w:rPr>
        <w:t xml:space="preserve">                    </w:t>
      </w:r>
    </w:p>
    <w:p w:rsidR="00714DD6" w:rsidRPr="00750AB2" w:rsidRDefault="00714DD6" w:rsidP="00714DD6">
      <w:pPr>
        <w:spacing w:line="460" w:lineRule="exact"/>
        <w:rPr>
          <w:sz w:val="24"/>
          <w:u w:val="single"/>
        </w:rPr>
      </w:pPr>
      <w:r w:rsidRPr="00750AB2">
        <w:rPr>
          <w:sz w:val="24"/>
        </w:rPr>
        <w:t>包号：</w:t>
      </w:r>
      <w:r w:rsidRPr="00750AB2">
        <w:rPr>
          <w:sz w:val="24"/>
          <w:u w:val="single"/>
        </w:rPr>
        <w:t xml:space="preserve">                        </w:t>
      </w:r>
    </w:p>
    <w:p w:rsidR="00714DD6" w:rsidRPr="00750AB2" w:rsidRDefault="00714DD6" w:rsidP="00714DD6">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714DD6" w:rsidRPr="00750AB2" w:rsidTr="00714DD6">
        <w:trPr>
          <w:tblHeader/>
          <w:jc w:val="center"/>
        </w:trPr>
        <w:tc>
          <w:tcPr>
            <w:tcW w:w="843" w:type="dxa"/>
            <w:shd w:val="clear" w:color="auto" w:fill="auto"/>
            <w:vAlign w:val="center"/>
            <w:hideMark/>
          </w:tcPr>
          <w:p w:rsidR="00714DD6" w:rsidRPr="00750AB2" w:rsidRDefault="00714DD6" w:rsidP="00714DD6">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714DD6" w:rsidRPr="00750AB2" w:rsidRDefault="00714DD6" w:rsidP="00714DD6">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714DD6" w:rsidRPr="00750AB2" w:rsidRDefault="00714DD6" w:rsidP="00714DD6">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714DD6" w:rsidRPr="00750AB2" w:rsidRDefault="00714DD6" w:rsidP="00714DD6">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714DD6" w:rsidRPr="00750AB2" w:rsidRDefault="00714DD6" w:rsidP="00714DD6">
            <w:pPr>
              <w:widowControl/>
              <w:snapToGrid w:val="0"/>
              <w:jc w:val="center"/>
              <w:rPr>
                <w:kern w:val="0"/>
                <w:sz w:val="24"/>
                <w:szCs w:val="21"/>
              </w:rPr>
            </w:pPr>
            <w:r w:rsidRPr="00750AB2">
              <w:rPr>
                <w:kern w:val="0"/>
                <w:sz w:val="24"/>
                <w:szCs w:val="21"/>
              </w:rPr>
              <w:t>备注</w:t>
            </w:r>
          </w:p>
        </w:tc>
      </w:tr>
      <w:tr w:rsidR="00714DD6" w:rsidRPr="00750AB2" w:rsidTr="00714DD6">
        <w:trPr>
          <w:jc w:val="center"/>
        </w:trPr>
        <w:tc>
          <w:tcPr>
            <w:tcW w:w="843" w:type="dxa"/>
            <w:shd w:val="clear" w:color="auto" w:fill="auto"/>
            <w:vAlign w:val="center"/>
            <w:hideMark/>
          </w:tcPr>
          <w:p w:rsidR="00714DD6" w:rsidRPr="00750AB2" w:rsidRDefault="00714DD6" w:rsidP="00714DD6">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714DD6" w:rsidRPr="00750AB2" w:rsidRDefault="00714DD6" w:rsidP="00714DD6">
            <w:pPr>
              <w:widowControl/>
              <w:snapToGrid w:val="0"/>
              <w:jc w:val="left"/>
              <w:rPr>
                <w:kern w:val="0"/>
                <w:sz w:val="24"/>
                <w:szCs w:val="21"/>
              </w:rPr>
            </w:pPr>
            <w:r w:rsidRPr="00750AB2">
              <w:rPr>
                <w:kern w:val="0"/>
                <w:sz w:val="24"/>
                <w:szCs w:val="21"/>
              </w:rPr>
              <w:t>（一）</w:t>
            </w:r>
            <w:r w:rsidRPr="009D1B04">
              <w:rPr>
                <w:kern w:val="0"/>
                <w:sz w:val="24"/>
                <w:szCs w:val="21"/>
              </w:rPr>
              <w:t>投标人须承诺所提供的服务、人员及设备符合相关国家强制性规定。</w:t>
            </w:r>
          </w:p>
        </w:tc>
        <w:tc>
          <w:tcPr>
            <w:tcW w:w="2438" w:type="dxa"/>
            <w:shd w:val="clear" w:color="auto" w:fill="auto"/>
            <w:vAlign w:val="center"/>
            <w:hideMark/>
          </w:tcPr>
          <w:p w:rsidR="00714DD6" w:rsidRPr="00750AB2" w:rsidRDefault="00714DD6" w:rsidP="00714DD6">
            <w:pPr>
              <w:widowControl/>
              <w:snapToGrid w:val="0"/>
              <w:jc w:val="center"/>
              <w:rPr>
                <w:kern w:val="0"/>
                <w:sz w:val="24"/>
                <w:szCs w:val="21"/>
              </w:rPr>
            </w:pPr>
          </w:p>
        </w:tc>
        <w:tc>
          <w:tcPr>
            <w:tcW w:w="1289" w:type="dxa"/>
            <w:shd w:val="clear" w:color="auto" w:fill="auto"/>
            <w:vAlign w:val="center"/>
            <w:hideMark/>
          </w:tcPr>
          <w:p w:rsidR="00714DD6" w:rsidRPr="00750AB2" w:rsidRDefault="00714DD6" w:rsidP="00714DD6">
            <w:pPr>
              <w:widowControl/>
              <w:snapToGrid w:val="0"/>
              <w:jc w:val="center"/>
              <w:rPr>
                <w:kern w:val="0"/>
                <w:sz w:val="24"/>
                <w:szCs w:val="21"/>
              </w:rPr>
            </w:pPr>
          </w:p>
        </w:tc>
        <w:tc>
          <w:tcPr>
            <w:tcW w:w="843" w:type="dxa"/>
            <w:shd w:val="clear" w:color="auto" w:fill="auto"/>
            <w:vAlign w:val="center"/>
            <w:hideMark/>
          </w:tcPr>
          <w:p w:rsidR="00714DD6" w:rsidRPr="00750AB2" w:rsidRDefault="00714DD6" w:rsidP="00714DD6">
            <w:pPr>
              <w:widowControl/>
              <w:snapToGrid w:val="0"/>
              <w:jc w:val="center"/>
              <w:rPr>
                <w:kern w:val="0"/>
                <w:sz w:val="24"/>
                <w:szCs w:val="21"/>
              </w:rPr>
            </w:pPr>
          </w:p>
        </w:tc>
      </w:tr>
      <w:tr w:rsidR="00714DD6" w:rsidRPr="00750AB2" w:rsidTr="00714DD6">
        <w:trPr>
          <w:jc w:val="center"/>
        </w:trPr>
        <w:tc>
          <w:tcPr>
            <w:tcW w:w="9335" w:type="dxa"/>
            <w:gridSpan w:val="5"/>
            <w:shd w:val="clear" w:color="auto" w:fill="auto"/>
            <w:vAlign w:val="center"/>
          </w:tcPr>
          <w:p w:rsidR="00714DD6" w:rsidRPr="00750AB2" w:rsidRDefault="00714DD6" w:rsidP="00714DD6">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714DD6" w:rsidRPr="00750AB2" w:rsidTr="00714DD6">
        <w:trPr>
          <w:jc w:val="center"/>
        </w:trPr>
        <w:tc>
          <w:tcPr>
            <w:tcW w:w="843" w:type="dxa"/>
            <w:shd w:val="clear" w:color="auto" w:fill="auto"/>
            <w:vAlign w:val="center"/>
          </w:tcPr>
          <w:p w:rsidR="00714DD6" w:rsidRPr="00750AB2" w:rsidRDefault="00714DD6" w:rsidP="00714DD6">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714DD6" w:rsidRPr="00750AB2" w:rsidRDefault="00714DD6" w:rsidP="00714DD6">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714DD6" w:rsidRPr="00750AB2" w:rsidRDefault="00714DD6" w:rsidP="00714DD6">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714DD6" w:rsidRPr="00750AB2" w:rsidRDefault="00714DD6" w:rsidP="00714DD6">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714DD6" w:rsidRPr="00750AB2" w:rsidRDefault="00714DD6" w:rsidP="00714DD6">
            <w:pPr>
              <w:widowControl/>
              <w:snapToGrid w:val="0"/>
              <w:jc w:val="center"/>
              <w:rPr>
                <w:kern w:val="0"/>
                <w:sz w:val="24"/>
                <w:szCs w:val="21"/>
              </w:rPr>
            </w:pPr>
            <w:r w:rsidRPr="00750AB2">
              <w:rPr>
                <w:kern w:val="0"/>
                <w:sz w:val="24"/>
                <w:szCs w:val="21"/>
              </w:rPr>
              <w:t>备注</w:t>
            </w:r>
          </w:p>
        </w:tc>
      </w:tr>
      <w:tr w:rsidR="00714DD6" w:rsidRPr="00750AB2" w:rsidTr="00714DD6">
        <w:trPr>
          <w:jc w:val="center"/>
        </w:trPr>
        <w:tc>
          <w:tcPr>
            <w:tcW w:w="843" w:type="dxa"/>
            <w:shd w:val="clear" w:color="auto" w:fill="auto"/>
            <w:vAlign w:val="center"/>
            <w:hideMark/>
          </w:tcPr>
          <w:p w:rsidR="00714DD6" w:rsidRPr="00750AB2" w:rsidRDefault="00714DD6" w:rsidP="00714DD6">
            <w:pPr>
              <w:widowControl/>
              <w:snapToGrid w:val="0"/>
              <w:jc w:val="center"/>
              <w:rPr>
                <w:kern w:val="0"/>
                <w:sz w:val="24"/>
                <w:szCs w:val="21"/>
              </w:rPr>
            </w:pPr>
          </w:p>
        </w:tc>
        <w:tc>
          <w:tcPr>
            <w:tcW w:w="3922" w:type="dxa"/>
            <w:shd w:val="clear" w:color="auto" w:fill="auto"/>
            <w:vAlign w:val="center"/>
            <w:hideMark/>
          </w:tcPr>
          <w:p w:rsidR="00714DD6" w:rsidRPr="00750AB2" w:rsidRDefault="00714DD6" w:rsidP="00714DD6">
            <w:pPr>
              <w:widowControl/>
              <w:snapToGrid w:val="0"/>
              <w:jc w:val="center"/>
              <w:rPr>
                <w:kern w:val="0"/>
                <w:sz w:val="24"/>
                <w:szCs w:val="21"/>
              </w:rPr>
            </w:pPr>
          </w:p>
        </w:tc>
        <w:tc>
          <w:tcPr>
            <w:tcW w:w="2438" w:type="dxa"/>
            <w:shd w:val="clear" w:color="auto" w:fill="auto"/>
            <w:vAlign w:val="center"/>
            <w:hideMark/>
          </w:tcPr>
          <w:p w:rsidR="00714DD6" w:rsidRPr="00750AB2" w:rsidRDefault="00714DD6" w:rsidP="00714DD6">
            <w:pPr>
              <w:widowControl/>
              <w:snapToGrid w:val="0"/>
              <w:jc w:val="center"/>
              <w:rPr>
                <w:kern w:val="0"/>
                <w:sz w:val="24"/>
                <w:szCs w:val="21"/>
              </w:rPr>
            </w:pPr>
          </w:p>
        </w:tc>
        <w:tc>
          <w:tcPr>
            <w:tcW w:w="1289" w:type="dxa"/>
            <w:shd w:val="clear" w:color="auto" w:fill="auto"/>
            <w:vAlign w:val="center"/>
            <w:hideMark/>
          </w:tcPr>
          <w:p w:rsidR="00714DD6" w:rsidRPr="00750AB2" w:rsidRDefault="00714DD6" w:rsidP="00714DD6">
            <w:pPr>
              <w:widowControl/>
              <w:snapToGrid w:val="0"/>
              <w:jc w:val="center"/>
              <w:rPr>
                <w:kern w:val="0"/>
                <w:sz w:val="24"/>
                <w:szCs w:val="21"/>
              </w:rPr>
            </w:pPr>
          </w:p>
        </w:tc>
        <w:tc>
          <w:tcPr>
            <w:tcW w:w="843" w:type="dxa"/>
            <w:shd w:val="clear" w:color="auto" w:fill="auto"/>
            <w:vAlign w:val="center"/>
            <w:hideMark/>
          </w:tcPr>
          <w:p w:rsidR="00714DD6" w:rsidRPr="00750AB2" w:rsidRDefault="00714DD6" w:rsidP="00714DD6">
            <w:pPr>
              <w:widowControl/>
              <w:snapToGrid w:val="0"/>
              <w:jc w:val="center"/>
              <w:rPr>
                <w:kern w:val="0"/>
                <w:sz w:val="24"/>
                <w:szCs w:val="21"/>
              </w:rPr>
            </w:pPr>
          </w:p>
        </w:tc>
      </w:tr>
      <w:tr w:rsidR="00714DD6" w:rsidRPr="00750AB2" w:rsidTr="00714DD6">
        <w:trPr>
          <w:jc w:val="center"/>
        </w:trPr>
        <w:tc>
          <w:tcPr>
            <w:tcW w:w="843" w:type="dxa"/>
            <w:shd w:val="clear" w:color="auto" w:fill="auto"/>
            <w:vAlign w:val="center"/>
          </w:tcPr>
          <w:p w:rsidR="00714DD6" w:rsidRPr="00750AB2" w:rsidRDefault="00714DD6" w:rsidP="00714DD6">
            <w:pPr>
              <w:widowControl/>
              <w:snapToGrid w:val="0"/>
              <w:jc w:val="center"/>
              <w:rPr>
                <w:kern w:val="0"/>
                <w:sz w:val="24"/>
                <w:szCs w:val="21"/>
              </w:rPr>
            </w:pPr>
          </w:p>
        </w:tc>
        <w:tc>
          <w:tcPr>
            <w:tcW w:w="3922" w:type="dxa"/>
            <w:shd w:val="clear" w:color="auto" w:fill="auto"/>
            <w:vAlign w:val="center"/>
          </w:tcPr>
          <w:p w:rsidR="00714DD6" w:rsidRPr="00750AB2" w:rsidRDefault="00714DD6" w:rsidP="00714DD6">
            <w:pPr>
              <w:widowControl/>
              <w:snapToGrid w:val="0"/>
              <w:jc w:val="center"/>
              <w:rPr>
                <w:kern w:val="0"/>
                <w:sz w:val="24"/>
                <w:szCs w:val="21"/>
              </w:rPr>
            </w:pPr>
          </w:p>
        </w:tc>
        <w:tc>
          <w:tcPr>
            <w:tcW w:w="2438" w:type="dxa"/>
            <w:shd w:val="clear" w:color="auto" w:fill="auto"/>
            <w:vAlign w:val="center"/>
          </w:tcPr>
          <w:p w:rsidR="00714DD6" w:rsidRPr="00750AB2" w:rsidRDefault="00714DD6" w:rsidP="00714DD6">
            <w:pPr>
              <w:widowControl/>
              <w:snapToGrid w:val="0"/>
              <w:jc w:val="center"/>
              <w:rPr>
                <w:kern w:val="0"/>
                <w:sz w:val="24"/>
                <w:szCs w:val="21"/>
              </w:rPr>
            </w:pPr>
          </w:p>
        </w:tc>
        <w:tc>
          <w:tcPr>
            <w:tcW w:w="1289" w:type="dxa"/>
            <w:shd w:val="clear" w:color="auto" w:fill="auto"/>
            <w:vAlign w:val="center"/>
          </w:tcPr>
          <w:p w:rsidR="00714DD6" w:rsidRPr="00750AB2" w:rsidRDefault="00714DD6" w:rsidP="00714DD6">
            <w:pPr>
              <w:widowControl/>
              <w:snapToGrid w:val="0"/>
              <w:jc w:val="center"/>
              <w:rPr>
                <w:kern w:val="0"/>
                <w:sz w:val="24"/>
                <w:szCs w:val="21"/>
              </w:rPr>
            </w:pPr>
          </w:p>
        </w:tc>
        <w:tc>
          <w:tcPr>
            <w:tcW w:w="843" w:type="dxa"/>
            <w:shd w:val="clear" w:color="auto" w:fill="auto"/>
            <w:vAlign w:val="center"/>
          </w:tcPr>
          <w:p w:rsidR="00714DD6" w:rsidRPr="00750AB2" w:rsidRDefault="00714DD6" w:rsidP="00714DD6">
            <w:pPr>
              <w:widowControl/>
              <w:snapToGrid w:val="0"/>
              <w:jc w:val="center"/>
              <w:rPr>
                <w:kern w:val="0"/>
                <w:sz w:val="24"/>
                <w:szCs w:val="21"/>
              </w:rPr>
            </w:pPr>
          </w:p>
        </w:tc>
      </w:tr>
      <w:tr w:rsidR="00714DD6" w:rsidRPr="00750AB2" w:rsidTr="00714DD6">
        <w:trPr>
          <w:jc w:val="center"/>
        </w:trPr>
        <w:tc>
          <w:tcPr>
            <w:tcW w:w="843" w:type="dxa"/>
            <w:shd w:val="clear" w:color="auto" w:fill="auto"/>
            <w:vAlign w:val="center"/>
          </w:tcPr>
          <w:p w:rsidR="00714DD6" w:rsidRPr="00750AB2" w:rsidRDefault="00714DD6" w:rsidP="00714DD6">
            <w:pPr>
              <w:widowControl/>
              <w:snapToGrid w:val="0"/>
              <w:jc w:val="center"/>
              <w:rPr>
                <w:kern w:val="0"/>
                <w:sz w:val="24"/>
                <w:szCs w:val="21"/>
              </w:rPr>
            </w:pPr>
          </w:p>
        </w:tc>
        <w:tc>
          <w:tcPr>
            <w:tcW w:w="3922" w:type="dxa"/>
            <w:shd w:val="clear" w:color="auto" w:fill="auto"/>
            <w:vAlign w:val="center"/>
          </w:tcPr>
          <w:p w:rsidR="00714DD6" w:rsidRPr="00750AB2" w:rsidRDefault="00714DD6" w:rsidP="00714DD6">
            <w:pPr>
              <w:widowControl/>
              <w:snapToGrid w:val="0"/>
              <w:jc w:val="center"/>
              <w:rPr>
                <w:kern w:val="0"/>
                <w:sz w:val="24"/>
                <w:szCs w:val="21"/>
              </w:rPr>
            </w:pPr>
          </w:p>
        </w:tc>
        <w:tc>
          <w:tcPr>
            <w:tcW w:w="2438" w:type="dxa"/>
            <w:shd w:val="clear" w:color="auto" w:fill="auto"/>
            <w:vAlign w:val="center"/>
          </w:tcPr>
          <w:p w:rsidR="00714DD6" w:rsidRPr="00750AB2" w:rsidRDefault="00714DD6" w:rsidP="00714DD6">
            <w:pPr>
              <w:widowControl/>
              <w:snapToGrid w:val="0"/>
              <w:jc w:val="center"/>
              <w:rPr>
                <w:kern w:val="0"/>
                <w:sz w:val="24"/>
                <w:szCs w:val="21"/>
              </w:rPr>
            </w:pPr>
          </w:p>
        </w:tc>
        <w:tc>
          <w:tcPr>
            <w:tcW w:w="1289" w:type="dxa"/>
            <w:shd w:val="clear" w:color="auto" w:fill="auto"/>
            <w:vAlign w:val="center"/>
          </w:tcPr>
          <w:p w:rsidR="00714DD6" w:rsidRPr="00750AB2" w:rsidRDefault="00714DD6" w:rsidP="00714DD6">
            <w:pPr>
              <w:widowControl/>
              <w:snapToGrid w:val="0"/>
              <w:jc w:val="center"/>
              <w:rPr>
                <w:kern w:val="0"/>
                <w:sz w:val="24"/>
                <w:szCs w:val="21"/>
              </w:rPr>
            </w:pPr>
          </w:p>
        </w:tc>
        <w:tc>
          <w:tcPr>
            <w:tcW w:w="843" w:type="dxa"/>
            <w:shd w:val="clear" w:color="auto" w:fill="auto"/>
            <w:vAlign w:val="center"/>
          </w:tcPr>
          <w:p w:rsidR="00714DD6" w:rsidRPr="00750AB2" w:rsidRDefault="00714DD6" w:rsidP="00714DD6">
            <w:pPr>
              <w:widowControl/>
              <w:snapToGrid w:val="0"/>
              <w:jc w:val="center"/>
              <w:rPr>
                <w:kern w:val="0"/>
                <w:sz w:val="24"/>
                <w:szCs w:val="21"/>
              </w:rPr>
            </w:pPr>
          </w:p>
        </w:tc>
      </w:tr>
      <w:tr w:rsidR="00714DD6" w:rsidRPr="00750AB2" w:rsidTr="00714DD6">
        <w:trPr>
          <w:jc w:val="center"/>
        </w:trPr>
        <w:tc>
          <w:tcPr>
            <w:tcW w:w="843" w:type="dxa"/>
            <w:shd w:val="clear" w:color="auto" w:fill="auto"/>
            <w:vAlign w:val="center"/>
          </w:tcPr>
          <w:p w:rsidR="00714DD6" w:rsidRPr="00750AB2" w:rsidRDefault="00714DD6" w:rsidP="00714DD6">
            <w:pPr>
              <w:widowControl/>
              <w:snapToGrid w:val="0"/>
              <w:jc w:val="center"/>
              <w:rPr>
                <w:kern w:val="0"/>
                <w:sz w:val="24"/>
                <w:szCs w:val="21"/>
              </w:rPr>
            </w:pPr>
          </w:p>
        </w:tc>
        <w:tc>
          <w:tcPr>
            <w:tcW w:w="3922" w:type="dxa"/>
            <w:shd w:val="clear" w:color="auto" w:fill="auto"/>
            <w:vAlign w:val="center"/>
          </w:tcPr>
          <w:p w:rsidR="00714DD6" w:rsidRPr="00750AB2" w:rsidRDefault="00714DD6" w:rsidP="00714DD6">
            <w:pPr>
              <w:widowControl/>
              <w:snapToGrid w:val="0"/>
              <w:jc w:val="center"/>
              <w:rPr>
                <w:kern w:val="0"/>
                <w:sz w:val="24"/>
                <w:szCs w:val="21"/>
              </w:rPr>
            </w:pPr>
          </w:p>
        </w:tc>
        <w:tc>
          <w:tcPr>
            <w:tcW w:w="2438" w:type="dxa"/>
            <w:shd w:val="clear" w:color="auto" w:fill="auto"/>
            <w:vAlign w:val="center"/>
          </w:tcPr>
          <w:p w:rsidR="00714DD6" w:rsidRPr="00750AB2" w:rsidRDefault="00714DD6" w:rsidP="00714DD6">
            <w:pPr>
              <w:widowControl/>
              <w:snapToGrid w:val="0"/>
              <w:jc w:val="center"/>
              <w:rPr>
                <w:kern w:val="0"/>
                <w:sz w:val="24"/>
                <w:szCs w:val="21"/>
              </w:rPr>
            </w:pPr>
          </w:p>
        </w:tc>
        <w:tc>
          <w:tcPr>
            <w:tcW w:w="1289" w:type="dxa"/>
            <w:shd w:val="clear" w:color="auto" w:fill="auto"/>
            <w:vAlign w:val="center"/>
          </w:tcPr>
          <w:p w:rsidR="00714DD6" w:rsidRPr="00750AB2" w:rsidRDefault="00714DD6" w:rsidP="00714DD6">
            <w:pPr>
              <w:widowControl/>
              <w:snapToGrid w:val="0"/>
              <w:jc w:val="center"/>
              <w:rPr>
                <w:kern w:val="0"/>
                <w:sz w:val="24"/>
                <w:szCs w:val="21"/>
              </w:rPr>
            </w:pPr>
          </w:p>
        </w:tc>
        <w:tc>
          <w:tcPr>
            <w:tcW w:w="843" w:type="dxa"/>
            <w:shd w:val="clear" w:color="auto" w:fill="auto"/>
            <w:vAlign w:val="center"/>
          </w:tcPr>
          <w:p w:rsidR="00714DD6" w:rsidRPr="00750AB2" w:rsidRDefault="00714DD6" w:rsidP="00714DD6">
            <w:pPr>
              <w:widowControl/>
              <w:snapToGrid w:val="0"/>
              <w:jc w:val="center"/>
              <w:rPr>
                <w:kern w:val="0"/>
                <w:sz w:val="24"/>
                <w:szCs w:val="21"/>
              </w:rPr>
            </w:pPr>
          </w:p>
        </w:tc>
      </w:tr>
      <w:tr w:rsidR="00714DD6" w:rsidRPr="00750AB2" w:rsidTr="00714DD6">
        <w:trPr>
          <w:jc w:val="center"/>
        </w:trPr>
        <w:tc>
          <w:tcPr>
            <w:tcW w:w="843" w:type="dxa"/>
            <w:shd w:val="clear" w:color="auto" w:fill="auto"/>
            <w:vAlign w:val="center"/>
          </w:tcPr>
          <w:p w:rsidR="00714DD6" w:rsidRPr="00750AB2" w:rsidRDefault="00714DD6" w:rsidP="00714DD6">
            <w:pPr>
              <w:widowControl/>
              <w:snapToGrid w:val="0"/>
              <w:jc w:val="center"/>
              <w:rPr>
                <w:kern w:val="0"/>
                <w:sz w:val="24"/>
                <w:szCs w:val="21"/>
              </w:rPr>
            </w:pPr>
          </w:p>
        </w:tc>
        <w:tc>
          <w:tcPr>
            <w:tcW w:w="3922" w:type="dxa"/>
            <w:shd w:val="clear" w:color="auto" w:fill="auto"/>
            <w:vAlign w:val="center"/>
          </w:tcPr>
          <w:p w:rsidR="00714DD6" w:rsidRPr="00750AB2" w:rsidRDefault="00714DD6" w:rsidP="00714DD6">
            <w:pPr>
              <w:widowControl/>
              <w:snapToGrid w:val="0"/>
              <w:jc w:val="center"/>
              <w:rPr>
                <w:kern w:val="0"/>
                <w:sz w:val="24"/>
                <w:szCs w:val="21"/>
              </w:rPr>
            </w:pPr>
          </w:p>
        </w:tc>
        <w:tc>
          <w:tcPr>
            <w:tcW w:w="2438" w:type="dxa"/>
            <w:shd w:val="clear" w:color="auto" w:fill="auto"/>
            <w:vAlign w:val="center"/>
          </w:tcPr>
          <w:p w:rsidR="00714DD6" w:rsidRPr="00750AB2" w:rsidRDefault="00714DD6" w:rsidP="00714DD6">
            <w:pPr>
              <w:widowControl/>
              <w:snapToGrid w:val="0"/>
              <w:jc w:val="center"/>
              <w:rPr>
                <w:kern w:val="0"/>
                <w:sz w:val="24"/>
                <w:szCs w:val="21"/>
              </w:rPr>
            </w:pPr>
          </w:p>
        </w:tc>
        <w:tc>
          <w:tcPr>
            <w:tcW w:w="1289" w:type="dxa"/>
            <w:shd w:val="clear" w:color="auto" w:fill="auto"/>
            <w:vAlign w:val="center"/>
          </w:tcPr>
          <w:p w:rsidR="00714DD6" w:rsidRPr="00750AB2" w:rsidRDefault="00714DD6" w:rsidP="00714DD6">
            <w:pPr>
              <w:widowControl/>
              <w:snapToGrid w:val="0"/>
              <w:jc w:val="center"/>
              <w:rPr>
                <w:kern w:val="0"/>
                <w:sz w:val="24"/>
                <w:szCs w:val="21"/>
              </w:rPr>
            </w:pPr>
          </w:p>
        </w:tc>
        <w:tc>
          <w:tcPr>
            <w:tcW w:w="843" w:type="dxa"/>
            <w:shd w:val="clear" w:color="auto" w:fill="auto"/>
            <w:vAlign w:val="center"/>
          </w:tcPr>
          <w:p w:rsidR="00714DD6" w:rsidRPr="00750AB2" w:rsidRDefault="00714DD6" w:rsidP="00714DD6">
            <w:pPr>
              <w:widowControl/>
              <w:snapToGrid w:val="0"/>
              <w:jc w:val="center"/>
              <w:rPr>
                <w:kern w:val="0"/>
                <w:sz w:val="24"/>
                <w:szCs w:val="21"/>
              </w:rPr>
            </w:pPr>
          </w:p>
        </w:tc>
      </w:tr>
    </w:tbl>
    <w:p w:rsidR="00714DD6" w:rsidRPr="00750AB2" w:rsidRDefault="00714DD6" w:rsidP="00714DD6">
      <w:pPr>
        <w:spacing w:line="620" w:lineRule="exact"/>
        <w:rPr>
          <w:sz w:val="24"/>
        </w:rPr>
      </w:pPr>
      <w:r w:rsidRPr="00750AB2">
        <w:rPr>
          <w:sz w:val="24"/>
        </w:rPr>
        <w:t>注：</w:t>
      </w:r>
    </w:p>
    <w:p w:rsidR="00714DD6" w:rsidRPr="00750AB2" w:rsidRDefault="00714DD6" w:rsidP="00714DD6">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714DD6" w:rsidRPr="00750AB2" w:rsidRDefault="00714DD6" w:rsidP="00714DD6">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714DD6" w:rsidRPr="00750AB2" w:rsidRDefault="00714DD6" w:rsidP="00714DD6">
      <w:pPr>
        <w:spacing w:line="360" w:lineRule="auto"/>
        <w:rPr>
          <w:sz w:val="24"/>
        </w:rPr>
      </w:pPr>
      <w:r w:rsidRPr="00750AB2">
        <w:rPr>
          <w:sz w:val="24"/>
        </w:rPr>
        <w:t xml:space="preserve">3. </w:t>
      </w:r>
      <w:r w:rsidRPr="00750AB2">
        <w:rPr>
          <w:sz w:val="24"/>
        </w:rPr>
        <w:t>偏离说明指招标要求与投标应答之间的不同之处。</w:t>
      </w:r>
    </w:p>
    <w:p w:rsidR="00714DD6" w:rsidRPr="00750AB2" w:rsidRDefault="00714DD6" w:rsidP="00714DD6">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714DD6" w:rsidRPr="00750AB2" w:rsidRDefault="00714DD6" w:rsidP="00714DD6">
      <w:pPr>
        <w:spacing w:line="360" w:lineRule="auto"/>
        <w:rPr>
          <w:sz w:val="24"/>
        </w:rPr>
      </w:pPr>
    </w:p>
    <w:p w:rsidR="00714DD6" w:rsidRDefault="00714DD6" w:rsidP="00714DD6">
      <w:pPr>
        <w:spacing w:line="360" w:lineRule="auto"/>
        <w:ind w:firstLineChars="1700" w:firstLine="3794"/>
        <w:rPr>
          <w:sz w:val="24"/>
        </w:rPr>
      </w:pPr>
      <w:r w:rsidRPr="000F460C">
        <w:rPr>
          <w:sz w:val="24"/>
        </w:rPr>
        <w:t>投标人名称：</w:t>
      </w:r>
    </w:p>
    <w:p w:rsidR="00714DD6" w:rsidRPr="000F460C" w:rsidRDefault="00714DD6" w:rsidP="00714DD6">
      <w:pPr>
        <w:spacing w:line="360" w:lineRule="auto"/>
        <w:ind w:firstLineChars="1700" w:firstLine="3794"/>
        <w:rPr>
          <w:sz w:val="24"/>
        </w:rPr>
      </w:pPr>
    </w:p>
    <w:p w:rsidR="00714DD6" w:rsidRPr="000F460C" w:rsidRDefault="00714DD6" w:rsidP="00714DD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14DD6" w:rsidRPr="009D5669" w:rsidRDefault="00714DD6" w:rsidP="00714DD6">
      <w:pPr>
        <w:tabs>
          <w:tab w:val="left" w:pos="360"/>
        </w:tabs>
        <w:spacing w:afterLines="100" w:after="285" w:line="360" w:lineRule="auto"/>
        <w:rPr>
          <w:b/>
          <w:sz w:val="24"/>
        </w:rPr>
      </w:pPr>
      <w:r w:rsidRPr="00750AB2">
        <w:rPr>
          <w:sz w:val="24"/>
        </w:rPr>
        <w:br w:type="page"/>
      </w:r>
      <w:r w:rsidRPr="009D5669">
        <w:rPr>
          <w:b/>
          <w:sz w:val="24"/>
        </w:rPr>
        <w:lastRenderedPageBreak/>
        <w:t>附件</w:t>
      </w:r>
      <w:r w:rsidRPr="009D5669">
        <w:rPr>
          <w:b/>
          <w:sz w:val="24"/>
        </w:rPr>
        <w:t>6</w:t>
      </w:r>
    </w:p>
    <w:p w:rsidR="00714DD6" w:rsidRPr="00750AB2" w:rsidRDefault="00714DD6" w:rsidP="00714DD6">
      <w:pPr>
        <w:autoSpaceDN w:val="0"/>
        <w:spacing w:line="360" w:lineRule="auto"/>
        <w:jc w:val="center"/>
        <w:rPr>
          <w:b/>
          <w:bCs/>
          <w:sz w:val="24"/>
        </w:rPr>
      </w:pPr>
      <w:r w:rsidRPr="00750AB2">
        <w:rPr>
          <w:b/>
          <w:sz w:val="24"/>
        </w:rPr>
        <w:t>主要相关项目业绩一览表</w:t>
      </w:r>
    </w:p>
    <w:p w:rsidR="00714DD6" w:rsidRPr="00750AB2" w:rsidRDefault="00714DD6" w:rsidP="00714DD6">
      <w:pPr>
        <w:spacing w:line="460" w:lineRule="exact"/>
        <w:ind w:left="192"/>
        <w:rPr>
          <w:sz w:val="24"/>
        </w:rPr>
      </w:pPr>
    </w:p>
    <w:p w:rsidR="00714DD6" w:rsidRPr="00750AB2" w:rsidRDefault="00714DD6" w:rsidP="00714DD6">
      <w:pPr>
        <w:spacing w:line="460" w:lineRule="exact"/>
        <w:rPr>
          <w:sz w:val="24"/>
        </w:rPr>
      </w:pPr>
      <w:r w:rsidRPr="00750AB2">
        <w:rPr>
          <w:sz w:val="24"/>
        </w:rPr>
        <w:t>项目名称：</w:t>
      </w:r>
      <w:r w:rsidRPr="00750AB2">
        <w:rPr>
          <w:sz w:val="24"/>
          <w:u w:val="single"/>
        </w:rPr>
        <w:t xml:space="preserve">                    </w:t>
      </w:r>
    </w:p>
    <w:p w:rsidR="00714DD6" w:rsidRPr="00750AB2" w:rsidRDefault="00714DD6" w:rsidP="00714DD6">
      <w:pPr>
        <w:spacing w:line="460" w:lineRule="exact"/>
        <w:rPr>
          <w:sz w:val="24"/>
        </w:rPr>
      </w:pPr>
      <w:r w:rsidRPr="00750AB2">
        <w:rPr>
          <w:sz w:val="24"/>
        </w:rPr>
        <w:t>项目编号：</w:t>
      </w:r>
      <w:r w:rsidRPr="00750AB2">
        <w:rPr>
          <w:sz w:val="24"/>
          <w:u w:val="single"/>
        </w:rPr>
        <w:t xml:space="preserve">                    </w:t>
      </w:r>
    </w:p>
    <w:p w:rsidR="00714DD6" w:rsidRPr="00750AB2" w:rsidRDefault="00714DD6" w:rsidP="00714DD6">
      <w:pPr>
        <w:spacing w:line="460" w:lineRule="exact"/>
        <w:rPr>
          <w:sz w:val="24"/>
          <w:u w:val="single"/>
        </w:rPr>
      </w:pPr>
      <w:r w:rsidRPr="00750AB2">
        <w:rPr>
          <w:sz w:val="24"/>
        </w:rPr>
        <w:t>包号：</w:t>
      </w:r>
      <w:r w:rsidRPr="00750AB2">
        <w:rPr>
          <w:sz w:val="24"/>
          <w:u w:val="single"/>
        </w:rPr>
        <w:t xml:space="preserve">                        </w:t>
      </w:r>
    </w:p>
    <w:p w:rsidR="00714DD6" w:rsidRPr="00750AB2" w:rsidRDefault="00714DD6" w:rsidP="00714DD6">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合同金额</w:t>
            </w: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bl>
    <w:p w:rsidR="00714DD6" w:rsidRPr="00750AB2" w:rsidRDefault="00714DD6" w:rsidP="00714DD6">
      <w:pPr>
        <w:spacing w:line="560" w:lineRule="exact"/>
        <w:rPr>
          <w:sz w:val="24"/>
        </w:rPr>
      </w:pPr>
      <w:r w:rsidRPr="00750AB2">
        <w:rPr>
          <w:sz w:val="24"/>
        </w:rPr>
        <w:t>备注：若招标文件第二部分评分因素及评标标准中要求提供业绩的，投标人所列业绩应按其要求将证明材料按顺序附后。</w:t>
      </w:r>
    </w:p>
    <w:p w:rsidR="00714DD6" w:rsidRPr="00750AB2" w:rsidRDefault="00714DD6" w:rsidP="00714DD6">
      <w:pPr>
        <w:spacing w:line="560" w:lineRule="exact"/>
        <w:rPr>
          <w:sz w:val="24"/>
        </w:rPr>
      </w:pPr>
    </w:p>
    <w:p w:rsidR="00714DD6" w:rsidRDefault="00714DD6" w:rsidP="00714DD6">
      <w:pPr>
        <w:spacing w:line="360" w:lineRule="auto"/>
        <w:ind w:firstLineChars="1700" w:firstLine="3794"/>
        <w:rPr>
          <w:sz w:val="24"/>
        </w:rPr>
      </w:pPr>
      <w:r w:rsidRPr="000F460C">
        <w:rPr>
          <w:sz w:val="24"/>
        </w:rPr>
        <w:t>投标人名称：</w:t>
      </w:r>
    </w:p>
    <w:p w:rsidR="00714DD6" w:rsidRPr="000F460C" w:rsidRDefault="00714DD6" w:rsidP="00714DD6">
      <w:pPr>
        <w:spacing w:line="360" w:lineRule="auto"/>
        <w:ind w:firstLineChars="1700" w:firstLine="3794"/>
        <w:rPr>
          <w:sz w:val="24"/>
        </w:rPr>
      </w:pPr>
    </w:p>
    <w:p w:rsidR="00714DD6" w:rsidRPr="000F460C" w:rsidRDefault="00714DD6" w:rsidP="00714DD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14DD6" w:rsidRPr="00832534" w:rsidRDefault="00714DD6" w:rsidP="00714DD6">
      <w:pPr>
        <w:spacing w:line="460" w:lineRule="exact"/>
        <w:rPr>
          <w:sz w:val="24"/>
        </w:rPr>
      </w:pPr>
    </w:p>
    <w:p w:rsidR="00714DD6" w:rsidRPr="00750AB2" w:rsidRDefault="00714DD6" w:rsidP="00714DD6">
      <w:pPr>
        <w:widowControl/>
        <w:jc w:val="left"/>
        <w:rPr>
          <w:sz w:val="24"/>
        </w:rPr>
      </w:pPr>
      <w:r w:rsidRPr="00750AB2">
        <w:rPr>
          <w:sz w:val="24"/>
        </w:rPr>
        <w:br w:type="page"/>
      </w:r>
    </w:p>
    <w:p w:rsidR="00714DD6" w:rsidRDefault="00714DD6" w:rsidP="00714DD6">
      <w:pPr>
        <w:spacing w:line="540" w:lineRule="exact"/>
        <w:rPr>
          <w:b/>
          <w:color w:val="000000"/>
          <w:sz w:val="24"/>
        </w:rPr>
      </w:pPr>
      <w:r>
        <w:rPr>
          <w:rFonts w:hint="eastAsia"/>
          <w:b/>
          <w:color w:val="000000"/>
          <w:sz w:val="24"/>
        </w:rPr>
        <w:lastRenderedPageBreak/>
        <w:t>附件</w:t>
      </w:r>
      <w:r>
        <w:rPr>
          <w:rFonts w:hint="eastAsia"/>
          <w:b/>
          <w:color w:val="000000"/>
          <w:sz w:val="24"/>
        </w:rPr>
        <w:t>7</w:t>
      </w:r>
    </w:p>
    <w:p w:rsidR="00714DD6" w:rsidRDefault="00714DD6" w:rsidP="00714DD6">
      <w:pPr>
        <w:spacing w:line="540" w:lineRule="exact"/>
        <w:rPr>
          <w:b/>
          <w:color w:val="000000"/>
          <w:sz w:val="24"/>
        </w:rPr>
      </w:pPr>
      <w:r>
        <w:rPr>
          <w:rFonts w:hint="eastAsia"/>
          <w:b/>
          <w:color w:val="000000"/>
          <w:sz w:val="24"/>
        </w:rPr>
        <w:t xml:space="preserve">                      </w:t>
      </w:r>
      <w:r>
        <w:rPr>
          <w:rFonts w:hint="eastAsia"/>
          <w:b/>
          <w:color w:val="000000"/>
          <w:sz w:val="24"/>
        </w:rPr>
        <w:t>软件部分技术文件投标格式要求</w:t>
      </w:r>
    </w:p>
    <w:p w:rsidR="00714DD6" w:rsidRDefault="00714DD6" w:rsidP="00714DD6">
      <w:pPr>
        <w:spacing w:line="540" w:lineRule="exact"/>
        <w:ind w:firstLineChars="200" w:firstLine="448"/>
        <w:rPr>
          <w:rFonts w:ascii="宋体" w:hAnsi="宋体"/>
          <w:b/>
          <w:bCs/>
          <w:color w:val="000000"/>
          <w:sz w:val="24"/>
        </w:rPr>
      </w:pPr>
      <w:r>
        <w:rPr>
          <w:rFonts w:ascii="宋体" w:hAnsi="宋体" w:hint="eastAsia"/>
          <w:b/>
          <w:bCs/>
          <w:color w:val="000000"/>
          <w:sz w:val="24"/>
        </w:rPr>
        <w:t>1．公司概况：</w:t>
      </w:r>
    </w:p>
    <w:p w:rsidR="00714DD6" w:rsidRDefault="00714DD6" w:rsidP="00714DD6">
      <w:pPr>
        <w:spacing w:line="540" w:lineRule="exact"/>
        <w:ind w:firstLineChars="218" w:firstLine="486"/>
        <w:rPr>
          <w:rFonts w:ascii="宋体" w:hAnsi="宋体"/>
          <w:color w:val="000000"/>
          <w:sz w:val="24"/>
        </w:rPr>
      </w:pPr>
      <w:r>
        <w:rPr>
          <w:rFonts w:ascii="宋体" w:hAnsi="宋体" w:hint="eastAsia"/>
          <w:color w:val="000000"/>
          <w:sz w:val="24"/>
        </w:rPr>
        <w:t>（1）业务范围、注册资本、资质认证情况</w:t>
      </w:r>
    </w:p>
    <w:p w:rsidR="00714DD6" w:rsidRDefault="00714DD6" w:rsidP="00714DD6">
      <w:pPr>
        <w:spacing w:line="540" w:lineRule="exact"/>
        <w:ind w:firstLineChars="218" w:firstLine="486"/>
        <w:rPr>
          <w:rFonts w:ascii="宋体" w:hAnsi="宋体"/>
          <w:color w:val="000000"/>
          <w:sz w:val="24"/>
        </w:rPr>
      </w:pPr>
      <w:r>
        <w:rPr>
          <w:rFonts w:ascii="宋体" w:hAnsi="宋体" w:hint="eastAsia"/>
          <w:color w:val="000000"/>
          <w:sz w:val="24"/>
        </w:rPr>
        <w:t>（2）人员构成、组织机构及职能</w:t>
      </w:r>
    </w:p>
    <w:p w:rsidR="00714DD6" w:rsidRDefault="00714DD6" w:rsidP="00714DD6">
      <w:pPr>
        <w:spacing w:line="540" w:lineRule="exact"/>
        <w:ind w:firstLineChars="218" w:firstLine="486"/>
        <w:rPr>
          <w:rFonts w:ascii="宋体" w:hAnsi="宋体"/>
          <w:color w:val="000000"/>
          <w:sz w:val="24"/>
        </w:rPr>
      </w:pPr>
      <w:r>
        <w:rPr>
          <w:rFonts w:ascii="宋体" w:hAnsi="宋体" w:hint="eastAsia"/>
          <w:color w:val="000000"/>
          <w:sz w:val="24"/>
        </w:rPr>
        <w:t>（3）近三年所承担的主要项目情况介绍</w:t>
      </w:r>
    </w:p>
    <w:p w:rsidR="00714DD6" w:rsidRDefault="00714DD6" w:rsidP="00714DD6">
      <w:pPr>
        <w:spacing w:line="540" w:lineRule="exact"/>
        <w:ind w:firstLineChars="218" w:firstLine="486"/>
        <w:rPr>
          <w:rFonts w:ascii="宋体" w:hAnsi="宋体"/>
          <w:color w:val="000000"/>
          <w:sz w:val="24"/>
        </w:rPr>
      </w:pPr>
      <w:r>
        <w:rPr>
          <w:rFonts w:ascii="宋体" w:hAnsi="宋体" w:hint="eastAsia"/>
          <w:color w:val="000000"/>
          <w:sz w:val="24"/>
        </w:rPr>
        <w:t>（4）公司具有的开发场地、开发环境及开发能力</w:t>
      </w:r>
    </w:p>
    <w:p w:rsidR="00714DD6" w:rsidRDefault="00714DD6" w:rsidP="00714DD6">
      <w:pPr>
        <w:spacing w:line="540" w:lineRule="exact"/>
        <w:ind w:firstLineChars="218" w:firstLine="486"/>
        <w:rPr>
          <w:rFonts w:ascii="宋体" w:hAnsi="宋体"/>
          <w:color w:val="000000"/>
          <w:sz w:val="24"/>
        </w:rPr>
      </w:pPr>
      <w:r>
        <w:rPr>
          <w:rFonts w:ascii="宋体" w:hAnsi="宋体" w:hint="eastAsia"/>
          <w:color w:val="000000"/>
          <w:sz w:val="24"/>
        </w:rPr>
        <w:t>（5）最能体现符合条件的相关任务（详见附件7－1）</w:t>
      </w:r>
    </w:p>
    <w:p w:rsidR="00714DD6" w:rsidRDefault="00714DD6" w:rsidP="00714DD6">
      <w:pPr>
        <w:spacing w:line="540" w:lineRule="exact"/>
        <w:ind w:firstLineChars="200" w:firstLine="448"/>
        <w:rPr>
          <w:rFonts w:ascii="宋体" w:hAnsi="宋体"/>
          <w:b/>
          <w:bCs/>
          <w:color w:val="000000"/>
          <w:sz w:val="24"/>
        </w:rPr>
      </w:pPr>
      <w:r>
        <w:rPr>
          <w:rFonts w:ascii="宋体" w:hAnsi="宋体" w:hint="eastAsia"/>
          <w:b/>
          <w:bCs/>
          <w:color w:val="000000"/>
          <w:sz w:val="24"/>
        </w:rPr>
        <w:t>2．技术方案：</w:t>
      </w:r>
    </w:p>
    <w:p w:rsidR="00714DD6" w:rsidRDefault="00714DD6" w:rsidP="00714DD6">
      <w:pPr>
        <w:spacing w:line="540" w:lineRule="exact"/>
        <w:ind w:firstLineChars="200" w:firstLine="446"/>
        <w:rPr>
          <w:rFonts w:ascii="宋体" w:hAnsi="宋体"/>
          <w:color w:val="000000"/>
          <w:sz w:val="24"/>
        </w:rPr>
      </w:pPr>
      <w:r>
        <w:rPr>
          <w:rFonts w:ascii="宋体" w:hAnsi="宋体" w:hint="eastAsia"/>
          <w:color w:val="000000"/>
          <w:sz w:val="24"/>
        </w:rPr>
        <w:t>（1）需求分析的结果、系统整体结构、重点技术问题的解决方案</w:t>
      </w:r>
    </w:p>
    <w:p w:rsidR="00714DD6" w:rsidRDefault="00714DD6" w:rsidP="00714DD6">
      <w:pPr>
        <w:spacing w:line="540" w:lineRule="exact"/>
        <w:ind w:firstLineChars="200" w:firstLine="446"/>
        <w:rPr>
          <w:rFonts w:ascii="宋体" w:hAnsi="宋体"/>
          <w:color w:val="000000"/>
          <w:sz w:val="24"/>
        </w:rPr>
      </w:pPr>
      <w:r>
        <w:rPr>
          <w:rFonts w:ascii="宋体" w:hAnsi="宋体" w:hint="eastAsia"/>
          <w:color w:val="000000"/>
          <w:sz w:val="24"/>
        </w:rPr>
        <w:t>（2）开发方法、开发环境、开发技术</w:t>
      </w:r>
    </w:p>
    <w:p w:rsidR="00714DD6" w:rsidRDefault="00714DD6" w:rsidP="00714DD6">
      <w:pPr>
        <w:spacing w:line="540" w:lineRule="exact"/>
        <w:ind w:firstLineChars="200" w:firstLine="446"/>
        <w:rPr>
          <w:rFonts w:ascii="宋体" w:hAnsi="宋体"/>
          <w:color w:val="000000"/>
          <w:sz w:val="24"/>
        </w:rPr>
      </w:pPr>
      <w:r>
        <w:rPr>
          <w:rFonts w:ascii="宋体" w:hAnsi="宋体" w:hint="eastAsia"/>
          <w:color w:val="000000"/>
          <w:sz w:val="24"/>
        </w:rPr>
        <w:t>（3）系统运行的硬件、软件和网络环境</w:t>
      </w:r>
    </w:p>
    <w:p w:rsidR="00714DD6" w:rsidRDefault="00714DD6" w:rsidP="00714DD6">
      <w:pPr>
        <w:spacing w:line="540" w:lineRule="exact"/>
        <w:ind w:firstLineChars="200" w:firstLine="446"/>
        <w:rPr>
          <w:rFonts w:ascii="宋体" w:hAnsi="宋体"/>
          <w:color w:val="000000"/>
          <w:sz w:val="24"/>
        </w:rPr>
      </w:pPr>
      <w:r>
        <w:rPr>
          <w:rFonts w:ascii="宋体" w:hAnsi="宋体" w:hint="eastAsia"/>
          <w:color w:val="000000"/>
          <w:sz w:val="24"/>
        </w:rPr>
        <w:t>（4）质量保障措施</w:t>
      </w:r>
    </w:p>
    <w:p w:rsidR="00714DD6" w:rsidRDefault="00714DD6" w:rsidP="00714DD6">
      <w:pPr>
        <w:spacing w:line="540" w:lineRule="exact"/>
        <w:ind w:firstLineChars="200" w:firstLine="448"/>
        <w:rPr>
          <w:rFonts w:ascii="宋体" w:hAnsi="宋体"/>
          <w:b/>
          <w:bCs/>
          <w:color w:val="000000"/>
          <w:sz w:val="24"/>
        </w:rPr>
      </w:pPr>
      <w:r>
        <w:rPr>
          <w:rFonts w:ascii="宋体" w:hAnsi="宋体" w:hint="eastAsia"/>
          <w:b/>
          <w:bCs/>
          <w:color w:val="000000"/>
          <w:sz w:val="24"/>
        </w:rPr>
        <w:t>3．开展本项任务具体方法的描述</w:t>
      </w:r>
    </w:p>
    <w:p w:rsidR="00714DD6" w:rsidRDefault="00714DD6" w:rsidP="00714DD6">
      <w:pPr>
        <w:spacing w:line="540" w:lineRule="exact"/>
        <w:ind w:firstLineChars="200" w:firstLine="446"/>
        <w:rPr>
          <w:rFonts w:ascii="宋体" w:hAnsi="宋体"/>
          <w:color w:val="000000"/>
          <w:sz w:val="24"/>
        </w:rPr>
      </w:pPr>
      <w:r>
        <w:rPr>
          <w:rFonts w:ascii="宋体" w:hAnsi="宋体" w:hint="eastAsia"/>
          <w:color w:val="000000"/>
          <w:sz w:val="24"/>
        </w:rPr>
        <w:t>（1）项目小组组成及总人数</w:t>
      </w:r>
    </w:p>
    <w:p w:rsidR="00714DD6" w:rsidRDefault="00714DD6" w:rsidP="00714DD6">
      <w:pPr>
        <w:spacing w:line="540" w:lineRule="exact"/>
        <w:ind w:firstLineChars="200" w:firstLine="446"/>
        <w:rPr>
          <w:rFonts w:ascii="宋体" w:hAnsi="宋体"/>
          <w:color w:val="000000"/>
          <w:sz w:val="24"/>
        </w:rPr>
      </w:pPr>
      <w:r>
        <w:rPr>
          <w:rFonts w:ascii="宋体" w:hAnsi="宋体" w:hint="eastAsia"/>
          <w:color w:val="000000"/>
          <w:sz w:val="24"/>
        </w:rPr>
        <w:t>（2）项目组织计划</w:t>
      </w:r>
    </w:p>
    <w:p w:rsidR="00714DD6" w:rsidRDefault="00714DD6" w:rsidP="00714DD6">
      <w:pPr>
        <w:spacing w:line="540" w:lineRule="exact"/>
        <w:ind w:firstLineChars="200" w:firstLine="446"/>
        <w:rPr>
          <w:rFonts w:ascii="宋体" w:hAnsi="宋体"/>
          <w:color w:val="000000"/>
          <w:sz w:val="24"/>
        </w:rPr>
      </w:pPr>
      <w:r>
        <w:rPr>
          <w:rFonts w:ascii="宋体" w:hAnsi="宋体" w:hint="eastAsia"/>
          <w:color w:val="000000"/>
          <w:sz w:val="24"/>
        </w:rPr>
        <w:t>（3）工作计划及各阶段成果（详见附件7－2）</w:t>
      </w:r>
    </w:p>
    <w:p w:rsidR="00714DD6" w:rsidRDefault="00714DD6" w:rsidP="00714DD6">
      <w:pPr>
        <w:spacing w:line="540" w:lineRule="exact"/>
        <w:ind w:firstLineChars="200" w:firstLine="446"/>
        <w:rPr>
          <w:rFonts w:ascii="宋体" w:hAnsi="宋体"/>
          <w:color w:val="000000"/>
          <w:sz w:val="24"/>
        </w:rPr>
      </w:pPr>
      <w:r>
        <w:rPr>
          <w:rFonts w:ascii="宋体" w:hAnsi="宋体" w:hint="eastAsia"/>
          <w:color w:val="000000"/>
          <w:sz w:val="24"/>
        </w:rPr>
        <w:t>（4）工作组的组成和人员任务分配（详见附件7－3）</w:t>
      </w:r>
    </w:p>
    <w:p w:rsidR="00714DD6" w:rsidRDefault="00714DD6" w:rsidP="00714DD6">
      <w:pPr>
        <w:spacing w:line="540" w:lineRule="exact"/>
        <w:ind w:firstLineChars="200" w:firstLine="446"/>
        <w:rPr>
          <w:rFonts w:ascii="宋体" w:hAnsi="宋体"/>
          <w:color w:val="000000"/>
          <w:sz w:val="24"/>
        </w:rPr>
      </w:pPr>
      <w:r>
        <w:rPr>
          <w:rFonts w:ascii="宋体" w:hAnsi="宋体" w:hint="eastAsia"/>
          <w:color w:val="000000"/>
          <w:sz w:val="24"/>
        </w:rPr>
        <w:t>（5）专业人员简历（详见附件7－4）</w:t>
      </w:r>
    </w:p>
    <w:p w:rsidR="00714DD6" w:rsidRDefault="00714DD6" w:rsidP="00714DD6">
      <w:pPr>
        <w:spacing w:line="540" w:lineRule="exact"/>
        <w:ind w:firstLineChars="200" w:firstLine="446"/>
        <w:rPr>
          <w:rFonts w:ascii="宋体" w:hAnsi="宋体"/>
          <w:color w:val="000000"/>
          <w:sz w:val="24"/>
        </w:rPr>
      </w:pPr>
    </w:p>
    <w:p w:rsidR="00714DD6" w:rsidRDefault="00714DD6" w:rsidP="00714DD6">
      <w:pPr>
        <w:spacing w:line="480" w:lineRule="auto"/>
        <w:rPr>
          <w:b/>
          <w:color w:val="000000"/>
          <w:sz w:val="24"/>
        </w:rPr>
      </w:pPr>
    </w:p>
    <w:p w:rsidR="00714DD6" w:rsidRDefault="00714DD6" w:rsidP="00714DD6">
      <w:pPr>
        <w:spacing w:line="480" w:lineRule="auto"/>
        <w:rPr>
          <w:b/>
          <w:color w:val="000000"/>
          <w:sz w:val="24"/>
        </w:rPr>
      </w:pPr>
      <w:r>
        <w:rPr>
          <w:b/>
          <w:color w:val="000000"/>
          <w:sz w:val="24"/>
        </w:rPr>
        <w:br w:type="page"/>
      </w:r>
      <w:r>
        <w:rPr>
          <w:rFonts w:hint="eastAsia"/>
          <w:b/>
          <w:color w:val="000000"/>
          <w:sz w:val="24"/>
        </w:rPr>
        <w:lastRenderedPageBreak/>
        <w:t>附件</w:t>
      </w:r>
      <w:r>
        <w:rPr>
          <w:rFonts w:hint="eastAsia"/>
          <w:b/>
          <w:color w:val="000000"/>
          <w:sz w:val="24"/>
        </w:rPr>
        <w:t>7-1</w:t>
      </w:r>
    </w:p>
    <w:p w:rsidR="00714DD6" w:rsidRDefault="00714DD6" w:rsidP="00714DD6">
      <w:pPr>
        <w:spacing w:line="480" w:lineRule="auto"/>
        <w:ind w:firstLineChars="1000" w:firstLine="2241"/>
        <w:rPr>
          <w:rFonts w:ascii="宋体" w:hAnsi="宋体"/>
          <w:b/>
          <w:bCs/>
          <w:color w:val="000000"/>
          <w:sz w:val="30"/>
        </w:rPr>
      </w:pPr>
      <w:r>
        <w:rPr>
          <w:rFonts w:hint="eastAsia"/>
          <w:b/>
          <w:color w:val="000000"/>
          <w:sz w:val="24"/>
        </w:rPr>
        <w:t>最能体现符合条件的相关任务</w:t>
      </w:r>
    </w:p>
    <w:p w:rsidR="00714DD6" w:rsidRDefault="00714DD6" w:rsidP="00714DD6">
      <w:pPr>
        <w:spacing w:after="120" w:line="440" w:lineRule="exact"/>
        <w:jc w:val="center"/>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714DD6" w:rsidTr="00714DD6">
        <w:trPr>
          <w:cantSplit/>
        </w:trPr>
        <w:tc>
          <w:tcPr>
            <w:tcW w:w="8520" w:type="dxa"/>
          </w:tcPr>
          <w:p w:rsidR="00714DD6" w:rsidRDefault="00714DD6" w:rsidP="00714DD6">
            <w:pPr>
              <w:spacing w:line="440" w:lineRule="exact"/>
              <w:rPr>
                <w:rFonts w:ascii="宋体" w:hAnsi="宋体"/>
                <w:color w:val="000000"/>
                <w:sz w:val="24"/>
              </w:rPr>
            </w:pPr>
            <w:r>
              <w:rPr>
                <w:rFonts w:ascii="宋体" w:hAnsi="宋体" w:hint="eastAsia"/>
                <w:color w:val="000000"/>
                <w:sz w:val="24"/>
              </w:rPr>
              <w:t>项目名称：</w:t>
            </w:r>
          </w:p>
        </w:tc>
      </w:tr>
      <w:tr w:rsidR="00714DD6" w:rsidTr="00714DD6">
        <w:trPr>
          <w:cantSplit/>
        </w:trPr>
        <w:tc>
          <w:tcPr>
            <w:tcW w:w="8520" w:type="dxa"/>
          </w:tcPr>
          <w:p w:rsidR="00714DD6" w:rsidRDefault="00714DD6" w:rsidP="00714DD6">
            <w:pPr>
              <w:spacing w:line="440" w:lineRule="exact"/>
              <w:rPr>
                <w:rFonts w:ascii="宋体" w:hAnsi="宋体"/>
                <w:color w:val="000000"/>
                <w:sz w:val="24"/>
              </w:rPr>
            </w:pPr>
            <w:r>
              <w:rPr>
                <w:rFonts w:ascii="宋体" w:hAnsi="宋体" w:hint="eastAsia"/>
                <w:color w:val="000000"/>
                <w:sz w:val="24"/>
              </w:rPr>
              <w:t>用户名称：</w:t>
            </w:r>
          </w:p>
        </w:tc>
      </w:tr>
      <w:tr w:rsidR="00714DD6" w:rsidTr="00714DD6">
        <w:trPr>
          <w:cantSplit/>
        </w:trPr>
        <w:tc>
          <w:tcPr>
            <w:tcW w:w="8520" w:type="dxa"/>
          </w:tcPr>
          <w:p w:rsidR="00714DD6" w:rsidRDefault="00714DD6" w:rsidP="00714DD6">
            <w:pPr>
              <w:spacing w:line="440" w:lineRule="exact"/>
              <w:rPr>
                <w:rFonts w:ascii="宋体" w:hAnsi="宋体"/>
                <w:color w:val="000000"/>
                <w:sz w:val="24"/>
              </w:rPr>
            </w:pPr>
            <w:r>
              <w:rPr>
                <w:rFonts w:ascii="宋体" w:hAnsi="宋体" w:hint="eastAsia"/>
                <w:color w:val="000000"/>
                <w:sz w:val="24"/>
              </w:rPr>
              <w:t>项目简介：</w:t>
            </w:r>
          </w:p>
          <w:p w:rsidR="00714DD6" w:rsidRDefault="00714DD6" w:rsidP="00714DD6">
            <w:pPr>
              <w:spacing w:line="440" w:lineRule="exact"/>
              <w:rPr>
                <w:rFonts w:ascii="宋体" w:hAnsi="宋体"/>
                <w:color w:val="000000"/>
                <w:sz w:val="24"/>
              </w:rPr>
            </w:pPr>
          </w:p>
          <w:p w:rsidR="00714DD6" w:rsidRDefault="00714DD6" w:rsidP="00714DD6">
            <w:pPr>
              <w:spacing w:line="440" w:lineRule="exact"/>
              <w:rPr>
                <w:rFonts w:ascii="宋体" w:hAnsi="宋体"/>
                <w:color w:val="000000"/>
                <w:sz w:val="24"/>
              </w:rPr>
            </w:pPr>
          </w:p>
          <w:p w:rsidR="00714DD6" w:rsidRDefault="00714DD6" w:rsidP="00714DD6">
            <w:pPr>
              <w:spacing w:line="440" w:lineRule="exact"/>
              <w:rPr>
                <w:rFonts w:ascii="宋体" w:hAnsi="宋体"/>
                <w:color w:val="000000"/>
                <w:sz w:val="24"/>
              </w:rPr>
            </w:pPr>
          </w:p>
          <w:p w:rsidR="00714DD6" w:rsidRDefault="00714DD6" w:rsidP="00714DD6">
            <w:pPr>
              <w:spacing w:line="440" w:lineRule="exact"/>
              <w:rPr>
                <w:rFonts w:ascii="宋体" w:hAnsi="宋体"/>
                <w:color w:val="000000"/>
                <w:sz w:val="24"/>
              </w:rPr>
            </w:pPr>
          </w:p>
          <w:p w:rsidR="00714DD6" w:rsidRDefault="00714DD6" w:rsidP="00714DD6">
            <w:pPr>
              <w:spacing w:line="440" w:lineRule="exact"/>
              <w:rPr>
                <w:rFonts w:ascii="宋体" w:hAnsi="宋体"/>
                <w:color w:val="000000"/>
                <w:sz w:val="24"/>
              </w:rPr>
            </w:pPr>
          </w:p>
        </w:tc>
      </w:tr>
      <w:tr w:rsidR="00714DD6" w:rsidTr="00714DD6">
        <w:trPr>
          <w:cantSplit/>
        </w:trPr>
        <w:tc>
          <w:tcPr>
            <w:tcW w:w="8520" w:type="dxa"/>
          </w:tcPr>
          <w:p w:rsidR="00714DD6" w:rsidRDefault="00714DD6" w:rsidP="00714DD6">
            <w:pPr>
              <w:spacing w:line="440" w:lineRule="exact"/>
              <w:rPr>
                <w:rFonts w:ascii="宋体" w:hAnsi="宋体"/>
                <w:color w:val="000000"/>
                <w:sz w:val="24"/>
              </w:rPr>
            </w:pPr>
            <w:r>
              <w:rPr>
                <w:rFonts w:ascii="宋体" w:hAnsi="宋体" w:hint="eastAsia"/>
                <w:color w:val="000000"/>
                <w:sz w:val="24"/>
              </w:rPr>
              <w:t>开始日期（年/月）：</w:t>
            </w:r>
          </w:p>
        </w:tc>
      </w:tr>
      <w:tr w:rsidR="00714DD6" w:rsidTr="00714DD6">
        <w:trPr>
          <w:cantSplit/>
        </w:trPr>
        <w:tc>
          <w:tcPr>
            <w:tcW w:w="8520" w:type="dxa"/>
          </w:tcPr>
          <w:p w:rsidR="00714DD6" w:rsidRDefault="00714DD6" w:rsidP="00714DD6">
            <w:pPr>
              <w:spacing w:line="440" w:lineRule="exact"/>
              <w:rPr>
                <w:rFonts w:ascii="宋体" w:hAnsi="宋体"/>
                <w:color w:val="000000"/>
                <w:sz w:val="24"/>
              </w:rPr>
            </w:pPr>
            <w:r>
              <w:rPr>
                <w:rFonts w:ascii="宋体" w:hAnsi="宋体" w:hint="eastAsia"/>
                <w:color w:val="000000"/>
                <w:sz w:val="24"/>
              </w:rPr>
              <w:t>完成日期（年/月）：</w:t>
            </w:r>
          </w:p>
        </w:tc>
      </w:tr>
      <w:tr w:rsidR="00714DD6" w:rsidTr="00714DD6">
        <w:trPr>
          <w:cantSplit/>
        </w:trPr>
        <w:tc>
          <w:tcPr>
            <w:tcW w:w="8520" w:type="dxa"/>
          </w:tcPr>
          <w:p w:rsidR="00714DD6" w:rsidRDefault="00714DD6" w:rsidP="00714DD6">
            <w:pPr>
              <w:spacing w:line="440" w:lineRule="exact"/>
              <w:rPr>
                <w:rFonts w:ascii="宋体" w:hAnsi="宋体"/>
                <w:color w:val="000000"/>
                <w:sz w:val="24"/>
              </w:rPr>
            </w:pPr>
            <w:r>
              <w:rPr>
                <w:rFonts w:ascii="宋体" w:hAnsi="宋体" w:hint="eastAsia"/>
                <w:color w:val="000000"/>
                <w:sz w:val="24"/>
              </w:rPr>
              <w:t>简述你公司所提供的具体服务，所投入的专业人员数量和完成任务的总人月数：</w:t>
            </w:r>
          </w:p>
          <w:p w:rsidR="00714DD6" w:rsidRDefault="00714DD6" w:rsidP="00714DD6">
            <w:pPr>
              <w:spacing w:line="440" w:lineRule="exact"/>
              <w:rPr>
                <w:rFonts w:ascii="宋体" w:hAnsi="宋体"/>
                <w:color w:val="000000"/>
                <w:sz w:val="24"/>
              </w:rPr>
            </w:pPr>
          </w:p>
          <w:p w:rsidR="00714DD6" w:rsidRDefault="00714DD6" w:rsidP="00714DD6">
            <w:pPr>
              <w:spacing w:line="440" w:lineRule="exact"/>
              <w:rPr>
                <w:rFonts w:ascii="宋体" w:hAnsi="宋体"/>
                <w:color w:val="000000"/>
                <w:sz w:val="24"/>
              </w:rPr>
            </w:pPr>
          </w:p>
          <w:p w:rsidR="00714DD6" w:rsidRDefault="00714DD6" w:rsidP="00714DD6">
            <w:pPr>
              <w:spacing w:line="440" w:lineRule="exact"/>
              <w:rPr>
                <w:rFonts w:ascii="宋体" w:hAnsi="宋体"/>
                <w:color w:val="000000"/>
                <w:sz w:val="24"/>
              </w:rPr>
            </w:pPr>
          </w:p>
          <w:p w:rsidR="00714DD6" w:rsidRDefault="00714DD6" w:rsidP="00714DD6">
            <w:pPr>
              <w:spacing w:line="440" w:lineRule="exact"/>
              <w:rPr>
                <w:rFonts w:ascii="宋体" w:hAnsi="宋体"/>
                <w:color w:val="000000"/>
                <w:sz w:val="24"/>
              </w:rPr>
            </w:pPr>
          </w:p>
          <w:p w:rsidR="00714DD6" w:rsidRDefault="00714DD6" w:rsidP="00714DD6">
            <w:pPr>
              <w:spacing w:line="440" w:lineRule="exact"/>
              <w:rPr>
                <w:rFonts w:ascii="宋体" w:hAnsi="宋体"/>
                <w:color w:val="000000"/>
                <w:sz w:val="24"/>
              </w:rPr>
            </w:pPr>
          </w:p>
        </w:tc>
      </w:tr>
      <w:tr w:rsidR="00714DD6" w:rsidTr="00714DD6">
        <w:trPr>
          <w:cantSplit/>
        </w:trPr>
        <w:tc>
          <w:tcPr>
            <w:tcW w:w="8520" w:type="dxa"/>
          </w:tcPr>
          <w:p w:rsidR="00714DD6" w:rsidRDefault="00714DD6" w:rsidP="00714DD6">
            <w:pPr>
              <w:spacing w:line="440" w:lineRule="exact"/>
              <w:rPr>
                <w:rFonts w:ascii="宋体" w:hAnsi="宋体"/>
                <w:color w:val="000000"/>
                <w:sz w:val="24"/>
              </w:rPr>
            </w:pPr>
            <w:r>
              <w:rPr>
                <w:rFonts w:ascii="宋体" w:hAnsi="宋体" w:hint="eastAsia"/>
                <w:color w:val="000000"/>
                <w:sz w:val="24"/>
              </w:rPr>
              <w:t>合同大约金额：</w:t>
            </w:r>
          </w:p>
        </w:tc>
      </w:tr>
      <w:tr w:rsidR="00714DD6" w:rsidTr="00714DD6">
        <w:trPr>
          <w:cantSplit/>
        </w:trPr>
        <w:tc>
          <w:tcPr>
            <w:tcW w:w="8520" w:type="dxa"/>
          </w:tcPr>
          <w:p w:rsidR="00714DD6" w:rsidRDefault="00714DD6" w:rsidP="00714DD6">
            <w:pPr>
              <w:spacing w:line="440" w:lineRule="exact"/>
              <w:rPr>
                <w:rFonts w:ascii="宋体" w:hAnsi="宋体"/>
                <w:color w:val="000000"/>
                <w:sz w:val="24"/>
              </w:rPr>
            </w:pPr>
            <w:r>
              <w:rPr>
                <w:rFonts w:ascii="宋体" w:hAnsi="宋体" w:hint="eastAsia"/>
                <w:color w:val="000000"/>
                <w:sz w:val="24"/>
              </w:rPr>
              <w:t>你公司参加本项目的高层人员姓名（项目经理/技术主管）：</w:t>
            </w:r>
          </w:p>
          <w:p w:rsidR="00714DD6" w:rsidRDefault="00714DD6" w:rsidP="00714DD6">
            <w:pPr>
              <w:spacing w:line="440" w:lineRule="exact"/>
              <w:rPr>
                <w:rFonts w:ascii="宋体" w:hAnsi="宋体"/>
                <w:color w:val="000000"/>
                <w:sz w:val="24"/>
              </w:rPr>
            </w:pPr>
          </w:p>
          <w:p w:rsidR="00714DD6" w:rsidRDefault="00714DD6" w:rsidP="00714DD6">
            <w:pPr>
              <w:spacing w:line="440" w:lineRule="exact"/>
              <w:rPr>
                <w:rFonts w:ascii="宋体" w:hAnsi="宋体"/>
                <w:color w:val="000000"/>
                <w:sz w:val="24"/>
              </w:rPr>
            </w:pPr>
          </w:p>
          <w:p w:rsidR="00714DD6" w:rsidRDefault="00714DD6" w:rsidP="00714DD6">
            <w:pPr>
              <w:spacing w:line="440" w:lineRule="exact"/>
              <w:rPr>
                <w:rFonts w:ascii="宋体" w:hAnsi="宋体"/>
                <w:color w:val="000000"/>
                <w:sz w:val="24"/>
              </w:rPr>
            </w:pPr>
          </w:p>
        </w:tc>
      </w:tr>
      <w:tr w:rsidR="00714DD6" w:rsidTr="00714DD6">
        <w:trPr>
          <w:cantSplit/>
        </w:trPr>
        <w:tc>
          <w:tcPr>
            <w:tcW w:w="8520" w:type="dxa"/>
          </w:tcPr>
          <w:p w:rsidR="00714DD6" w:rsidRDefault="00714DD6" w:rsidP="00714DD6">
            <w:pPr>
              <w:spacing w:line="440" w:lineRule="exact"/>
              <w:rPr>
                <w:rFonts w:ascii="宋体" w:hAnsi="宋体"/>
                <w:color w:val="000000"/>
                <w:sz w:val="24"/>
              </w:rPr>
            </w:pPr>
            <w:r>
              <w:rPr>
                <w:rFonts w:ascii="宋体" w:hAnsi="宋体" w:hint="eastAsia"/>
                <w:color w:val="000000"/>
                <w:sz w:val="24"/>
              </w:rPr>
              <w:t>目前该项目的进展情况或使用情况：</w:t>
            </w:r>
          </w:p>
          <w:p w:rsidR="00714DD6" w:rsidRDefault="00714DD6" w:rsidP="00714DD6">
            <w:pPr>
              <w:spacing w:line="440" w:lineRule="exact"/>
              <w:rPr>
                <w:rFonts w:ascii="宋体" w:hAnsi="宋体"/>
                <w:color w:val="000000"/>
                <w:sz w:val="24"/>
              </w:rPr>
            </w:pPr>
          </w:p>
          <w:p w:rsidR="00714DD6" w:rsidRDefault="00714DD6" w:rsidP="00714DD6">
            <w:pPr>
              <w:spacing w:line="440" w:lineRule="exact"/>
              <w:rPr>
                <w:rFonts w:ascii="宋体" w:hAnsi="宋体"/>
                <w:color w:val="000000"/>
                <w:sz w:val="24"/>
              </w:rPr>
            </w:pPr>
          </w:p>
          <w:p w:rsidR="00714DD6" w:rsidRDefault="00714DD6" w:rsidP="00714DD6">
            <w:pPr>
              <w:spacing w:line="440" w:lineRule="exact"/>
              <w:rPr>
                <w:rFonts w:ascii="宋体" w:hAnsi="宋体"/>
                <w:color w:val="000000"/>
                <w:sz w:val="24"/>
              </w:rPr>
            </w:pPr>
          </w:p>
        </w:tc>
      </w:tr>
    </w:tbl>
    <w:p w:rsidR="00714DD6" w:rsidRDefault="00714DD6" w:rsidP="00714DD6">
      <w:pPr>
        <w:spacing w:line="480" w:lineRule="auto"/>
        <w:rPr>
          <w:rFonts w:ascii="宋体" w:hAnsi="宋体"/>
          <w:b/>
          <w:bCs/>
          <w:color w:val="000000"/>
          <w:sz w:val="24"/>
        </w:rPr>
      </w:pPr>
      <w:r>
        <w:rPr>
          <w:rFonts w:ascii="宋体" w:hAnsi="宋体" w:hint="eastAsia"/>
          <w:b/>
          <w:bCs/>
          <w:color w:val="000000"/>
          <w:sz w:val="24"/>
        </w:rPr>
        <w:t>用此表格填写有关你公司近3年承担类似项目的情况，每个不同任务分别填写。</w:t>
      </w:r>
    </w:p>
    <w:p w:rsidR="00714DD6" w:rsidRDefault="00714DD6" w:rsidP="00714DD6">
      <w:pPr>
        <w:spacing w:line="480" w:lineRule="auto"/>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lastRenderedPageBreak/>
        <w:t>附件7-2</w:t>
      </w:r>
    </w:p>
    <w:p w:rsidR="00714DD6" w:rsidRDefault="00714DD6" w:rsidP="00714DD6">
      <w:pPr>
        <w:spacing w:line="440" w:lineRule="exact"/>
        <w:jc w:val="center"/>
        <w:rPr>
          <w:rFonts w:ascii="宋体" w:hAnsi="宋体"/>
          <w:b/>
          <w:bCs/>
          <w:color w:val="000000"/>
          <w:sz w:val="30"/>
        </w:rPr>
      </w:pPr>
      <w:r>
        <w:rPr>
          <w:rFonts w:ascii="宋体" w:hAnsi="宋体" w:hint="eastAsia"/>
          <w:b/>
          <w:bCs/>
          <w:color w:val="000000"/>
          <w:sz w:val="24"/>
        </w:rPr>
        <w:t>工作计划及各阶段成果</w:t>
      </w:r>
    </w:p>
    <w:p w:rsidR="00714DD6" w:rsidRDefault="00714DD6" w:rsidP="00714DD6">
      <w:pPr>
        <w:spacing w:line="440" w:lineRule="exact"/>
        <w:jc w:val="center"/>
        <w:rPr>
          <w:rFonts w:ascii="宋体" w:hAnsi="宋体"/>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714DD6" w:rsidTr="00714DD6">
        <w:tc>
          <w:tcPr>
            <w:tcW w:w="2113" w:type="dxa"/>
          </w:tcPr>
          <w:p w:rsidR="00714DD6" w:rsidRDefault="00714DD6" w:rsidP="00714DD6">
            <w:pPr>
              <w:spacing w:line="500" w:lineRule="atLeast"/>
              <w:jc w:val="center"/>
              <w:rPr>
                <w:rFonts w:ascii="宋体" w:hAnsi="宋体"/>
                <w:b/>
                <w:bCs/>
                <w:color w:val="000000"/>
                <w:sz w:val="24"/>
              </w:rPr>
            </w:pPr>
            <w:r>
              <w:rPr>
                <w:rFonts w:ascii="宋体" w:hAnsi="宋体" w:hint="eastAsia"/>
                <w:b/>
                <w:bCs/>
                <w:color w:val="000000"/>
                <w:sz w:val="24"/>
              </w:rPr>
              <w:t>工作内容</w:t>
            </w:r>
          </w:p>
        </w:tc>
        <w:tc>
          <w:tcPr>
            <w:tcW w:w="2259" w:type="dxa"/>
          </w:tcPr>
          <w:p w:rsidR="00714DD6" w:rsidRDefault="00714DD6" w:rsidP="00714DD6">
            <w:pPr>
              <w:spacing w:line="500" w:lineRule="atLeast"/>
              <w:jc w:val="center"/>
              <w:rPr>
                <w:rFonts w:ascii="宋体" w:hAnsi="宋体"/>
                <w:b/>
                <w:bCs/>
                <w:color w:val="000000"/>
                <w:sz w:val="24"/>
              </w:rPr>
            </w:pPr>
            <w:r>
              <w:rPr>
                <w:rFonts w:ascii="宋体" w:hAnsi="宋体" w:hint="eastAsia"/>
                <w:b/>
                <w:bCs/>
                <w:color w:val="000000"/>
                <w:sz w:val="24"/>
              </w:rPr>
              <w:t>计划完成时间（天）</w:t>
            </w:r>
          </w:p>
        </w:tc>
        <w:tc>
          <w:tcPr>
            <w:tcW w:w="2351" w:type="dxa"/>
          </w:tcPr>
          <w:p w:rsidR="00714DD6" w:rsidRDefault="00714DD6" w:rsidP="00714DD6">
            <w:pPr>
              <w:spacing w:line="500" w:lineRule="atLeast"/>
              <w:jc w:val="center"/>
              <w:rPr>
                <w:rFonts w:ascii="宋体" w:hAnsi="宋体"/>
                <w:b/>
                <w:bCs/>
                <w:color w:val="000000"/>
                <w:sz w:val="24"/>
              </w:rPr>
            </w:pPr>
            <w:r>
              <w:rPr>
                <w:rFonts w:ascii="宋体" w:hAnsi="宋体" w:hint="eastAsia"/>
                <w:b/>
                <w:bCs/>
                <w:color w:val="000000"/>
                <w:sz w:val="24"/>
              </w:rPr>
              <w:t>人工投入（人月数）</w:t>
            </w:r>
          </w:p>
        </w:tc>
        <w:tc>
          <w:tcPr>
            <w:tcW w:w="1806" w:type="dxa"/>
          </w:tcPr>
          <w:p w:rsidR="00714DD6" w:rsidRDefault="00714DD6" w:rsidP="00714DD6">
            <w:pPr>
              <w:spacing w:line="500" w:lineRule="atLeast"/>
              <w:jc w:val="center"/>
              <w:rPr>
                <w:rFonts w:ascii="宋体" w:hAnsi="宋体"/>
                <w:b/>
                <w:bCs/>
                <w:color w:val="000000"/>
                <w:sz w:val="24"/>
              </w:rPr>
            </w:pPr>
            <w:r>
              <w:rPr>
                <w:rFonts w:ascii="宋体" w:hAnsi="宋体" w:hint="eastAsia"/>
                <w:b/>
                <w:bCs/>
                <w:color w:val="000000"/>
                <w:sz w:val="24"/>
              </w:rPr>
              <w:t>产出成果</w:t>
            </w: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c>
          <w:tcPr>
            <w:tcW w:w="2113" w:type="dxa"/>
          </w:tcPr>
          <w:p w:rsidR="00714DD6" w:rsidRDefault="00714DD6" w:rsidP="00714DD6">
            <w:pPr>
              <w:spacing w:line="500" w:lineRule="atLeast"/>
              <w:rPr>
                <w:rFonts w:ascii="宋体" w:hAnsi="宋体"/>
                <w:color w:val="000000"/>
                <w:sz w:val="32"/>
              </w:rPr>
            </w:pPr>
          </w:p>
        </w:tc>
        <w:tc>
          <w:tcPr>
            <w:tcW w:w="2259" w:type="dxa"/>
          </w:tcPr>
          <w:p w:rsidR="00714DD6" w:rsidRDefault="00714DD6" w:rsidP="00714DD6">
            <w:pPr>
              <w:spacing w:line="500" w:lineRule="atLeast"/>
              <w:rPr>
                <w:rFonts w:ascii="宋体" w:hAnsi="宋体"/>
                <w:color w:val="000000"/>
                <w:sz w:val="32"/>
              </w:rPr>
            </w:pPr>
          </w:p>
        </w:tc>
        <w:tc>
          <w:tcPr>
            <w:tcW w:w="2351" w:type="dxa"/>
          </w:tcPr>
          <w:p w:rsidR="00714DD6" w:rsidRDefault="00714DD6" w:rsidP="00714DD6">
            <w:pPr>
              <w:spacing w:line="500" w:lineRule="atLeast"/>
              <w:rPr>
                <w:rFonts w:ascii="宋体" w:hAnsi="宋体"/>
                <w:color w:val="000000"/>
                <w:sz w:val="32"/>
              </w:rPr>
            </w:pPr>
          </w:p>
        </w:tc>
        <w:tc>
          <w:tcPr>
            <w:tcW w:w="1806" w:type="dxa"/>
          </w:tcPr>
          <w:p w:rsidR="00714DD6" w:rsidRDefault="00714DD6" w:rsidP="00714DD6">
            <w:pPr>
              <w:spacing w:line="500" w:lineRule="atLeast"/>
              <w:rPr>
                <w:rFonts w:ascii="宋体" w:hAnsi="宋体"/>
                <w:color w:val="000000"/>
                <w:sz w:val="32"/>
              </w:rPr>
            </w:pPr>
          </w:p>
        </w:tc>
      </w:tr>
      <w:tr w:rsidR="00714DD6" w:rsidTr="00714DD6">
        <w:trPr>
          <w:cantSplit/>
        </w:trPr>
        <w:tc>
          <w:tcPr>
            <w:tcW w:w="8529" w:type="dxa"/>
            <w:gridSpan w:val="4"/>
            <w:vAlign w:val="center"/>
          </w:tcPr>
          <w:p w:rsidR="00714DD6" w:rsidRDefault="00714DD6" w:rsidP="00714DD6">
            <w:pPr>
              <w:spacing w:line="480" w:lineRule="auto"/>
              <w:rPr>
                <w:rFonts w:ascii="宋体" w:hAnsi="宋体"/>
                <w:color w:val="000000"/>
                <w:sz w:val="32"/>
              </w:rPr>
            </w:pPr>
            <w:r>
              <w:rPr>
                <w:rFonts w:ascii="宋体" w:hAnsi="宋体" w:hint="eastAsia"/>
                <w:b/>
                <w:bCs/>
                <w:color w:val="000000"/>
                <w:sz w:val="24"/>
              </w:rPr>
              <w:t>项目交付期：</w:t>
            </w:r>
          </w:p>
        </w:tc>
      </w:tr>
    </w:tbl>
    <w:p w:rsidR="00714DD6" w:rsidRDefault="00714DD6" w:rsidP="00714DD6">
      <w:pPr>
        <w:spacing w:line="480" w:lineRule="auto"/>
        <w:rPr>
          <w:b/>
          <w:color w:val="000000"/>
          <w:sz w:val="24"/>
        </w:rPr>
      </w:pPr>
      <w:r>
        <w:rPr>
          <w:rFonts w:ascii="宋体" w:hAnsi="宋体" w:hint="eastAsia"/>
          <w:b/>
          <w:bCs/>
          <w:color w:val="000000"/>
          <w:sz w:val="24"/>
        </w:rPr>
        <w:t>注：列出项目阶段划分、完成时间、人工投入及产出成果。</w:t>
      </w:r>
      <w:r>
        <w:rPr>
          <w:b/>
          <w:color w:val="000000"/>
          <w:sz w:val="24"/>
        </w:rPr>
        <w:br w:type="page"/>
      </w:r>
      <w:r>
        <w:rPr>
          <w:rFonts w:hint="eastAsia"/>
          <w:b/>
          <w:color w:val="000000"/>
          <w:sz w:val="24"/>
        </w:rPr>
        <w:lastRenderedPageBreak/>
        <w:t>附件</w:t>
      </w:r>
      <w:r>
        <w:rPr>
          <w:rFonts w:hint="eastAsia"/>
          <w:b/>
          <w:color w:val="000000"/>
          <w:sz w:val="24"/>
        </w:rPr>
        <w:t>7-3</w:t>
      </w:r>
    </w:p>
    <w:p w:rsidR="00714DD6" w:rsidRDefault="00714DD6" w:rsidP="00714DD6">
      <w:pPr>
        <w:spacing w:line="480" w:lineRule="auto"/>
        <w:jc w:val="center"/>
        <w:rPr>
          <w:rFonts w:ascii="宋体" w:hAnsi="宋体"/>
          <w:b/>
          <w:color w:val="000000"/>
          <w:sz w:val="28"/>
        </w:rPr>
      </w:pPr>
      <w:r>
        <w:rPr>
          <w:rFonts w:hint="eastAsia"/>
          <w:b/>
          <w:color w:val="000000"/>
          <w:sz w:val="24"/>
        </w:rPr>
        <w:t>专业人员组成及任务分配</w:t>
      </w:r>
    </w:p>
    <w:p w:rsidR="00714DD6" w:rsidRDefault="00714DD6" w:rsidP="00714DD6">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714DD6" w:rsidTr="00714DD6">
        <w:trPr>
          <w:trHeight w:val="428"/>
          <w:jc w:val="center"/>
        </w:trPr>
        <w:tc>
          <w:tcPr>
            <w:tcW w:w="1525" w:type="dxa"/>
            <w:tcBorders>
              <w:top w:val="single" w:sz="4" w:space="0" w:color="auto"/>
              <w:left w:val="single" w:sz="4" w:space="0" w:color="auto"/>
              <w:bottom w:val="single" w:sz="4" w:space="0" w:color="auto"/>
            </w:tcBorders>
          </w:tcPr>
          <w:p w:rsidR="00714DD6" w:rsidRDefault="00714DD6" w:rsidP="00714DD6">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714DD6" w:rsidRDefault="00714DD6" w:rsidP="00714DD6">
            <w:pPr>
              <w:spacing w:line="440" w:lineRule="exact"/>
              <w:jc w:val="center"/>
              <w:rPr>
                <w:rFonts w:ascii="宋体" w:hAnsi="宋体"/>
                <w:b/>
                <w:bCs/>
                <w:color w:val="000000"/>
                <w:sz w:val="24"/>
              </w:rPr>
            </w:pPr>
            <w:r>
              <w:rPr>
                <w:rFonts w:ascii="宋体" w:hAnsi="宋体" w:hint="eastAsia"/>
                <w:b/>
                <w:bCs/>
                <w:color w:val="000000"/>
                <w:sz w:val="24"/>
              </w:rPr>
              <w:t>岗位</w:t>
            </w:r>
          </w:p>
        </w:tc>
        <w:tc>
          <w:tcPr>
            <w:tcW w:w="1620" w:type="dxa"/>
            <w:tcBorders>
              <w:top w:val="single" w:sz="4" w:space="0" w:color="auto"/>
              <w:bottom w:val="single" w:sz="4" w:space="0" w:color="auto"/>
            </w:tcBorders>
            <w:vAlign w:val="center"/>
          </w:tcPr>
          <w:p w:rsidR="00714DD6" w:rsidRDefault="00714DD6" w:rsidP="00714DD6">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714DD6" w:rsidRDefault="00714DD6" w:rsidP="00714DD6">
            <w:pPr>
              <w:spacing w:line="440" w:lineRule="exact"/>
              <w:jc w:val="center"/>
              <w:rPr>
                <w:rFonts w:ascii="宋体" w:hAnsi="宋体"/>
                <w:b/>
                <w:bCs/>
                <w:color w:val="000000"/>
                <w:sz w:val="24"/>
              </w:rPr>
            </w:pPr>
            <w:r>
              <w:rPr>
                <w:rFonts w:ascii="宋体" w:hAnsi="宋体" w:hint="eastAsia"/>
                <w:b/>
                <w:bCs/>
                <w:color w:val="000000"/>
                <w:sz w:val="24"/>
              </w:rPr>
              <w:t>任务</w:t>
            </w:r>
          </w:p>
        </w:tc>
      </w:tr>
      <w:tr w:rsidR="00714DD6" w:rsidTr="00714DD6">
        <w:trPr>
          <w:jc w:val="center"/>
        </w:trPr>
        <w:tc>
          <w:tcPr>
            <w:tcW w:w="1525" w:type="dxa"/>
            <w:tcBorders>
              <w:top w:val="nil"/>
            </w:tcBorders>
          </w:tcPr>
          <w:p w:rsidR="00714DD6" w:rsidRDefault="00714DD6" w:rsidP="00714DD6">
            <w:pPr>
              <w:spacing w:line="440" w:lineRule="exact"/>
              <w:rPr>
                <w:rFonts w:ascii="宋体" w:hAnsi="宋体"/>
                <w:color w:val="000000"/>
                <w:sz w:val="24"/>
              </w:rPr>
            </w:pPr>
          </w:p>
        </w:tc>
        <w:tc>
          <w:tcPr>
            <w:tcW w:w="2669" w:type="dxa"/>
            <w:tcBorders>
              <w:top w:val="nil"/>
            </w:tcBorders>
          </w:tcPr>
          <w:p w:rsidR="00714DD6" w:rsidRDefault="00714DD6" w:rsidP="00714DD6">
            <w:pPr>
              <w:spacing w:line="440" w:lineRule="exact"/>
              <w:rPr>
                <w:rFonts w:ascii="宋体" w:hAnsi="宋体"/>
                <w:color w:val="000000"/>
                <w:sz w:val="24"/>
              </w:rPr>
            </w:pPr>
          </w:p>
        </w:tc>
        <w:tc>
          <w:tcPr>
            <w:tcW w:w="1620" w:type="dxa"/>
            <w:tcBorders>
              <w:top w:val="nil"/>
            </w:tcBorders>
            <w:vAlign w:val="center"/>
          </w:tcPr>
          <w:p w:rsidR="00714DD6" w:rsidRDefault="00714DD6" w:rsidP="00714DD6">
            <w:pPr>
              <w:spacing w:line="440" w:lineRule="exact"/>
              <w:jc w:val="center"/>
              <w:rPr>
                <w:rFonts w:ascii="宋体" w:hAnsi="宋体"/>
                <w:color w:val="000000"/>
                <w:sz w:val="24"/>
              </w:rPr>
            </w:pPr>
          </w:p>
        </w:tc>
        <w:tc>
          <w:tcPr>
            <w:tcW w:w="2967" w:type="dxa"/>
            <w:tcBorders>
              <w:top w:val="nil"/>
            </w:tcBorders>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r w:rsidR="00714DD6" w:rsidTr="00714DD6">
        <w:trPr>
          <w:jc w:val="center"/>
        </w:trPr>
        <w:tc>
          <w:tcPr>
            <w:tcW w:w="1525" w:type="dxa"/>
          </w:tcPr>
          <w:p w:rsidR="00714DD6" w:rsidRDefault="00714DD6" w:rsidP="00714DD6">
            <w:pPr>
              <w:spacing w:line="440" w:lineRule="exact"/>
              <w:rPr>
                <w:rFonts w:ascii="宋体" w:hAnsi="宋体"/>
                <w:color w:val="000000"/>
                <w:sz w:val="24"/>
              </w:rPr>
            </w:pPr>
          </w:p>
        </w:tc>
        <w:tc>
          <w:tcPr>
            <w:tcW w:w="2669" w:type="dxa"/>
          </w:tcPr>
          <w:p w:rsidR="00714DD6" w:rsidRDefault="00714DD6" w:rsidP="00714DD6">
            <w:pPr>
              <w:spacing w:line="440" w:lineRule="exact"/>
              <w:rPr>
                <w:rFonts w:ascii="宋体" w:hAnsi="宋体"/>
                <w:color w:val="000000"/>
                <w:sz w:val="24"/>
              </w:rPr>
            </w:pPr>
          </w:p>
        </w:tc>
        <w:tc>
          <w:tcPr>
            <w:tcW w:w="1620" w:type="dxa"/>
            <w:vAlign w:val="center"/>
          </w:tcPr>
          <w:p w:rsidR="00714DD6" w:rsidRDefault="00714DD6" w:rsidP="00714DD6">
            <w:pPr>
              <w:spacing w:line="440" w:lineRule="exact"/>
              <w:jc w:val="center"/>
              <w:rPr>
                <w:rFonts w:ascii="宋体" w:hAnsi="宋体"/>
                <w:color w:val="000000"/>
                <w:sz w:val="24"/>
              </w:rPr>
            </w:pPr>
          </w:p>
        </w:tc>
        <w:tc>
          <w:tcPr>
            <w:tcW w:w="2967" w:type="dxa"/>
          </w:tcPr>
          <w:p w:rsidR="00714DD6" w:rsidRDefault="00714DD6" w:rsidP="00714DD6">
            <w:pPr>
              <w:spacing w:line="440" w:lineRule="exact"/>
              <w:rPr>
                <w:rFonts w:ascii="宋体" w:hAnsi="宋体"/>
                <w:color w:val="000000"/>
                <w:sz w:val="24"/>
              </w:rPr>
            </w:pPr>
          </w:p>
        </w:tc>
      </w:tr>
    </w:tbl>
    <w:p w:rsidR="00714DD6" w:rsidRDefault="00714DD6" w:rsidP="00714DD6">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注：列出所有参加本项目专业人员名单及在本项目中所承担岗位和工作。</w:t>
      </w:r>
    </w:p>
    <w:p w:rsidR="00714DD6" w:rsidRDefault="00714DD6" w:rsidP="00714DD6">
      <w:pPr>
        <w:widowControl/>
        <w:jc w:val="left"/>
        <w:rPr>
          <w:rFonts w:ascii="宋体" w:hAnsi="宋体"/>
          <w:b/>
          <w:bCs/>
          <w:color w:val="000000"/>
          <w:sz w:val="24"/>
        </w:rPr>
      </w:pPr>
      <w:r>
        <w:rPr>
          <w:rFonts w:ascii="宋体" w:hAnsi="宋体"/>
          <w:b/>
          <w:bCs/>
          <w:color w:val="000000"/>
          <w:sz w:val="24"/>
        </w:rPr>
        <w:br w:type="page"/>
      </w:r>
    </w:p>
    <w:p w:rsidR="00714DD6" w:rsidRDefault="00714DD6" w:rsidP="00714DD6">
      <w:pPr>
        <w:spacing w:after="120" w:line="440" w:lineRule="exact"/>
        <w:rPr>
          <w:b/>
          <w:color w:val="000000"/>
          <w:sz w:val="24"/>
        </w:rPr>
      </w:pPr>
      <w:r>
        <w:rPr>
          <w:rFonts w:hint="eastAsia"/>
          <w:b/>
          <w:color w:val="000000"/>
          <w:sz w:val="24"/>
        </w:rPr>
        <w:lastRenderedPageBreak/>
        <w:t>附件</w:t>
      </w:r>
      <w:r>
        <w:rPr>
          <w:rFonts w:hint="eastAsia"/>
          <w:b/>
          <w:color w:val="000000"/>
          <w:sz w:val="24"/>
        </w:rPr>
        <w:t>7-4</w:t>
      </w:r>
    </w:p>
    <w:p w:rsidR="00714DD6" w:rsidRDefault="00714DD6" w:rsidP="00714DD6">
      <w:pPr>
        <w:spacing w:line="480" w:lineRule="auto"/>
        <w:jc w:val="center"/>
        <w:rPr>
          <w:rFonts w:ascii="宋体" w:hAnsi="宋体"/>
          <w:b/>
          <w:color w:val="000000"/>
          <w:sz w:val="30"/>
        </w:rPr>
      </w:pPr>
      <w:r>
        <w:rPr>
          <w:rFonts w:hint="eastAsia"/>
          <w:b/>
          <w:color w:val="000000"/>
          <w:sz w:val="24"/>
        </w:rPr>
        <w:t>专业人员简历格式</w:t>
      </w:r>
    </w:p>
    <w:p w:rsidR="00714DD6" w:rsidRDefault="00714DD6" w:rsidP="00714DD6">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714DD6" w:rsidRDefault="00714DD6" w:rsidP="00714DD6">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714DD6" w:rsidRDefault="00714DD6" w:rsidP="00714DD6">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714DD6" w:rsidRPr="0024638D" w:rsidRDefault="00714DD6" w:rsidP="00714DD6">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714DD6" w:rsidRDefault="00714DD6" w:rsidP="00714DD6">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714DD6" w:rsidRDefault="00714DD6" w:rsidP="00714DD6">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714DD6" w:rsidRDefault="00714DD6" w:rsidP="00714DD6">
      <w:pPr>
        <w:spacing w:after="120" w:line="440" w:lineRule="exact"/>
        <w:rPr>
          <w:rFonts w:ascii="宋体" w:hAnsi="宋体"/>
          <w:b/>
          <w:color w:val="000000"/>
          <w:sz w:val="24"/>
        </w:rPr>
      </w:pPr>
      <w:r>
        <w:rPr>
          <w:rFonts w:ascii="宋体" w:hAnsi="宋体" w:hint="eastAsia"/>
          <w:b/>
          <w:color w:val="000000"/>
          <w:sz w:val="24"/>
        </w:rPr>
        <w:t>关键资格条件：</w:t>
      </w:r>
    </w:p>
    <w:p w:rsidR="00714DD6" w:rsidRDefault="00714DD6" w:rsidP="00714DD6">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714DD6" w:rsidRDefault="00714DD6" w:rsidP="00714DD6">
      <w:pPr>
        <w:spacing w:after="120" w:line="440" w:lineRule="exact"/>
        <w:rPr>
          <w:rFonts w:ascii="宋体" w:hAnsi="宋体"/>
          <w:b/>
          <w:color w:val="000000"/>
          <w:sz w:val="24"/>
        </w:rPr>
      </w:pPr>
      <w:r>
        <w:rPr>
          <w:rFonts w:ascii="宋体" w:hAnsi="宋体" w:hint="eastAsia"/>
          <w:b/>
          <w:color w:val="000000"/>
          <w:sz w:val="24"/>
        </w:rPr>
        <w:t>教育：</w:t>
      </w:r>
    </w:p>
    <w:p w:rsidR="00714DD6" w:rsidRDefault="00714DD6" w:rsidP="00714DD6">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714DD6" w:rsidRPr="0024638D" w:rsidRDefault="00714DD6" w:rsidP="00714DD6">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714DD6" w:rsidRDefault="00714DD6" w:rsidP="00714DD6">
      <w:pPr>
        <w:spacing w:after="120" w:line="440" w:lineRule="exact"/>
        <w:rPr>
          <w:rFonts w:ascii="宋体" w:hAnsi="宋体"/>
          <w:b/>
          <w:color w:val="000000"/>
          <w:sz w:val="24"/>
        </w:rPr>
      </w:pPr>
      <w:r>
        <w:rPr>
          <w:rFonts w:ascii="宋体" w:hAnsi="宋体" w:hint="eastAsia"/>
          <w:b/>
          <w:color w:val="000000"/>
          <w:sz w:val="24"/>
        </w:rPr>
        <w:t>所获证书：</w:t>
      </w:r>
    </w:p>
    <w:p w:rsidR="00714DD6" w:rsidRDefault="00714DD6" w:rsidP="00714DD6">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714DD6" w:rsidRPr="0024638D" w:rsidRDefault="00714DD6" w:rsidP="00714DD6">
      <w:pPr>
        <w:pBdr>
          <w:bottom w:val="single" w:sz="6" w:space="1" w:color="auto"/>
        </w:pBdr>
        <w:spacing w:after="120" w:line="440" w:lineRule="exact"/>
        <w:rPr>
          <w:rFonts w:ascii="宋体" w:hAnsi="宋体"/>
          <w:color w:val="000000"/>
          <w:sz w:val="18"/>
          <w:szCs w:val="18"/>
        </w:rPr>
      </w:pPr>
    </w:p>
    <w:p w:rsidR="00714DD6" w:rsidRDefault="00714DD6" w:rsidP="00714DD6">
      <w:pPr>
        <w:spacing w:after="120" w:line="440" w:lineRule="exact"/>
        <w:rPr>
          <w:rFonts w:ascii="宋体" w:hAnsi="宋体"/>
          <w:b/>
          <w:color w:val="000000"/>
          <w:sz w:val="24"/>
        </w:rPr>
      </w:pPr>
      <w:r>
        <w:rPr>
          <w:rFonts w:ascii="宋体" w:hAnsi="宋体" w:hint="eastAsia"/>
          <w:b/>
          <w:color w:val="000000"/>
          <w:sz w:val="24"/>
        </w:rPr>
        <w:t>工作简历：</w:t>
      </w:r>
    </w:p>
    <w:p w:rsidR="00714DD6" w:rsidRDefault="00714DD6" w:rsidP="00714DD6">
      <w:pPr>
        <w:pStyle w:val="20"/>
        <w:ind w:left="386"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714DD6" w:rsidRDefault="00714DD6" w:rsidP="00714DD6">
      <w:pPr>
        <w:pBdr>
          <w:bottom w:val="single" w:sz="6" w:space="1" w:color="auto"/>
        </w:pBdr>
        <w:spacing w:after="120" w:line="440" w:lineRule="exact"/>
        <w:rPr>
          <w:rFonts w:ascii="宋体" w:hAnsi="宋体"/>
          <w:color w:val="000000"/>
          <w:sz w:val="24"/>
        </w:rPr>
      </w:pPr>
    </w:p>
    <w:p w:rsidR="00714DD6" w:rsidRDefault="00714DD6" w:rsidP="00714DD6">
      <w:pPr>
        <w:spacing w:after="120" w:line="440" w:lineRule="exact"/>
        <w:rPr>
          <w:rFonts w:ascii="宋体" w:hAnsi="宋体"/>
          <w:color w:val="000000"/>
          <w:sz w:val="24"/>
        </w:rPr>
      </w:pPr>
    </w:p>
    <w:p w:rsidR="00714DD6" w:rsidRPr="000F58E8" w:rsidRDefault="00714DD6" w:rsidP="00714DD6">
      <w:pPr>
        <w:tabs>
          <w:tab w:val="left" w:pos="360"/>
        </w:tabs>
        <w:spacing w:afterLines="100" w:after="285" w:line="360" w:lineRule="auto"/>
        <w:rPr>
          <w:b/>
          <w:sz w:val="24"/>
        </w:rPr>
      </w:pPr>
      <w:r>
        <w:rPr>
          <w:rFonts w:ascii="宋体" w:hAnsi="宋体" w:hint="eastAsia"/>
          <w:b/>
          <w:bCs/>
          <w:color w:val="000000"/>
          <w:sz w:val="24"/>
        </w:rPr>
        <w:t>注：关键岗位人员均需填写此表。</w:t>
      </w:r>
      <w:r>
        <w:rPr>
          <w:color w:val="000000"/>
        </w:rPr>
        <w:br w:type="page"/>
      </w:r>
      <w:r w:rsidRPr="000F58E8">
        <w:rPr>
          <w:rFonts w:hint="eastAsia"/>
          <w:b/>
          <w:sz w:val="24"/>
        </w:rPr>
        <w:lastRenderedPageBreak/>
        <w:t>附件</w:t>
      </w:r>
      <w:r w:rsidRPr="000F58E8">
        <w:rPr>
          <w:rFonts w:hint="eastAsia"/>
          <w:b/>
          <w:sz w:val="24"/>
        </w:rPr>
        <w:t>8</w:t>
      </w:r>
    </w:p>
    <w:p w:rsidR="00714DD6" w:rsidRPr="000B7480" w:rsidRDefault="00714DD6" w:rsidP="00714DD6">
      <w:pPr>
        <w:autoSpaceDN w:val="0"/>
        <w:spacing w:line="360" w:lineRule="auto"/>
        <w:jc w:val="center"/>
        <w:rPr>
          <w:b/>
          <w:bCs/>
          <w:sz w:val="24"/>
        </w:rPr>
      </w:pPr>
      <w:r w:rsidRPr="000B7480">
        <w:rPr>
          <w:rFonts w:hint="eastAsia"/>
          <w:b/>
          <w:bCs/>
          <w:sz w:val="24"/>
        </w:rPr>
        <w:t>制造商售后服务承诺</w:t>
      </w:r>
    </w:p>
    <w:p w:rsidR="00714DD6" w:rsidRPr="000B7480" w:rsidRDefault="00714DD6" w:rsidP="00714DD6">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14DD6" w:rsidRPr="000B7480" w:rsidTr="00714DD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sz w:val="24"/>
              </w:rPr>
            </w:pPr>
            <w:r w:rsidRPr="000B7480">
              <w:rPr>
                <w:rFonts w:cs="Arial" w:hint="eastAsia"/>
                <w:sz w:val="24"/>
              </w:rPr>
              <w:t>承诺内容</w:t>
            </w:r>
          </w:p>
        </w:tc>
      </w:tr>
      <w:tr w:rsidR="00714DD6" w:rsidRPr="000B7480" w:rsidTr="00714DD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714DD6" w:rsidRPr="000B7480" w:rsidRDefault="00714DD6" w:rsidP="00714DD6">
            <w:pPr>
              <w:pStyle w:val="11"/>
              <w:spacing w:line="360" w:lineRule="auto"/>
              <w:rPr>
                <w:rFonts w:cs="Arial"/>
                <w:bCs/>
                <w:sz w:val="24"/>
              </w:rPr>
            </w:pPr>
          </w:p>
        </w:tc>
      </w:tr>
      <w:tr w:rsidR="00714DD6" w:rsidRPr="000B7480" w:rsidTr="00714DD6">
        <w:trPr>
          <w:cantSplit/>
          <w:trHeight w:val="2818"/>
          <w:jc w:val="center"/>
        </w:trPr>
        <w:tc>
          <w:tcPr>
            <w:tcW w:w="470" w:type="pct"/>
            <w:tcBorders>
              <w:top w:val="single" w:sz="4" w:space="0" w:color="auto"/>
              <w:left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714DD6" w:rsidRPr="000B7480" w:rsidRDefault="00714DD6" w:rsidP="00714DD6">
            <w:pPr>
              <w:pStyle w:val="11"/>
              <w:spacing w:line="360" w:lineRule="auto"/>
              <w:rPr>
                <w:rFonts w:cs="Arial"/>
                <w:bCs/>
                <w:sz w:val="24"/>
              </w:rPr>
            </w:pPr>
          </w:p>
        </w:tc>
      </w:tr>
      <w:tr w:rsidR="00714DD6" w:rsidRPr="000B7480" w:rsidTr="00714DD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rPr>
                <w:rFonts w:cs="Arial"/>
                <w:bCs/>
                <w:sz w:val="24"/>
              </w:rPr>
            </w:pPr>
          </w:p>
          <w:p w:rsidR="00714DD6" w:rsidRPr="000B7480" w:rsidRDefault="00714DD6" w:rsidP="00714DD6">
            <w:pPr>
              <w:pStyle w:val="11"/>
              <w:spacing w:line="360" w:lineRule="auto"/>
              <w:rPr>
                <w:rFonts w:cs="Arial"/>
                <w:bCs/>
                <w:sz w:val="24"/>
              </w:rPr>
            </w:pPr>
          </w:p>
        </w:tc>
      </w:tr>
      <w:tr w:rsidR="00714DD6" w:rsidRPr="000B7480" w:rsidTr="00714DD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rPr>
                <w:rFonts w:cs="Arial"/>
                <w:bCs/>
                <w:sz w:val="24"/>
              </w:rPr>
            </w:pPr>
          </w:p>
          <w:p w:rsidR="00714DD6" w:rsidRPr="000B7480" w:rsidRDefault="00714DD6" w:rsidP="00714DD6">
            <w:pPr>
              <w:pStyle w:val="11"/>
              <w:spacing w:line="360" w:lineRule="auto"/>
              <w:rPr>
                <w:rFonts w:cs="Arial"/>
                <w:bCs/>
                <w:sz w:val="24"/>
              </w:rPr>
            </w:pPr>
          </w:p>
        </w:tc>
      </w:tr>
    </w:tbl>
    <w:p w:rsidR="00714DD6" w:rsidRPr="000B7480" w:rsidRDefault="00714DD6" w:rsidP="00714DD6">
      <w:pPr>
        <w:spacing w:line="620" w:lineRule="exact"/>
        <w:rPr>
          <w:sz w:val="24"/>
        </w:rPr>
      </w:pPr>
    </w:p>
    <w:p w:rsidR="00714DD6" w:rsidRPr="000B7480" w:rsidRDefault="00714DD6" w:rsidP="00714DD6">
      <w:pPr>
        <w:spacing w:line="360" w:lineRule="auto"/>
        <w:ind w:firstLineChars="1700" w:firstLine="3794"/>
        <w:rPr>
          <w:sz w:val="24"/>
        </w:rPr>
      </w:pPr>
      <w:r w:rsidRPr="000B7480">
        <w:rPr>
          <w:rFonts w:hint="eastAsia"/>
          <w:sz w:val="24"/>
        </w:rPr>
        <w:t>制造商（加盖制造商公章）：</w:t>
      </w:r>
    </w:p>
    <w:p w:rsidR="00714DD6" w:rsidRPr="000B7480" w:rsidRDefault="00714DD6" w:rsidP="00714DD6">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14DD6" w:rsidRPr="000B7480" w:rsidRDefault="00714DD6" w:rsidP="00714DD6">
      <w:pPr>
        <w:snapToGrid w:val="0"/>
        <w:spacing w:line="360" w:lineRule="auto"/>
        <w:rPr>
          <w:sz w:val="24"/>
          <w:szCs w:val="21"/>
        </w:rPr>
      </w:pPr>
    </w:p>
    <w:p w:rsidR="00714DD6" w:rsidRPr="000B7480" w:rsidRDefault="00714DD6" w:rsidP="00714DD6">
      <w:pPr>
        <w:snapToGrid w:val="0"/>
        <w:spacing w:line="360" w:lineRule="auto"/>
        <w:rPr>
          <w:sz w:val="24"/>
          <w:szCs w:val="21"/>
        </w:rPr>
      </w:pPr>
      <w:r w:rsidRPr="000B7480">
        <w:rPr>
          <w:rFonts w:hint="eastAsia"/>
          <w:sz w:val="24"/>
          <w:szCs w:val="21"/>
        </w:rPr>
        <w:t>注：制造商售后服务承诺须加盖制造商公章原件扫描后放入电子投标文件，否则不予认定。</w:t>
      </w:r>
    </w:p>
    <w:p w:rsidR="00714DD6" w:rsidRPr="000B7480" w:rsidRDefault="00714DD6" w:rsidP="00714DD6"/>
    <w:p w:rsidR="00714DD6" w:rsidRPr="000B7480" w:rsidRDefault="00714DD6" w:rsidP="00714DD6">
      <w:pPr>
        <w:widowControl/>
        <w:jc w:val="left"/>
        <w:rPr>
          <w:b/>
          <w:bCs/>
          <w:sz w:val="24"/>
        </w:rPr>
      </w:pPr>
      <w:r w:rsidRPr="000B7480">
        <w:rPr>
          <w:b/>
          <w:bCs/>
          <w:sz w:val="24"/>
        </w:rPr>
        <w:br w:type="page"/>
      </w:r>
    </w:p>
    <w:p w:rsidR="00714DD6" w:rsidRPr="000F58E8" w:rsidRDefault="00714DD6" w:rsidP="00714DD6">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714DD6" w:rsidRPr="000B7480" w:rsidRDefault="00714DD6" w:rsidP="00714DD6">
      <w:pPr>
        <w:autoSpaceDN w:val="0"/>
        <w:spacing w:line="360" w:lineRule="auto"/>
        <w:jc w:val="center"/>
        <w:rPr>
          <w:b/>
          <w:bCs/>
          <w:sz w:val="24"/>
        </w:rPr>
      </w:pPr>
      <w:r w:rsidRPr="000B7480">
        <w:rPr>
          <w:rFonts w:hint="eastAsia"/>
          <w:b/>
          <w:bCs/>
          <w:sz w:val="24"/>
        </w:rPr>
        <w:t>投标人售后服务承诺</w:t>
      </w:r>
    </w:p>
    <w:p w:rsidR="00714DD6" w:rsidRPr="000B7480" w:rsidRDefault="00714DD6" w:rsidP="00714DD6">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714DD6" w:rsidRPr="000B7480" w:rsidTr="00714DD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sz w:val="24"/>
              </w:rPr>
            </w:pPr>
            <w:r w:rsidRPr="000B7480">
              <w:rPr>
                <w:rFonts w:cs="Arial" w:hint="eastAsia"/>
                <w:sz w:val="24"/>
              </w:rPr>
              <w:t>承诺内容</w:t>
            </w:r>
          </w:p>
        </w:tc>
      </w:tr>
      <w:tr w:rsidR="00714DD6" w:rsidRPr="000B7480" w:rsidTr="00714DD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714DD6" w:rsidRPr="000B7480" w:rsidRDefault="00714DD6" w:rsidP="00714DD6">
            <w:pPr>
              <w:pStyle w:val="11"/>
              <w:spacing w:line="360" w:lineRule="auto"/>
              <w:rPr>
                <w:rFonts w:cs="Arial"/>
                <w:bCs/>
                <w:sz w:val="24"/>
              </w:rPr>
            </w:pPr>
          </w:p>
        </w:tc>
      </w:tr>
      <w:tr w:rsidR="00714DD6" w:rsidRPr="000B7480" w:rsidTr="00714DD6">
        <w:trPr>
          <w:cantSplit/>
          <w:trHeight w:val="2818"/>
          <w:jc w:val="center"/>
        </w:trPr>
        <w:tc>
          <w:tcPr>
            <w:tcW w:w="470" w:type="pct"/>
            <w:tcBorders>
              <w:top w:val="single" w:sz="4" w:space="0" w:color="auto"/>
              <w:left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714DD6" w:rsidRPr="000B7480" w:rsidRDefault="00714DD6" w:rsidP="00714DD6">
            <w:pPr>
              <w:pStyle w:val="11"/>
              <w:spacing w:line="360" w:lineRule="auto"/>
              <w:rPr>
                <w:rFonts w:cs="Arial"/>
                <w:bCs/>
                <w:sz w:val="24"/>
              </w:rPr>
            </w:pPr>
          </w:p>
        </w:tc>
      </w:tr>
      <w:tr w:rsidR="00714DD6" w:rsidRPr="000B7480" w:rsidTr="00714DD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rPr>
                <w:rFonts w:cs="Arial"/>
                <w:bCs/>
                <w:sz w:val="24"/>
              </w:rPr>
            </w:pPr>
          </w:p>
          <w:p w:rsidR="00714DD6" w:rsidRPr="000B7480" w:rsidRDefault="00714DD6" w:rsidP="00714DD6">
            <w:pPr>
              <w:pStyle w:val="11"/>
              <w:spacing w:line="360" w:lineRule="auto"/>
              <w:rPr>
                <w:rFonts w:cs="Arial"/>
                <w:bCs/>
                <w:sz w:val="24"/>
              </w:rPr>
            </w:pPr>
          </w:p>
        </w:tc>
      </w:tr>
      <w:tr w:rsidR="00714DD6" w:rsidRPr="000B7480" w:rsidTr="00714DD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714DD6" w:rsidRPr="000B7480" w:rsidRDefault="00714DD6" w:rsidP="00714DD6">
            <w:pPr>
              <w:pStyle w:val="11"/>
              <w:spacing w:line="360" w:lineRule="auto"/>
              <w:rPr>
                <w:rFonts w:cs="Arial"/>
                <w:bCs/>
                <w:sz w:val="24"/>
              </w:rPr>
            </w:pPr>
          </w:p>
          <w:p w:rsidR="00714DD6" w:rsidRPr="000B7480" w:rsidRDefault="00714DD6" w:rsidP="00714DD6">
            <w:pPr>
              <w:pStyle w:val="11"/>
              <w:spacing w:line="360" w:lineRule="auto"/>
              <w:rPr>
                <w:rFonts w:cs="Arial"/>
                <w:bCs/>
                <w:sz w:val="24"/>
              </w:rPr>
            </w:pPr>
          </w:p>
        </w:tc>
      </w:tr>
    </w:tbl>
    <w:p w:rsidR="00714DD6" w:rsidRPr="000B7480" w:rsidRDefault="00714DD6" w:rsidP="00714DD6">
      <w:pPr>
        <w:spacing w:line="620" w:lineRule="exact"/>
        <w:rPr>
          <w:sz w:val="24"/>
        </w:rPr>
      </w:pPr>
    </w:p>
    <w:p w:rsidR="00714DD6" w:rsidRPr="000B7480" w:rsidRDefault="00714DD6" w:rsidP="00714DD6">
      <w:pPr>
        <w:spacing w:line="360" w:lineRule="auto"/>
        <w:ind w:firstLineChars="1700" w:firstLine="3794"/>
        <w:rPr>
          <w:sz w:val="24"/>
        </w:rPr>
      </w:pPr>
      <w:r w:rsidRPr="000B7480">
        <w:rPr>
          <w:sz w:val="24"/>
        </w:rPr>
        <w:t>投标人名称：</w:t>
      </w:r>
    </w:p>
    <w:p w:rsidR="00714DD6" w:rsidRPr="000B7480" w:rsidRDefault="00714DD6" w:rsidP="00714DD6">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14DD6" w:rsidRPr="000B7480" w:rsidRDefault="00714DD6" w:rsidP="00714DD6">
      <w:pPr>
        <w:spacing w:line="620" w:lineRule="exact"/>
        <w:rPr>
          <w:sz w:val="24"/>
        </w:rPr>
      </w:pPr>
    </w:p>
    <w:p w:rsidR="00714DD6" w:rsidRPr="00941538" w:rsidRDefault="00714DD6" w:rsidP="00714DD6">
      <w:pPr>
        <w:widowControl/>
        <w:jc w:val="left"/>
        <w:rPr>
          <w:sz w:val="24"/>
        </w:rPr>
      </w:pPr>
      <w:r>
        <w:rPr>
          <w:color w:val="000000"/>
        </w:rPr>
        <w:br w:type="page"/>
      </w:r>
    </w:p>
    <w:p w:rsidR="00714DD6" w:rsidRPr="009D5669" w:rsidRDefault="00714DD6" w:rsidP="00714DD6">
      <w:pPr>
        <w:tabs>
          <w:tab w:val="left" w:pos="360"/>
        </w:tabs>
        <w:spacing w:afterLines="100" w:after="285" w:line="360" w:lineRule="auto"/>
        <w:rPr>
          <w:b/>
          <w:sz w:val="24"/>
        </w:rPr>
      </w:pPr>
      <w:r w:rsidRPr="009D5669">
        <w:rPr>
          <w:b/>
          <w:sz w:val="24"/>
        </w:rPr>
        <w:lastRenderedPageBreak/>
        <w:t>附件</w:t>
      </w:r>
      <w:r>
        <w:rPr>
          <w:rFonts w:hint="eastAsia"/>
          <w:b/>
          <w:sz w:val="24"/>
        </w:rPr>
        <w:t>10</w:t>
      </w:r>
    </w:p>
    <w:p w:rsidR="00714DD6" w:rsidRPr="000B7480" w:rsidRDefault="00714DD6" w:rsidP="00714DD6">
      <w:pPr>
        <w:autoSpaceDN w:val="0"/>
        <w:spacing w:line="360" w:lineRule="auto"/>
        <w:jc w:val="center"/>
        <w:rPr>
          <w:b/>
          <w:bCs/>
          <w:sz w:val="24"/>
        </w:rPr>
      </w:pPr>
      <w:r>
        <w:rPr>
          <w:rFonts w:hint="eastAsia"/>
          <w:b/>
          <w:bCs/>
          <w:sz w:val="24"/>
        </w:rPr>
        <w:t>投标</w:t>
      </w:r>
      <w:r w:rsidRPr="000B7480">
        <w:rPr>
          <w:b/>
          <w:bCs/>
          <w:sz w:val="24"/>
        </w:rPr>
        <w:t>代表人授权书</w:t>
      </w:r>
    </w:p>
    <w:p w:rsidR="00714DD6" w:rsidRPr="000B7480" w:rsidRDefault="00714DD6" w:rsidP="00714DD6">
      <w:pPr>
        <w:spacing w:line="360" w:lineRule="auto"/>
        <w:rPr>
          <w:sz w:val="24"/>
          <w:szCs w:val="21"/>
        </w:rPr>
      </w:pPr>
    </w:p>
    <w:p w:rsidR="00714DD6" w:rsidRPr="000B7480" w:rsidRDefault="00714DD6" w:rsidP="00714DD6">
      <w:pPr>
        <w:spacing w:line="360" w:lineRule="auto"/>
        <w:rPr>
          <w:sz w:val="24"/>
          <w:szCs w:val="21"/>
        </w:rPr>
      </w:pPr>
      <w:r w:rsidRPr="000B7480">
        <w:rPr>
          <w:sz w:val="24"/>
          <w:szCs w:val="21"/>
        </w:rPr>
        <w:t>致：天津市政府采购中心</w:t>
      </w:r>
    </w:p>
    <w:p w:rsidR="00714DD6" w:rsidRPr="000B7480" w:rsidRDefault="00714DD6" w:rsidP="00714DD6">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14DD6" w:rsidRPr="000B7480" w:rsidRDefault="00714DD6" w:rsidP="00714DD6">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714DD6" w:rsidRPr="000B7480" w:rsidRDefault="00714DD6" w:rsidP="00714DD6">
      <w:pPr>
        <w:spacing w:line="360" w:lineRule="auto"/>
        <w:ind w:firstLineChars="200" w:firstLine="446"/>
        <w:rPr>
          <w:sz w:val="24"/>
          <w:szCs w:val="21"/>
        </w:rPr>
      </w:pPr>
      <w:r w:rsidRPr="000B7480">
        <w:rPr>
          <w:sz w:val="24"/>
          <w:szCs w:val="21"/>
        </w:rPr>
        <w:t>本授权书至投标有效期结束前始终有效。</w:t>
      </w:r>
    </w:p>
    <w:p w:rsidR="00714DD6" w:rsidRPr="000B7480" w:rsidRDefault="00714DD6" w:rsidP="00714DD6">
      <w:pPr>
        <w:spacing w:line="360" w:lineRule="auto"/>
        <w:ind w:firstLineChars="200" w:firstLine="446"/>
        <w:rPr>
          <w:sz w:val="24"/>
          <w:szCs w:val="21"/>
        </w:rPr>
      </w:pPr>
      <w:r w:rsidRPr="000B7480">
        <w:rPr>
          <w:sz w:val="24"/>
          <w:szCs w:val="21"/>
        </w:rPr>
        <w:t>投标代表人无转委托权，特此委托。</w:t>
      </w:r>
    </w:p>
    <w:p w:rsidR="00714DD6" w:rsidRDefault="00714DD6" w:rsidP="00714DD6">
      <w:pPr>
        <w:spacing w:line="360" w:lineRule="auto"/>
        <w:ind w:firstLineChars="200" w:firstLine="446"/>
        <w:rPr>
          <w:sz w:val="24"/>
        </w:rPr>
      </w:pPr>
    </w:p>
    <w:p w:rsidR="00714DD6" w:rsidRPr="000B7480" w:rsidRDefault="00714DD6" w:rsidP="00714DD6">
      <w:pPr>
        <w:spacing w:line="360" w:lineRule="auto"/>
        <w:ind w:firstLineChars="200" w:firstLine="446"/>
        <w:rPr>
          <w:sz w:val="24"/>
        </w:rPr>
      </w:pPr>
    </w:p>
    <w:p w:rsidR="00714DD6" w:rsidRPr="000B7480" w:rsidRDefault="00714DD6" w:rsidP="00714DD6">
      <w:pPr>
        <w:spacing w:line="360" w:lineRule="auto"/>
        <w:ind w:firstLineChars="200" w:firstLine="446"/>
        <w:rPr>
          <w:sz w:val="24"/>
        </w:rPr>
      </w:pPr>
    </w:p>
    <w:p w:rsidR="00714DD6" w:rsidRPr="00750AB2" w:rsidRDefault="00714DD6" w:rsidP="00714DD6">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p w:rsidR="00714DD6" w:rsidRPr="00750AB2" w:rsidRDefault="00714DD6" w:rsidP="00714DD6">
      <w:pPr>
        <w:spacing w:line="360" w:lineRule="auto"/>
        <w:ind w:firstLineChars="2100" w:firstLine="4686"/>
        <w:rPr>
          <w:sz w:val="24"/>
        </w:rPr>
      </w:pPr>
    </w:p>
    <w:tbl>
      <w:tblPr>
        <w:tblStyle w:val="aa"/>
        <w:tblW w:w="0" w:type="auto"/>
        <w:tblLook w:val="04A0" w:firstRow="1" w:lastRow="0" w:firstColumn="1" w:lastColumn="0" w:noHBand="0" w:noVBand="1"/>
      </w:tblPr>
      <w:tblGrid>
        <w:gridCol w:w="4264"/>
        <w:gridCol w:w="4264"/>
      </w:tblGrid>
      <w:tr w:rsidR="00714DD6" w:rsidRPr="00750AB2" w:rsidTr="00714DD6">
        <w:tc>
          <w:tcPr>
            <w:tcW w:w="4264" w:type="dxa"/>
          </w:tcPr>
          <w:p w:rsidR="00714DD6" w:rsidRPr="00750AB2" w:rsidRDefault="00714DD6" w:rsidP="00714DD6">
            <w:pPr>
              <w:spacing w:line="360" w:lineRule="auto"/>
              <w:jc w:val="left"/>
              <w:rPr>
                <w:sz w:val="24"/>
              </w:rPr>
            </w:pPr>
            <w:r w:rsidRPr="00750AB2">
              <w:rPr>
                <w:sz w:val="24"/>
              </w:rPr>
              <w:t>投标代表人身份证正面</w:t>
            </w:r>
          </w:p>
          <w:p w:rsidR="00714DD6" w:rsidRPr="00750AB2" w:rsidRDefault="00714DD6" w:rsidP="00714DD6">
            <w:pPr>
              <w:spacing w:line="360" w:lineRule="auto"/>
              <w:jc w:val="left"/>
              <w:rPr>
                <w:sz w:val="24"/>
              </w:rPr>
            </w:pPr>
          </w:p>
          <w:p w:rsidR="00714DD6" w:rsidRPr="00750AB2" w:rsidRDefault="00714DD6" w:rsidP="00714DD6">
            <w:pPr>
              <w:spacing w:line="360" w:lineRule="auto"/>
              <w:jc w:val="left"/>
              <w:rPr>
                <w:sz w:val="24"/>
              </w:rPr>
            </w:pPr>
          </w:p>
          <w:p w:rsidR="00714DD6" w:rsidRPr="00750AB2" w:rsidRDefault="00714DD6" w:rsidP="00714DD6">
            <w:pPr>
              <w:spacing w:line="360" w:lineRule="auto"/>
              <w:jc w:val="left"/>
              <w:rPr>
                <w:sz w:val="24"/>
              </w:rPr>
            </w:pPr>
          </w:p>
          <w:p w:rsidR="00714DD6" w:rsidRPr="00750AB2" w:rsidRDefault="00714DD6" w:rsidP="00714DD6">
            <w:pPr>
              <w:spacing w:line="360" w:lineRule="auto"/>
              <w:jc w:val="left"/>
              <w:rPr>
                <w:sz w:val="24"/>
              </w:rPr>
            </w:pPr>
          </w:p>
          <w:p w:rsidR="00714DD6" w:rsidRPr="00750AB2" w:rsidRDefault="00714DD6" w:rsidP="00714DD6">
            <w:pPr>
              <w:spacing w:line="360" w:lineRule="auto"/>
              <w:jc w:val="left"/>
              <w:rPr>
                <w:sz w:val="24"/>
              </w:rPr>
            </w:pPr>
          </w:p>
        </w:tc>
        <w:tc>
          <w:tcPr>
            <w:tcW w:w="4264" w:type="dxa"/>
          </w:tcPr>
          <w:p w:rsidR="00714DD6" w:rsidRPr="00750AB2" w:rsidRDefault="00714DD6" w:rsidP="00714DD6">
            <w:pPr>
              <w:spacing w:line="360" w:lineRule="auto"/>
              <w:jc w:val="left"/>
              <w:rPr>
                <w:sz w:val="24"/>
              </w:rPr>
            </w:pPr>
            <w:r w:rsidRPr="00750AB2">
              <w:rPr>
                <w:sz w:val="24"/>
              </w:rPr>
              <w:t>投标代表人身份证背面</w:t>
            </w:r>
          </w:p>
        </w:tc>
      </w:tr>
    </w:tbl>
    <w:p w:rsidR="00714DD6" w:rsidRPr="00750AB2" w:rsidRDefault="00714DD6" w:rsidP="00714DD6">
      <w:pPr>
        <w:widowControl/>
        <w:jc w:val="left"/>
        <w:rPr>
          <w:sz w:val="24"/>
        </w:rPr>
      </w:pPr>
      <w:r w:rsidRPr="00750AB2">
        <w:rPr>
          <w:sz w:val="24"/>
        </w:rPr>
        <w:br w:type="page"/>
      </w:r>
    </w:p>
    <w:p w:rsidR="00714DD6" w:rsidRPr="002860C8" w:rsidRDefault="00714DD6" w:rsidP="00714DD6">
      <w:pPr>
        <w:autoSpaceDN w:val="0"/>
        <w:spacing w:line="360" w:lineRule="auto"/>
        <w:jc w:val="left"/>
        <w:rPr>
          <w:b/>
          <w:bCs/>
          <w:sz w:val="24"/>
        </w:rPr>
      </w:pPr>
      <w:r w:rsidRPr="002860C8">
        <w:rPr>
          <w:rFonts w:hint="eastAsia"/>
          <w:b/>
          <w:bCs/>
          <w:sz w:val="24"/>
        </w:rPr>
        <w:lastRenderedPageBreak/>
        <w:t>附件</w:t>
      </w:r>
      <w:r>
        <w:rPr>
          <w:rFonts w:hint="eastAsia"/>
          <w:b/>
          <w:bCs/>
          <w:sz w:val="24"/>
        </w:rPr>
        <w:t>11</w:t>
      </w:r>
    </w:p>
    <w:p w:rsidR="00714DD6" w:rsidRDefault="00714DD6" w:rsidP="00714DD6">
      <w:pPr>
        <w:spacing w:line="460" w:lineRule="exact"/>
        <w:jc w:val="center"/>
        <w:rPr>
          <w:rFonts w:ascii="宋体" w:hAnsi="宋体"/>
          <w:b/>
          <w:sz w:val="24"/>
        </w:rPr>
      </w:pPr>
      <w:r>
        <w:rPr>
          <w:rFonts w:ascii="宋体" w:hAnsi="宋体" w:hint="eastAsia"/>
          <w:b/>
          <w:sz w:val="24"/>
        </w:rPr>
        <w:t>售后服务承诺及培训内容</w:t>
      </w:r>
    </w:p>
    <w:p w:rsidR="00714DD6" w:rsidRDefault="00714DD6" w:rsidP="00714DD6">
      <w:pPr>
        <w:widowControl/>
        <w:jc w:val="left"/>
        <w:rPr>
          <w:bCs/>
          <w:sz w:val="24"/>
        </w:rPr>
      </w:pPr>
      <w:r>
        <w:rPr>
          <w:bCs/>
          <w:sz w:val="24"/>
        </w:rPr>
        <w:br w:type="page"/>
      </w:r>
    </w:p>
    <w:p w:rsidR="00714DD6" w:rsidRPr="009D5669" w:rsidRDefault="00714DD6" w:rsidP="00714DD6">
      <w:pPr>
        <w:autoSpaceDN w:val="0"/>
        <w:spacing w:line="360" w:lineRule="auto"/>
        <w:jc w:val="left"/>
        <w:rPr>
          <w:b/>
          <w:bCs/>
          <w:sz w:val="24"/>
        </w:rPr>
      </w:pPr>
      <w:r w:rsidRPr="009D5669">
        <w:rPr>
          <w:b/>
          <w:bCs/>
          <w:sz w:val="24"/>
        </w:rPr>
        <w:lastRenderedPageBreak/>
        <w:t>附件</w:t>
      </w:r>
      <w:r>
        <w:rPr>
          <w:rFonts w:hint="eastAsia"/>
          <w:b/>
          <w:bCs/>
          <w:sz w:val="24"/>
        </w:rPr>
        <w:t>12</w:t>
      </w:r>
      <w:r w:rsidRPr="009D5669">
        <w:rPr>
          <w:rFonts w:hint="eastAsia"/>
          <w:b/>
          <w:bCs/>
          <w:sz w:val="24"/>
        </w:rPr>
        <w:t>-1</w:t>
      </w:r>
    </w:p>
    <w:p w:rsidR="00714DD6" w:rsidRPr="00694E79" w:rsidRDefault="00714DD6" w:rsidP="00714DD6">
      <w:pPr>
        <w:autoSpaceDE w:val="0"/>
        <w:autoSpaceDN w:val="0"/>
        <w:spacing w:line="480" w:lineRule="auto"/>
        <w:jc w:val="center"/>
        <w:rPr>
          <w:sz w:val="24"/>
          <w:szCs w:val="24"/>
        </w:rPr>
      </w:pPr>
      <w:r w:rsidRPr="00694E79">
        <w:rPr>
          <w:b/>
          <w:sz w:val="24"/>
          <w:szCs w:val="24"/>
        </w:rPr>
        <w:t>中小企业声明函（服务）</w:t>
      </w:r>
    </w:p>
    <w:p w:rsidR="00714DD6" w:rsidRPr="00694E79" w:rsidRDefault="00714DD6" w:rsidP="00714DD6">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714DD6" w:rsidRPr="00694E79" w:rsidRDefault="00714DD6" w:rsidP="00714DD6">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4A1FB2">
        <w:rPr>
          <w:sz w:val="24"/>
          <w:szCs w:val="24"/>
          <w:u w:val="single"/>
        </w:rPr>
        <w:t xml:space="preserve"> </w:t>
      </w:r>
      <w:r w:rsidRPr="004A1FB2">
        <w:rPr>
          <w:rFonts w:hint="eastAsia"/>
          <w:sz w:val="24"/>
          <w:u w:val="single"/>
        </w:rPr>
        <w:t>软件和信息技术服务业</w:t>
      </w:r>
      <w:r w:rsidRPr="004A1FB2">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714DD6" w:rsidRPr="00694E79" w:rsidRDefault="00714DD6" w:rsidP="00714DD6">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714DD6" w:rsidRPr="00694E79" w:rsidRDefault="00714DD6" w:rsidP="00714DD6">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714DD6" w:rsidRPr="00694E79" w:rsidRDefault="00714DD6" w:rsidP="00714DD6">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714DD6" w:rsidRPr="00694E79" w:rsidRDefault="00714DD6" w:rsidP="00714DD6">
      <w:pPr>
        <w:autoSpaceDE w:val="0"/>
        <w:autoSpaceDN w:val="0"/>
        <w:spacing w:line="500" w:lineRule="exact"/>
        <w:ind w:left="3840"/>
        <w:jc w:val="left"/>
        <w:rPr>
          <w:sz w:val="24"/>
          <w:szCs w:val="24"/>
        </w:rPr>
      </w:pPr>
      <w:r w:rsidRPr="00694E79">
        <w:rPr>
          <w:sz w:val="24"/>
          <w:szCs w:val="24"/>
        </w:rPr>
        <w:t>投标人名称：</w:t>
      </w:r>
    </w:p>
    <w:p w:rsidR="00714DD6" w:rsidRPr="00694E79" w:rsidRDefault="00714DD6" w:rsidP="00714DD6">
      <w:pPr>
        <w:autoSpaceDE w:val="0"/>
        <w:autoSpaceDN w:val="0"/>
        <w:spacing w:line="500" w:lineRule="exact"/>
        <w:ind w:left="3840"/>
        <w:jc w:val="left"/>
        <w:rPr>
          <w:sz w:val="32"/>
        </w:rPr>
      </w:pPr>
      <w:r w:rsidRPr="00694E79">
        <w:rPr>
          <w:sz w:val="24"/>
          <w:szCs w:val="24"/>
        </w:rPr>
        <w:t>日期：</w:t>
      </w:r>
    </w:p>
    <w:p w:rsidR="00714DD6" w:rsidRPr="00694E79" w:rsidRDefault="00714DD6" w:rsidP="00714DD6">
      <w:pPr>
        <w:spacing w:line="360" w:lineRule="auto"/>
        <w:ind w:right="84" w:firstLineChars="100" w:firstLine="224"/>
        <w:rPr>
          <w:b/>
          <w:sz w:val="24"/>
          <w:szCs w:val="24"/>
        </w:rPr>
      </w:pPr>
      <w:r w:rsidRPr="00694E79">
        <w:rPr>
          <w:b/>
          <w:sz w:val="24"/>
          <w:szCs w:val="24"/>
        </w:rPr>
        <w:t>注：</w:t>
      </w:r>
    </w:p>
    <w:p w:rsidR="00714DD6" w:rsidRPr="00694E79" w:rsidRDefault="00714DD6" w:rsidP="00714DD6">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714DD6" w:rsidRPr="00694E79" w:rsidRDefault="00714DD6" w:rsidP="00714DD6">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714DD6" w:rsidRPr="00156549" w:rsidRDefault="00714DD6" w:rsidP="00714DD6">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714DD6" w:rsidRPr="009D5669" w:rsidRDefault="00714DD6" w:rsidP="00714DD6">
      <w:pPr>
        <w:autoSpaceDN w:val="0"/>
        <w:spacing w:line="360" w:lineRule="auto"/>
        <w:rPr>
          <w:b/>
          <w:sz w:val="24"/>
        </w:rPr>
      </w:pPr>
      <w:r w:rsidRPr="00750AB2">
        <w:rPr>
          <w:sz w:val="24"/>
        </w:rPr>
        <w:br w:type="page"/>
      </w:r>
      <w:r w:rsidRPr="009D5669">
        <w:rPr>
          <w:rFonts w:hint="eastAsia"/>
          <w:b/>
          <w:sz w:val="24"/>
        </w:rPr>
        <w:lastRenderedPageBreak/>
        <w:t>附件</w:t>
      </w:r>
      <w:r>
        <w:rPr>
          <w:rFonts w:hint="eastAsia"/>
          <w:b/>
          <w:sz w:val="24"/>
        </w:rPr>
        <w:t>12</w:t>
      </w:r>
      <w:r w:rsidRPr="009D5669">
        <w:rPr>
          <w:rFonts w:hint="eastAsia"/>
          <w:b/>
          <w:sz w:val="24"/>
        </w:rPr>
        <w:t>-2</w:t>
      </w:r>
    </w:p>
    <w:p w:rsidR="00714DD6" w:rsidRDefault="00714DD6" w:rsidP="00714DD6">
      <w:pPr>
        <w:autoSpaceDN w:val="0"/>
        <w:spacing w:line="360" w:lineRule="auto"/>
        <w:jc w:val="left"/>
        <w:rPr>
          <w:b/>
          <w:bCs/>
          <w:sz w:val="24"/>
        </w:rPr>
      </w:pPr>
      <w:r>
        <w:rPr>
          <w:rFonts w:hint="eastAsia"/>
          <w:b/>
          <w:kern w:val="0"/>
          <w:sz w:val="24"/>
          <w:szCs w:val="21"/>
        </w:rPr>
        <w:t>若不是残疾人福利性单位，投标文件中可不提供此声明函</w:t>
      </w:r>
    </w:p>
    <w:p w:rsidR="00714DD6" w:rsidRDefault="00714DD6" w:rsidP="00714DD6">
      <w:pPr>
        <w:autoSpaceDN w:val="0"/>
        <w:spacing w:line="360" w:lineRule="auto"/>
        <w:jc w:val="center"/>
        <w:rPr>
          <w:b/>
          <w:bCs/>
          <w:sz w:val="24"/>
        </w:rPr>
      </w:pPr>
    </w:p>
    <w:p w:rsidR="00714DD6" w:rsidRPr="00BA30A7" w:rsidRDefault="00714DD6" w:rsidP="00714DD6">
      <w:pPr>
        <w:snapToGrid w:val="0"/>
        <w:spacing w:line="360" w:lineRule="auto"/>
        <w:jc w:val="center"/>
        <w:rPr>
          <w:b/>
          <w:bCs/>
          <w:sz w:val="24"/>
        </w:rPr>
      </w:pPr>
      <w:r w:rsidRPr="00BA30A7">
        <w:rPr>
          <w:rFonts w:hint="eastAsia"/>
          <w:b/>
          <w:bCs/>
          <w:sz w:val="24"/>
        </w:rPr>
        <w:t>残疾人福利性单位声明函</w:t>
      </w:r>
    </w:p>
    <w:p w:rsidR="00714DD6" w:rsidRPr="00BA30A7" w:rsidRDefault="00714DD6" w:rsidP="00714DD6">
      <w:pPr>
        <w:snapToGrid w:val="0"/>
        <w:spacing w:line="360" w:lineRule="auto"/>
        <w:ind w:firstLineChars="200" w:firstLine="448"/>
        <w:jc w:val="left"/>
        <w:rPr>
          <w:b/>
          <w:bCs/>
          <w:sz w:val="24"/>
        </w:rPr>
      </w:pPr>
    </w:p>
    <w:p w:rsidR="00714DD6" w:rsidRPr="00BA30A7" w:rsidRDefault="00714DD6" w:rsidP="00714DD6">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714DD6" w:rsidRPr="00BA30A7" w:rsidRDefault="00714DD6" w:rsidP="00714DD6">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714DD6" w:rsidRPr="00BA30A7" w:rsidRDefault="00714DD6" w:rsidP="00714DD6">
      <w:pPr>
        <w:snapToGrid w:val="0"/>
        <w:spacing w:line="360" w:lineRule="auto"/>
        <w:ind w:firstLineChars="200" w:firstLine="446"/>
        <w:jc w:val="left"/>
        <w:rPr>
          <w:bCs/>
          <w:sz w:val="24"/>
        </w:rPr>
      </w:pPr>
    </w:p>
    <w:p w:rsidR="00714DD6" w:rsidRPr="00BA30A7" w:rsidRDefault="00714DD6" w:rsidP="00714DD6">
      <w:pPr>
        <w:snapToGrid w:val="0"/>
        <w:spacing w:line="360" w:lineRule="auto"/>
        <w:ind w:firstLineChars="200" w:firstLine="446"/>
        <w:jc w:val="left"/>
        <w:rPr>
          <w:bCs/>
          <w:sz w:val="24"/>
        </w:rPr>
      </w:pPr>
    </w:p>
    <w:p w:rsidR="00714DD6" w:rsidRDefault="00714DD6" w:rsidP="00714DD6">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714DD6" w:rsidRPr="00BA30A7" w:rsidRDefault="00714DD6" w:rsidP="00714DD6">
      <w:pPr>
        <w:snapToGrid w:val="0"/>
        <w:spacing w:line="360" w:lineRule="auto"/>
        <w:ind w:firstLineChars="200" w:firstLine="446"/>
        <w:jc w:val="left"/>
        <w:rPr>
          <w:bCs/>
          <w:sz w:val="24"/>
        </w:rPr>
      </w:pPr>
    </w:p>
    <w:p w:rsidR="00714DD6" w:rsidRPr="00BA30A7" w:rsidRDefault="00714DD6" w:rsidP="00714DD6">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714DD6" w:rsidRPr="00156549" w:rsidRDefault="00714DD6" w:rsidP="00714DD6">
      <w:pPr>
        <w:snapToGrid w:val="0"/>
        <w:spacing w:line="360" w:lineRule="auto"/>
        <w:ind w:firstLineChars="200" w:firstLine="446"/>
        <w:jc w:val="left"/>
        <w:rPr>
          <w:sz w:val="24"/>
          <w:szCs w:val="21"/>
        </w:rPr>
      </w:pPr>
    </w:p>
    <w:p w:rsidR="00714DD6" w:rsidRPr="00156549" w:rsidRDefault="00714DD6" w:rsidP="00714DD6">
      <w:pPr>
        <w:snapToGrid w:val="0"/>
        <w:spacing w:line="360" w:lineRule="auto"/>
        <w:ind w:firstLineChars="200" w:firstLine="446"/>
        <w:rPr>
          <w:sz w:val="24"/>
          <w:szCs w:val="21"/>
        </w:rPr>
      </w:pPr>
      <w:r w:rsidRPr="00156549">
        <w:rPr>
          <w:sz w:val="24"/>
          <w:szCs w:val="21"/>
        </w:rPr>
        <w:t>注：</w:t>
      </w:r>
    </w:p>
    <w:p w:rsidR="00714DD6" w:rsidRPr="00156549" w:rsidRDefault="00714DD6" w:rsidP="00714DD6">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714DD6" w:rsidRPr="00156549" w:rsidRDefault="00714DD6" w:rsidP="00714DD6">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14DD6" w:rsidRDefault="00714DD6" w:rsidP="00714DD6">
      <w:pPr>
        <w:widowControl/>
        <w:jc w:val="left"/>
        <w:rPr>
          <w:sz w:val="24"/>
        </w:rPr>
      </w:pPr>
      <w:r>
        <w:rPr>
          <w:sz w:val="24"/>
        </w:rPr>
        <w:br w:type="page"/>
      </w:r>
    </w:p>
    <w:p w:rsidR="00714DD6" w:rsidRPr="009D5669" w:rsidRDefault="00714DD6" w:rsidP="00714DD6">
      <w:pPr>
        <w:tabs>
          <w:tab w:val="left" w:pos="360"/>
        </w:tabs>
        <w:spacing w:line="360" w:lineRule="auto"/>
        <w:rPr>
          <w:b/>
          <w:sz w:val="24"/>
        </w:rPr>
      </w:pPr>
      <w:r w:rsidRPr="009D5669">
        <w:rPr>
          <w:b/>
          <w:sz w:val="24"/>
        </w:rPr>
        <w:lastRenderedPageBreak/>
        <w:t>附件</w:t>
      </w:r>
      <w:r w:rsidRPr="009D5669">
        <w:rPr>
          <w:rFonts w:hint="eastAsia"/>
          <w:b/>
          <w:sz w:val="24"/>
        </w:rPr>
        <w:t>1</w:t>
      </w:r>
      <w:r>
        <w:rPr>
          <w:rFonts w:hint="eastAsia"/>
          <w:b/>
          <w:sz w:val="24"/>
        </w:rPr>
        <w:t>3</w:t>
      </w:r>
    </w:p>
    <w:p w:rsidR="00714DD6" w:rsidRPr="00750AB2" w:rsidRDefault="00714DD6" w:rsidP="00714DD6">
      <w:pPr>
        <w:autoSpaceDN w:val="0"/>
        <w:spacing w:line="360" w:lineRule="auto"/>
        <w:jc w:val="center"/>
        <w:rPr>
          <w:b/>
          <w:bCs/>
          <w:sz w:val="24"/>
        </w:rPr>
      </w:pPr>
      <w:r w:rsidRPr="00750AB2">
        <w:rPr>
          <w:b/>
          <w:bCs/>
          <w:sz w:val="24"/>
        </w:rPr>
        <w:t>政府采购政策情况表</w:t>
      </w:r>
    </w:p>
    <w:p w:rsidR="00714DD6" w:rsidRPr="00750AB2" w:rsidRDefault="00714DD6" w:rsidP="00714DD6">
      <w:pPr>
        <w:spacing w:line="460" w:lineRule="exact"/>
        <w:rPr>
          <w:sz w:val="24"/>
        </w:rPr>
      </w:pPr>
      <w:r w:rsidRPr="00750AB2">
        <w:rPr>
          <w:sz w:val="24"/>
        </w:rPr>
        <w:t>项目名称：</w:t>
      </w:r>
      <w:r w:rsidRPr="00750AB2">
        <w:rPr>
          <w:sz w:val="24"/>
          <w:u w:val="single"/>
        </w:rPr>
        <w:t xml:space="preserve">                    </w:t>
      </w:r>
    </w:p>
    <w:p w:rsidR="00714DD6" w:rsidRPr="00750AB2" w:rsidRDefault="00714DD6" w:rsidP="00714DD6">
      <w:pPr>
        <w:spacing w:line="460" w:lineRule="exact"/>
        <w:rPr>
          <w:sz w:val="24"/>
        </w:rPr>
      </w:pPr>
      <w:r w:rsidRPr="00750AB2">
        <w:rPr>
          <w:sz w:val="24"/>
        </w:rPr>
        <w:t>项目编号：</w:t>
      </w:r>
      <w:r w:rsidRPr="00750AB2">
        <w:rPr>
          <w:sz w:val="24"/>
          <w:u w:val="single"/>
        </w:rPr>
        <w:t xml:space="preserve">                    </w:t>
      </w:r>
    </w:p>
    <w:p w:rsidR="00714DD6" w:rsidRPr="00750AB2" w:rsidRDefault="00714DD6" w:rsidP="00714DD6">
      <w:pPr>
        <w:spacing w:line="460" w:lineRule="exact"/>
        <w:rPr>
          <w:sz w:val="24"/>
          <w:u w:val="single"/>
        </w:rPr>
      </w:pPr>
      <w:r w:rsidRPr="00750AB2">
        <w:rPr>
          <w:sz w:val="24"/>
        </w:rPr>
        <w:t>包号：</w:t>
      </w:r>
      <w:r w:rsidRPr="00750AB2">
        <w:rPr>
          <w:sz w:val="24"/>
          <w:u w:val="single"/>
        </w:rPr>
        <w:t xml:space="preserve">                        </w:t>
      </w:r>
    </w:p>
    <w:p w:rsidR="00714DD6" w:rsidRPr="00172854" w:rsidRDefault="00714DD6" w:rsidP="00714DD6">
      <w:pPr>
        <w:spacing w:line="460" w:lineRule="exact"/>
        <w:rPr>
          <w:sz w:val="24"/>
          <w:szCs w:val="24"/>
        </w:rPr>
      </w:pPr>
      <w:r w:rsidRPr="00172854">
        <w:rPr>
          <w:sz w:val="24"/>
          <w:szCs w:val="24"/>
        </w:rPr>
        <w:t>填报要求：</w:t>
      </w:r>
    </w:p>
    <w:p w:rsidR="00714DD6" w:rsidRPr="00172854" w:rsidRDefault="00714DD6" w:rsidP="00714DD6">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714DD6" w:rsidRPr="00172854" w:rsidRDefault="00714DD6" w:rsidP="00714DD6">
      <w:pPr>
        <w:spacing w:line="460" w:lineRule="exact"/>
        <w:rPr>
          <w:sz w:val="24"/>
          <w:szCs w:val="24"/>
        </w:rPr>
      </w:pPr>
      <w:r>
        <w:rPr>
          <w:rFonts w:hint="eastAsia"/>
          <w:sz w:val="24"/>
          <w:szCs w:val="24"/>
        </w:rPr>
        <w:t>2</w:t>
      </w:r>
      <w:r w:rsidRPr="00172854">
        <w:rPr>
          <w:sz w:val="24"/>
          <w:szCs w:val="24"/>
        </w:rPr>
        <w:t xml:space="preserve">.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714DD6" w:rsidRPr="00172854" w:rsidRDefault="00714DD6" w:rsidP="00714DD6">
      <w:pPr>
        <w:spacing w:line="460" w:lineRule="exact"/>
        <w:rPr>
          <w:sz w:val="24"/>
          <w:szCs w:val="24"/>
        </w:rPr>
      </w:pPr>
      <w:r>
        <w:rPr>
          <w:rFonts w:hint="eastAsia"/>
          <w:sz w:val="24"/>
          <w:szCs w:val="24"/>
        </w:rPr>
        <w:t>3</w:t>
      </w:r>
      <w:r w:rsidRPr="00172854">
        <w:rPr>
          <w:sz w:val="24"/>
          <w:szCs w:val="24"/>
        </w:rPr>
        <w:t xml:space="preserve">. </w:t>
      </w:r>
      <w:r w:rsidRPr="00172854">
        <w:rPr>
          <w:sz w:val="24"/>
          <w:szCs w:val="24"/>
        </w:rPr>
        <w:t>请投标人正确填写本表，所填内容将作为评审的依据。其内容或数据应与对应的证明资料相符，如果填写不完整或有误，不再享受上述政策优惠。</w:t>
      </w:r>
    </w:p>
    <w:p w:rsidR="00714DD6" w:rsidRPr="00172854" w:rsidRDefault="00714DD6" w:rsidP="00714DD6">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481"/>
        <w:gridCol w:w="1554"/>
        <w:gridCol w:w="1342"/>
        <w:gridCol w:w="1612"/>
        <w:gridCol w:w="1443"/>
      </w:tblGrid>
      <w:tr w:rsidR="00714DD6" w:rsidRPr="00172854" w:rsidTr="00714DD6">
        <w:trPr>
          <w:trHeight w:val="490"/>
          <w:jc w:val="center"/>
        </w:trPr>
        <w:tc>
          <w:tcPr>
            <w:tcW w:w="556" w:type="pct"/>
            <w:vMerge w:val="restar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环境标志产品</w:t>
            </w:r>
          </w:p>
        </w:tc>
        <w:tc>
          <w:tcPr>
            <w:tcW w:w="886"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产品名称</w:t>
            </w:r>
          </w:p>
        </w:tc>
        <w:tc>
          <w:tcPr>
            <w:tcW w:w="929"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品牌型号</w:t>
            </w:r>
          </w:p>
        </w:tc>
        <w:tc>
          <w:tcPr>
            <w:tcW w:w="80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制造商</w:t>
            </w:r>
          </w:p>
        </w:tc>
        <w:tc>
          <w:tcPr>
            <w:tcW w:w="96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环境标志认证证书编号</w:t>
            </w:r>
          </w:p>
        </w:tc>
        <w:tc>
          <w:tcPr>
            <w:tcW w:w="86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金额</w:t>
            </w:r>
          </w:p>
        </w:tc>
      </w:tr>
      <w:tr w:rsidR="00714DD6" w:rsidRPr="00172854" w:rsidTr="00714DD6">
        <w:trPr>
          <w:trHeight w:val="567"/>
          <w:jc w:val="center"/>
        </w:trPr>
        <w:tc>
          <w:tcPr>
            <w:tcW w:w="556" w:type="pct"/>
            <w:vMerge/>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886"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929"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80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96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86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r>
      <w:tr w:rsidR="00714DD6" w:rsidRPr="00172854" w:rsidTr="00714DD6">
        <w:trPr>
          <w:trHeight w:val="567"/>
          <w:jc w:val="center"/>
        </w:trPr>
        <w:tc>
          <w:tcPr>
            <w:tcW w:w="556" w:type="pct"/>
            <w:vMerge/>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886"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929"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80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96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86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r>
      <w:tr w:rsidR="00714DD6" w:rsidRPr="00172854" w:rsidTr="00714DD6">
        <w:trPr>
          <w:trHeight w:val="567"/>
          <w:jc w:val="center"/>
        </w:trPr>
        <w:tc>
          <w:tcPr>
            <w:tcW w:w="556" w:type="pct"/>
            <w:vMerge/>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3581" w:type="pct"/>
            <w:gridSpan w:val="4"/>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环境标志产品金额合计</w:t>
            </w:r>
          </w:p>
        </w:tc>
        <w:tc>
          <w:tcPr>
            <w:tcW w:w="863" w:type="pct"/>
            <w:shd w:val="clear" w:color="auto" w:fill="auto"/>
            <w:vAlign w:val="center"/>
          </w:tcPr>
          <w:p w:rsidR="00714DD6" w:rsidRPr="00172854" w:rsidRDefault="00714DD6" w:rsidP="00714DD6">
            <w:pPr>
              <w:pStyle w:val="13"/>
              <w:tabs>
                <w:tab w:val="num" w:pos="1260"/>
              </w:tabs>
              <w:adjustRightInd w:val="0"/>
              <w:snapToGrid w:val="0"/>
              <w:ind w:left="386"/>
              <w:jc w:val="center"/>
              <w:rPr>
                <w:b/>
                <w:szCs w:val="21"/>
                <w:lang w:val="en-GB"/>
              </w:rPr>
            </w:pPr>
            <w:r w:rsidRPr="00172854">
              <w:rPr>
                <w:b/>
                <w:szCs w:val="21"/>
                <w:u w:val="single"/>
                <w:lang w:val="en-GB"/>
              </w:rPr>
              <w:t xml:space="preserve">     </w:t>
            </w:r>
            <w:r w:rsidRPr="00172854">
              <w:rPr>
                <w:b/>
                <w:szCs w:val="21"/>
                <w:lang w:val="en-GB"/>
              </w:rPr>
              <w:t>元</w:t>
            </w:r>
          </w:p>
        </w:tc>
      </w:tr>
      <w:tr w:rsidR="00714DD6" w:rsidRPr="00172854" w:rsidTr="00714DD6">
        <w:trPr>
          <w:trHeight w:val="567"/>
          <w:jc w:val="center"/>
        </w:trPr>
        <w:tc>
          <w:tcPr>
            <w:tcW w:w="556" w:type="pct"/>
            <w:vMerge/>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3581" w:type="pct"/>
            <w:gridSpan w:val="4"/>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714DD6" w:rsidRPr="00172854" w:rsidRDefault="00714DD6" w:rsidP="00714DD6">
            <w:pPr>
              <w:pStyle w:val="13"/>
              <w:tabs>
                <w:tab w:val="num" w:pos="1260"/>
              </w:tabs>
              <w:adjustRightInd w:val="0"/>
              <w:snapToGrid w:val="0"/>
              <w:ind w:left="386"/>
              <w:jc w:val="center"/>
              <w:rPr>
                <w:b/>
                <w:szCs w:val="21"/>
                <w:lang w:val="en-GB"/>
              </w:rPr>
            </w:pPr>
            <w:r w:rsidRPr="00172854">
              <w:rPr>
                <w:b/>
                <w:szCs w:val="21"/>
                <w:u w:val="single"/>
                <w:lang w:val="en-GB"/>
              </w:rPr>
              <w:t xml:space="preserve">     </w:t>
            </w:r>
            <w:r w:rsidRPr="00172854">
              <w:rPr>
                <w:b/>
                <w:szCs w:val="21"/>
                <w:lang w:val="en-GB"/>
              </w:rPr>
              <w:t>%</w:t>
            </w:r>
          </w:p>
        </w:tc>
      </w:tr>
      <w:tr w:rsidR="00714DD6" w:rsidRPr="00172854" w:rsidTr="00714DD6">
        <w:trPr>
          <w:trHeight w:val="567"/>
          <w:jc w:val="center"/>
        </w:trPr>
        <w:tc>
          <w:tcPr>
            <w:tcW w:w="556" w:type="pct"/>
            <w:vMerge/>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4444" w:type="pct"/>
            <w:gridSpan w:val="5"/>
            <w:shd w:val="clear" w:color="auto" w:fill="auto"/>
            <w:vAlign w:val="center"/>
          </w:tcPr>
          <w:p w:rsidR="00714DD6" w:rsidRPr="00172854" w:rsidRDefault="00714DD6" w:rsidP="00714DD6">
            <w:pPr>
              <w:pStyle w:val="13"/>
              <w:tabs>
                <w:tab w:val="num" w:pos="1260"/>
              </w:tabs>
              <w:adjustRightInd w:val="0"/>
              <w:snapToGrid w:val="0"/>
              <w:ind w:left="386"/>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14DD6" w:rsidRPr="00172854" w:rsidTr="00714DD6">
        <w:trPr>
          <w:trHeight w:val="729"/>
          <w:jc w:val="center"/>
        </w:trPr>
        <w:tc>
          <w:tcPr>
            <w:tcW w:w="556" w:type="pct"/>
            <w:vMerge w:val="restar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节能产品（非强制节能产品）</w:t>
            </w:r>
          </w:p>
        </w:tc>
        <w:tc>
          <w:tcPr>
            <w:tcW w:w="886"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产品名称</w:t>
            </w:r>
          </w:p>
        </w:tc>
        <w:tc>
          <w:tcPr>
            <w:tcW w:w="929"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品牌型号</w:t>
            </w:r>
          </w:p>
        </w:tc>
        <w:tc>
          <w:tcPr>
            <w:tcW w:w="80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制造商</w:t>
            </w:r>
          </w:p>
        </w:tc>
        <w:tc>
          <w:tcPr>
            <w:tcW w:w="96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节能认证证书编号</w:t>
            </w:r>
          </w:p>
        </w:tc>
        <w:tc>
          <w:tcPr>
            <w:tcW w:w="86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金额</w:t>
            </w:r>
          </w:p>
        </w:tc>
      </w:tr>
      <w:tr w:rsidR="00714DD6" w:rsidRPr="00172854" w:rsidTr="00714DD6">
        <w:trPr>
          <w:trHeight w:val="186"/>
          <w:jc w:val="center"/>
        </w:trPr>
        <w:tc>
          <w:tcPr>
            <w:tcW w:w="556" w:type="pct"/>
            <w:vMerge/>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886"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929"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80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96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86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r>
      <w:tr w:rsidR="00714DD6" w:rsidRPr="00172854" w:rsidTr="00714DD6">
        <w:trPr>
          <w:trHeight w:val="224"/>
          <w:jc w:val="center"/>
        </w:trPr>
        <w:tc>
          <w:tcPr>
            <w:tcW w:w="556" w:type="pct"/>
            <w:vMerge/>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886"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929"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80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96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863" w:type="pct"/>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r>
      <w:tr w:rsidR="00714DD6" w:rsidRPr="00172854" w:rsidTr="00714DD6">
        <w:trPr>
          <w:trHeight w:val="298"/>
          <w:jc w:val="center"/>
        </w:trPr>
        <w:tc>
          <w:tcPr>
            <w:tcW w:w="556" w:type="pct"/>
            <w:vMerge/>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3581" w:type="pct"/>
            <w:gridSpan w:val="4"/>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714DD6" w:rsidRPr="00172854" w:rsidRDefault="00714DD6" w:rsidP="00714DD6">
            <w:pPr>
              <w:pStyle w:val="13"/>
              <w:tabs>
                <w:tab w:val="num" w:pos="1260"/>
              </w:tabs>
              <w:adjustRightInd w:val="0"/>
              <w:snapToGrid w:val="0"/>
              <w:ind w:left="386"/>
              <w:jc w:val="center"/>
              <w:rPr>
                <w:b/>
                <w:szCs w:val="21"/>
                <w:lang w:val="en-GB"/>
              </w:rPr>
            </w:pPr>
            <w:r w:rsidRPr="00172854">
              <w:rPr>
                <w:b/>
                <w:szCs w:val="21"/>
                <w:u w:val="single"/>
                <w:lang w:val="en-GB"/>
              </w:rPr>
              <w:t xml:space="preserve">     </w:t>
            </w:r>
            <w:r w:rsidRPr="00172854">
              <w:rPr>
                <w:b/>
                <w:szCs w:val="21"/>
                <w:lang w:val="en-GB"/>
              </w:rPr>
              <w:t>元</w:t>
            </w:r>
          </w:p>
        </w:tc>
      </w:tr>
      <w:tr w:rsidR="00714DD6" w:rsidRPr="00172854" w:rsidTr="00714DD6">
        <w:trPr>
          <w:trHeight w:val="240"/>
          <w:jc w:val="center"/>
        </w:trPr>
        <w:tc>
          <w:tcPr>
            <w:tcW w:w="556" w:type="pct"/>
            <w:vMerge/>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3581" w:type="pct"/>
            <w:gridSpan w:val="4"/>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714DD6" w:rsidRPr="00172854" w:rsidRDefault="00714DD6" w:rsidP="00714DD6">
            <w:pPr>
              <w:pStyle w:val="13"/>
              <w:tabs>
                <w:tab w:val="num" w:pos="1260"/>
              </w:tabs>
              <w:adjustRightInd w:val="0"/>
              <w:snapToGrid w:val="0"/>
              <w:ind w:left="386"/>
              <w:jc w:val="center"/>
              <w:rPr>
                <w:b/>
                <w:szCs w:val="21"/>
                <w:lang w:val="en-GB"/>
              </w:rPr>
            </w:pPr>
            <w:r w:rsidRPr="00172854">
              <w:rPr>
                <w:b/>
                <w:szCs w:val="21"/>
                <w:u w:val="single"/>
                <w:lang w:val="en-GB"/>
              </w:rPr>
              <w:t xml:space="preserve">     </w:t>
            </w:r>
            <w:r w:rsidRPr="00172854">
              <w:rPr>
                <w:b/>
                <w:szCs w:val="21"/>
                <w:lang w:val="en-GB"/>
              </w:rPr>
              <w:t>%</w:t>
            </w:r>
          </w:p>
        </w:tc>
      </w:tr>
      <w:tr w:rsidR="00714DD6" w:rsidRPr="00172854" w:rsidTr="00714DD6">
        <w:trPr>
          <w:trHeight w:val="311"/>
          <w:jc w:val="center"/>
        </w:trPr>
        <w:tc>
          <w:tcPr>
            <w:tcW w:w="556" w:type="pct"/>
            <w:vMerge/>
            <w:shd w:val="clear" w:color="auto" w:fill="auto"/>
            <w:vAlign w:val="center"/>
          </w:tcPr>
          <w:p w:rsidR="00714DD6" w:rsidRPr="00172854" w:rsidRDefault="00714DD6" w:rsidP="00714DD6">
            <w:pPr>
              <w:pStyle w:val="13"/>
              <w:tabs>
                <w:tab w:val="num" w:pos="1260"/>
              </w:tabs>
              <w:adjustRightInd w:val="0"/>
              <w:snapToGrid w:val="0"/>
              <w:ind w:left="386"/>
              <w:jc w:val="center"/>
              <w:rPr>
                <w:szCs w:val="21"/>
                <w:lang w:val="en-GB"/>
              </w:rPr>
            </w:pPr>
          </w:p>
        </w:tc>
        <w:tc>
          <w:tcPr>
            <w:tcW w:w="4444" w:type="pct"/>
            <w:gridSpan w:val="5"/>
            <w:shd w:val="clear" w:color="auto" w:fill="auto"/>
            <w:vAlign w:val="center"/>
          </w:tcPr>
          <w:p w:rsidR="00714DD6" w:rsidRPr="00172854" w:rsidRDefault="00714DD6" w:rsidP="00714DD6">
            <w:pPr>
              <w:pStyle w:val="13"/>
              <w:tabs>
                <w:tab w:val="num" w:pos="1260"/>
              </w:tabs>
              <w:adjustRightInd w:val="0"/>
              <w:snapToGrid w:val="0"/>
              <w:ind w:left="386"/>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714DD6" w:rsidRPr="003A4A20" w:rsidRDefault="00714DD6" w:rsidP="00714DD6">
      <w:pPr>
        <w:spacing w:line="360" w:lineRule="auto"/>
        <w:ind w:firstLineChars="1700" w:firstLine="3794"/>
        <w:rPr>
          <w:sz w:val="24"/>
        </w:rPr>
      </w:pPr>
    </w:p>
    <w:p w:rsidR="00714DD6" w:rsidRPr="000F460C" w:rsidRDefault="00714DD6" w:rsidP="00714DD6">
      <w:pPr>
        <w:spacing w:line="360" w:lineRule="auto"/>
        <w:ind w:right="84" w:firstLineChars="100" w:firstLine="223"/>
        <w:rPr>
          <w:sz w:val="24"/>
        </w:rPr>
      </w:pPr>
      <w:r w:rsidRPr="000F460C">
        <w:rPr>
          <w:sz w:val="24"/>
        </w:rPr>
        <w:t>投标人名称：</w:t>
      </w:r>
    </w:p>
    <w:p w:rsidR="00714DD6" w:rsidRPr="000F460C" w:rsidRDefault="00714DD6" w:rsidP="00714DD6">
      <w:pPr>
        <w:spacing w:line="360" w:lineRule="auto"/>
        <w:ind w:right="84" w:firstLineChars="100" w:firstLine="223"/>
        <w:rPr>
          <w:sz w:val="24"/>
        </w:rPr>
      </w:pPr>
    </w:p>
    <w:p w:rsidR="00714DD6" w:rsidRPr="00941538" w:rsidRDefault="00714DD6" w:rsidP="00714DD6">
      <w:pPr>
        <w:spacing w:line="360" w:lineRule="auto"/>
        <w:ind w:right="84" w:firstLineChars="100" w:firstLine="223"/>
        <w:rPr>
          <w:position w:val="-40"/>
          <w:sz w:val="24"/>
        </w:rPr>
      </w:pPr>
      <w:r w:rsidRPr="000F460C">
        <w:rPr>
          <w:sz w:val="24"/>
        </w:rPr>
        <w:t>日期：</w:t>
      </w:r>
      <w:r w:rsidRPr="000F460C">
        <w:rPr>
          <w:sz w:val="24"/>
        </w:rPr>
        <w:t xml:space="preserve">  </w:t>
      </w:r>
      <w:r w:rsidRPr="00750AB2">
        <w:rPr>
          <w:sz w:val="24"/>
        </w:rPr>
        <w:br w:type="page"/>
      </w:r>
    </w:p>
    <w:p w:rsidR="00714DD6" w:rsidRPr="009D5669" w:rsidRDefault="00714DD6" w:rsidP="00714DD6">
      <w:pPr>
        <w:snapToGrid w:val="0"/>
        <w:spacing w:line="360" w:lineRule="auto"/>
        <w:rPr>
          <w:b/>
          <w:sz w:val="24"/>
        </w:rPr>
      </w:pPr>
      <w:r w:rsidRPr="009D5669">
        <w:rPr>
          <w:b/>
          <w:sz w:val="24"/>
          <w:szCs w:val="21"/>
        </w:rPr>
        <w:lastRenderedPageBreak/>
        <w:t>附件</w:t>
      </w:r>
      <w:r w:rsidRPr="009D5669">
        <w:rPr>
          <w:b/>
          <w:sz w:val="24"/>
          <w:szCs w:val="21"/>
        </w:rPr>
        <w:t>1</w:t>
      </w:r>
      <w:r>
        <w:rPr>
          <w:rFonts w:hint="eastAsia"/>
          <w:b/>
          <w:sz w:val="24"/>
          <w:szCs w:val="21"/>
        </w:rPr>
        <w:t>4</w:t>
      </w:r>
      <w:r w:rsidRPr="009D5669">
        <w:rPr>
          <w:b/>
          <w:sz w:val="24"/>
          <w:szCs w:val="21"/>
        </w:rPr>
        <w:t>：</w:t>
      </w:r>
      <w:r w:rsidRPr="009D5669">
        <w:rPr>
          <w:b/>
          <w:sz w:val="24"/>
        </w:rPr>
        <w:t>招标文件第一部分供应商资格要求的证件</w:t>
      </w:r>
    </w:p>
    <w:p w:rsidR="00714DD6" w:rsidRDefault="00714DD6" w:rsidP="00714DD6">
      <w:pPr>
        <w:widowControl/>
        <w:jc w:val="left"/>
        <w:rPr>
          <w:sz w:val="24"/>
        </w:rPr>
      </w:pPr>
      <w:r>
        <w:rPr>
          <w:sz w:val="24"/>
        </w:rPr>
        <w:br w:type="page"/>
      </w:r>
    </w:p>
    <w:p w:rsidR="00714DD6" w:rsidRPr="009D5669" w:rsidRDefault="00714DD6" w:rsidP="00714DD6">
      <w:pPr>
        <w:tabs>
          <w:tab w:val="left" w:pos="360"/>
        </w:tabs>
        <w:spacing w:line="360" w:lineRule="auto"/>
        <w:rPr>
          <w:b/>
          <w:sz w:val="24"/>
        </w:rPr>
      </w:pPr>
      <w:r w:rsidRPr="009D5669">
        <w:rPr>
          <w:b/>
          <w:sz w:val="24"/>
        </w:rPr>
        <w:lastRenderedPageBreak/>
        <w:t>附件</w:t>
      </w:r>
      <w:r w:rsidRPr="009D5669">
        <w:rPr>
          <w:b/>
          <w:sz w:val="24"/>
        </w:rPr>
        <w:t>1</w:t>
      </w:r>
      <w:r>
        <w:rPr>
          <w:rFonts w:hint="eastAsia"/>
          <w:b/>
          <w:sz w:val="24"/>
        </w:rPr>
        <w:t>5</w:t>
      </w:r>
    </w:p>
    <w:p w:rsidR="00714DD6" w:rsidRPr="00583E55" w:rsidRDefault="00714DD6" w:rsidP="00714DD6">
      <w:pPr>
        <w:tabs>
          <w:tab w:val="left" w:pos="360"/>
        </w:tabs>
        <w:spacing w:line="360" w:lineRule="auto"/>
        <w:ind w:firstLineChars="200" w:firstLine="446"/>
        <w:rPr>
          <w:bCs/>
          <w:sz w:val="24"/>
        </w:rPr>
      </w:pPr>
      <w:r w:rsidRPr="00583E55">
        <w:rPr>
          <w:bCs/>
          <w:sz w:val="24"/>
        </w:rPr>
        <w:t xml:space="preserve"> </w:t>
      </w:r>
    </w:p>
    <w:p w:rsidR="00714DD6" w:rsidRDefault="00714DD6" w:rsidP="00714DD6">
      <w:pPr>
        <w:tabs>
          <w:tab w:val="left" w:pos="360"/>
        </w:tabs>
        <w:spacing w:line="360" w:lineRule="auto"/>
        <w:jc w:val="center"/>
        <w:rPr>
          <w:b/>
          <w:bCs/>
          <w:sz w:val="24"/>
        </w:rPr>
      </w:pPr>
      <w:r>
        <w:rPr>
          <w:rFonts w:hint="eastAsia"/>
          <w:b/>
          <w:bCs/>
          <w:sz w:val="24"/>
        </w:rPr>
        <w:t>书面</w:t>
      </w:r>
      <w:r>
        <w:rPr>
          <w:b/>
          <w:bCs/>
          <w:sz w:val="24"/>
        </w:rPr>
        <w:t>声明</w:t>
      </w:r>
    </w:p>
    <w:p w:rsidR="00714DD6" w:rsidRDefault="00714DD6" w:rsidP="00714DD6">
      <w:pPr>
        <w:pStyle w:val="a8"/>
        <w:tabs>
          <w:tab w:val="left" w:pos="360"/>
        </w:tabs>
        <w:spacing w:line="360" w:lineRule="auto"/>
        <w:ind w:firstLine="446"/>
        <w:rPr>
          <w:sz w:val="24"/>
        </w:rPr>
      </w:pPr>
    </w:p>
    <w:p w:rsidR="00714DD6" w:rsidRDefault="00714DD6" w:rsidP="00714DD6">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714DD6" w:rsidRDefault="00714DD6" w:rsidP="00714DD6">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714DD6" w:rsidRDefault="00714DD6" w:rsidP="00714DD6">
      <w:pPr>
        <w:pStyle w:val="a8"/>
        <w:tabs>
          <w:tab w:val="left" w:pos="360"/>
        </w:tabs>
        <w:spacing w:line="360" w:lineRule="auto"/>
        <w:ind w:firstLine="446"/>
        <w:rPr>
          <w:sz w:val="24"/>
        </w:rPr>
      </w:pPr>
    </w:p>
    <w:p w:rsidR="00714DD6" w:rsidRPr="00156549" w:rsidRDefault="00714DD6" w:rsidP="00714DD6">
      <w:pPr>
        <w:autoSpaceDE w:val="0"/>
        <w:autoSpaceDN w:val="0"/>
        <w:spacing w:line="500" w:lineRule="exact"/>
        <w:ind w:left="3840"/>
        <w:jc w:val="left"/>
        <w:rPr>
          <w:sz w:val="24"/>
          <w:szCs w:val="24"/>
        </w:rPr>
      </w:pPr>
      <w:r w:rsidRPr="00156549">
        <w:rPr>
          <w:sz w:val="24"/>
          <w:szCs w:val="24"/>
        </w:rPr>
        <w:t>投标人名称：</w:t>
      </w:r>
    </w:p>
    <w:p w:rsidR="00714DD6" w:rsidRPr="00156549" w:rsidRDefault="00714DD6" w:rsidP="00714DD6">
      <w:pPr>
        <w:autoSpaceDE w:val="0"/>
        <w:autoSpaceDN w:val="0"/>
        <w:spacing w:line="500" w:lineRule="exact"/>
        <w:ind w:left="3840"/>
        <w:jc w:val="left"/>
        <w:rPr>
          <w:sz w:val="24"/>
          <w:szCs w:val="24"/>
        </w:rPr>
      </w:pPr>
    </w:p>
    <w:p w:rsidR="00714DD6" w:rsidRDefault="00714DD6" w:rsidP="00714DD6">
      <w:pPr>
        <w:autoSpaceDE w:val="0"/>
        <w:autoSpaceDN w:val="0"/>
        <w:spacing w:line="500" w:lineRule="exact"/>
        <w:ind w:left="3840"/>
        <w:jc w:val="left"/>
        <w:rPr>
          <w:sz w:val="24"/>
          <w:szCs w:val="24"/>
        </w:rPr>
      </w:pPr>
      <w:r w:rsidRPr="00156549">
        <w:rPr>
          <w:sz w:val="24"/>
          <w:szCs w:val="24"/>
        </w:rPr>
        <w:t>日期：</w:t>
      </w:r>
    </w:p>
    <w:p w:rsidR="00714DD6" w:rsidRPr="00156549" w:rsidRDefault="00714DD6" w:rsidP="00714DD6">
      <w:pPr>
        <w:autoSpaceDE w:val="0"/>
        <w:autoSpaceDN w:val="0"/>
        <w:spacing w:line="500" w:lineRule="exact"/>
        <w:ind w:left="3840"/>
        <w:jc w:val="left"/>
        <w:rPr>
          <w:sz w:val="24"/>
          <w:szCs w:val="24"/>
        </w:rPr>
      </w:pPr>
    </w:p>
    <w:p w:rsidR="00714DD6" w:rsidRPr="00025993" w:rsidRDefault="00714DD6" w:rsidP="00714DD6">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714DD6" w:rsidRDefault="00714DD6" w:rsidP="00714DD6">
      <w:pPr>
        <w:pStyle w:val="a8"/>
        <w:tabs>
          <w:tab w:val="left" w:pos="360"/>
        </w:tabs>
        <w:spacing w:line="360" w:lineRule="auto"/>
        <w:ind w:firstLine="446"/>
        <w:rPr>
          <w:sz w:val="24"/>
        </w:rPr>
      </w:pPr>
    </w:p>
    <w:p w:rsidR="00714DD6" w:rsidRDefault="00714DD6" w:rsidP="00714DD6">
      <w:pPr>
        <w:pStyle w:val="a8"/>
        <w:spacing w:line="360" w:lineRule="auto"/>
        <w:ind w:firstLineChars="0" w:firstLine="0"/>
        <w:jc w:val="center"/>
        <w:rPr>
          <w:b/>
          <w:sz w:val="24"/>
        </w:rPr>
      </w:pPr>
    </w:p>
    <w:p w:rsidR="00714DD6" w:rsidRDefault="00714DD6" w:rsidP="00714DD6">
      <w:pPr>
        <w:pStyle w:val="a8"/>
        <w:spacing w:line="360" w:lineRule="auto"/>
        <w:ind w:firstLineChars="0" w:firstLine="0"/>
        <w:jc w:val="center"/>
        <w:rPr>
          <w:b/>
          <w:sz w:val="24"/>
        </w:rPr>
      </w:pPr>
    </w:p>
    <w:p w:rsidR="00714DD6" w:rsidRPr="00025993" w:rsidRDefault="00714DD6" w:rsidP="00714DD6">
      <w:pPr>
        <w:pStyle w:val="a8"/>
        <w:spacing w:line="360" w:lineRule="auto"/>
        <w:ind w:firstLineChars="0" w:firstLine="0"/>
        <w:jc w:val="center"/>
        <w:rPr>
          <w:b/>
          <w:sz w:val="24"/>
        </w:rPr>
      </w:pPr>
      <w:r w:rsidRPr="00025993">
        <w:rPr>
          <w:rFonts w:hint="eastAsia"/>
          <w:b/>
          <w:sz w:val="24"/>
        </w:rPr>
        <w:t>证明材料</w:t>
      </w:r>
    </w:p>
    <w:p w:rsidR="00714DD6" w:rsidRDefault="00714DD6" w:rsidP="00714DD6">
      <w:pPr>
        <w:pStyle w:val="a8"/>
        <w:tabs>
          <w:tab w:val="left" w:pos="360"/>
        </w:tabs>
        <w:spacing w:line="360" w:lineRule="auto"/>
        <w:ind w:firstLine="446"/>
        <w:rPr>
          <w:sz w:val="24"/>
        </w:rPr>
      </w:pPr>
    </w:p>
    <w:p w:rsidR="00714DD6" w:rsidRDefault="00714DD6" w:rsidP="00714DD6">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714DD6" w:rsidRDefault="00714DD6" w:rsidP="00714DD6">
      <w:pPr>
        <w:pStyle w:val="a8"/>
        <w:tabs>
          <w:tab w:val="left" w:pos="360"/>
        </w:tabs>
        <w:spacing w:line="360" w:lineRule="auto"/>
        <w:ind w:firstLine="446"/>
        <w:rPr>
          <w:sz w:val="24"/>
        </w:rPr>
      </w:pPr>
    </w:p>
    <w:p w:rsidR="00714DD6" w:rsidRDefault="00714DD6" w:rsidP="00714DD6">
      <w:pPr>
        <w:pStyle w:val="a8"/>
        <w:tabs>
          <w:tab w:val="left" w:pos="360"/>
        </w:tabs>
        <w:spacing w:line="360" w:lineRule="auto"/>
        <w:ind w:firstLine="446"/>
        <w:rPr>
          <w:sz w:val="24"/>
        </w:rPr>
      </w:pPr>
    </w:p>
    <w:p w:rsidR="00714DD6" w:rsidRDefault="00714DD6" w:rsidP="00714DD6">
      <w:pPr>
        <w:autoSpaceDE w:val="0"/>
        <w:autoSpaceDN w:val="0"/>
        <w:spacing w:line="500" w:lineRule="exact"/>
        <w:ind w:left="3840"/>
        <w:jc w:val="left"/>
        <w:rPr>
          <w:sz w:val="24"/>
          <w:szCs w:val="24"/>
        </w:rPr>
      </w:pPr>
    </w:p>
    <w:p w:rsidR="00714DD6" w:rsidRDefault="00714DD6" w:rsidP="00714DD6">
      <w:pPr>
        <w:autoSpaceDE w:val="0"/>
        <w:autoSpaceDN w:val="0"/>
        <w:spacing w:line="500" w:lineRule="exact"/>
        <w:ind w:left="3840"/>
        <w:jc w:val="left"/>
        <w:rPr>
          <w:sz w:val="24"/>
          <w:szCs w:val="24"/>
        </w:rPr>
      </w:pPr>
    </w:p>
    <w:p w:rsidR="00714DD6" w:rsidRPr="00156549" w:rsidRDefault="00714DD6" w:rsidP="00714DD6">
      <w:pPr>
        <w:autoSpaceDE w:val="0"/>
        <w:autoSpaceDN w:val="0"/>
        <w:spacing w:line="500" w:lineRule="exact"/>
        <w:ind w:left="3840"/>
        <w:jc w:val="left"/>
        <w:rPr>
          <w:sz w:val="24"/>
          <w:szCs w:val="24"/>
        </w:rPr>
      </w:pPr>
      <w:r w:rsidRPr="00156549">
        <w:rPr>
          <w:sz w:val="24"/>
          <w:szCs w:val="24"/>
        </w:rPr>
        <w:t>投标人名称：</w:t>
      </w:r>
    </w:p>
    <w:p w:rsidR="00714DD6" w:rsidRPr="00156549" w:rsidRDefault="00714DD6" w:rsidP="00714DD6">
      <w:pPr>
        <w:autoSpaceDE w:val="0"/>
        <w:autoSpaceDN w:val="0"/>
        <w:spacing w:line="500" w:lineRule="exact"/>
        <w:ind w:left="3840"/>
        <w:jc w:val="left"/>
        <w:rPr>
          <w:sz w:val="24"/>
          <w:szCs w:val="24"/>
        </w:rPr>
      </w:pPr>
    </w:p>
    <w:p w:rsidR="00714DD6" w:rsidRPr="005A1801" w:rsidRDefault="00714DD6" w:rsidP="00714DD6">
      <w:pPr>
        <w:autoSpaceDE w:val="0"/>
        <w:autoSpaceDN w:val="0"/>
        <w:spacing w:line="500" w:lineRule="exact"/>
        <w:ind w:left="3840"/>
        <w:jc w:val="left"/>
        <w:rPr>
          <w:b/>
          <w:sz w:val="24"/>
        </w:rPr>
      </w:pPr>
      <w:r w:rsidRPr="00156549">
        <w:rPr>
          <w:sz w:val="24"/>
          <w:szCs w:val="24"/>
        </w:rPr>
        <w:t>日期：</w:t>
      </w:r>
    </w:p>
    <w:p w:rsidR="00714DD6" w:rsidRPr="00410445" w:rsidRDefault="00714DD6" w:rsidP="00714DD6">
      <w:pPr>
        <w:tabs>
          <w:tab w:val="left" w:pos="360"/>
        </w:tabs>
        <w:spacing w:line="360" w:lineRule="auto"/>
        <w:ind w:firstLineChars="200" w:firstLine="446"/>
        <w:rPr>
          <w:sz w:val="24"/>
        </w:rPr>
      </w:pPr>
    </w:p>
    <w:p w:rsidR="00714DD6" w:rsidRDefault="00714DD6" w:rsidP="00714DD6">
      <w:pPr>
        <w:widowControl/>
        <w:jc w:val="left"/>
        <w:rPr>
          <w:sz w:val="24"/>
        </w:rPr>
      </w:pPr>
      <w:r>
        <w:rPr>
          <w:sz w:val="24"/>
        </w:rPr>
        <w:br w:type="page"/>
      </w:r>
    </w:p>
    <w:p w:rsidR="00714DD6" w:rsidRPr="009D5669" w:rsidRDefault="00714DD6" w:rsidP="00714DD6">
      <w:pPr>
        <w:snapToGrid w:val="0"/>
        <w:spacing w:line="360" w:lineRule="auto"/>
        <w:rPr>
          <w:b/>
          <w:bCs/>
          <w:sz w:val="24"/>
        </w:rPr>
      </w:pPr>
      <w:r w:rsidRPr="009D5669">
        <w:rPr>
          <w:b/>
          <w:sz w:val="24"/>
        </w:rPr>
        <w:lastRenderedPageBreak/>
        <w:t>附件</w:t>
      </w:r>
      <w:r w:rsidRPr="009D5669">
        <w:rPr>
          <w:b/>
          <w:sz w:val="24"/>
        </w:rPr>
        <w:t>1</w:t>
      </w:r>
      <w:r>
        <w:rPr>
          <w:rFonts w:hint="eastAsia"/>
          <w:b/>
          <w:sz w:val="24"/>
        </w:rPr>
        <w:t>6</w:t>
      </w:r>
      <w:r w:rsidRPr="009D5669">
        <w:rPr>
          <w:b/>
          <w:sz w:val="24"/>
        </w:rPr>
        <w:t>：招标文件</w:t>
      </w:r>
      <w:r w:rsidRPr="009D5669">
        <w:rPr>
          <w:b/>
          <w:bCs/>
          <w:sz w:val="24"/>
        </w:rPr>
        <w:t>评分因素及评标标准中要求的证明材料扫描件、方案等</w:t>
      </w:r>
    </w:p>
    <w:p w:rsidR="00714DD6" w:rsidRDefault="00714DD6" w:rsidP="00714DD6">
      <w:pPr>
        <w:widowControl/>
        <w:jc w:val="left"/>
        <w:rPr>
          <w:b/>
          <w:bCs/>
          <w:sz w:val="24"/>
        </w:rPr>
      </w:pPr>
      <w:r>
        <w:rPr>
          <w:b/>
          <w:bCs/>
          <w:sz w:val="24"/>
        </w:rPr>
        <w:br w:type="page"/>
      </w:r>
    </w:p>
    <w:p w:rsidR="00714DD6" w:rsidRPr="009D5669" w:rsidRDefault="00714DD6" w:rsidP="00714DD6">
      <w:pPr>
        <w:snapToGrid w:val="0"/>
        <w:spacing w:line="360" w:lineRule="auto"/>
        <w:rPr>
          <w:b/>
          <w:sz w:val="24"/>
          <w:szCs w:val="21"/>
        </w:rPr>
      </w:pPr>
      <w:r w:rsidRPr="009D5669">
        <w:rPr>
          <w:b/>
          <w:bCs/>
          <w:sz w:val="24"/>
        </w:rPr>
        <w:lastRenderedPageBreak/>
        <w:t>附件</w:t>
      </w:r>
      <w:r w:rsidRPr="009D5669">
        <w:rPr>
          <w:b/>
          <w:bCs/>
          <w:sz w:val="24"/>
        </w:rPr>
        <w:t>1</w:t>
      </w:r>
      <w:r>
        <w:rPr>
          <w:rFonts w:hint="eastAsia"/>
          <w:b/>
          <w:bCs/>
          <w:sz w:val="24"/>
        </w:rPr>
        <w:t>7</w:t>
      </w:r>
      <w:r w:rsidRPr="009D5669">
        <w:rPr>
          <w:b/>
          <w:bCs/>
          <w:sz w:val="24"/>
        </w:rPr>
        <w:t>：</w:t>
      </w:r>
      <w:r w:rsidRPr="009D5669">
        <w:rPr>
          <w:b/>
          <w:sz w:val="24"/>
        </w:rPr>
        <w:t>投标人认为需要提供的其他资料</w:t>
      </w:r>
    </w:p>
    <w:p w:rsidR="00714DD6" w:rsidRDefault="00714DD6" w:rsidP="00714DD6">
      <w:pPr>
        <w:widowControl/>
        <w:jc w:val="left"/>
        <w:rPr>
          <w:sz w:val="24"/>
          <w:szCs w:val="21"/>
        </w:rPr>
      </w:pPr>
      <w:r>
        <w:rPr>
          <w:sz w:val="24"/>
          <w:szCs w:val="21"/>
        </w:rPr>
        <w:br w:type="page"/>
      </w:r>
    </w:p>
    <w:p w:rsidR="00714DD6" w:rsidRDefault="00714DD6" w:rsidP="00714DD6">
      <w:pPr>
        <w:pStyle w:val="a4"/>
        <w:jc w:val="left"/>
        <w:rPr>
          <w:sz w:val="24"/>
          <w:szCs w:val="21"/>
          <w:lang w:eastAsia="zh-CN"/>
        </w:rPr>
      </w:pPr>
      <w:r>
        <w:rPr>
          <w:sz w:val="24"/>
          <w:szCs w:val="21"/>
        </w:rPr>
        <w:lastRenderedPageBreak/>
        <w:t>第二至第四包</w:t>
      </w:r>
    </w:p>
    <w:p w:rsidR="00714DD6" w:rsidRPr="00750AB2" w:rsidRDefault="00714DD6" w:rsidP="00714DD6">
      <w:pPr>
        <w:pStyle w:val="a4"/>
        <w:rPr>
          <w:rFonts w:ascii="Times New Roman" w:hAnsi="Times New Roman"/>
        </w:rPr>
      </w:pPr>
      <w:r w:rsidRPr="00750AB2">
        <w:rPr>
          <w:rFonts w:ascii="Times New Roman" w:hAnsi="Times New Roman"/>
        </w:rPr>
        <w:t>第五部分</w:t>
      </w:r>
      <w:r w:rsidRPr="00750AB2">
        <w:rPr>
          <w:rFonts w:ascii="Times New Roman" w:hAnsi="Times New Roman"/>
        </w:rPr>
        <w:t xml:space="preserve">  </w:t>
      </w:r>
      <w:r w:rsidRPr="00750AB2">
        <w:rPr>
          <w:rFonts w:ascii="Times New Roman" w:hAnsi="Times New Roman"/>
        </w:rPr>
        <w:t>投标文件格式</w:t>
      </w:r>
    </w:p>
    <w:p w:rsidR="00714DD6" w:rsidRPr="00750AB2" w:rsidRDefault="00714DD6" w:rsidP="00714DD6">
      <w:pPr>
        <w:autoSpaceDN w:val="0"/>
        <w:spacing w:line="360" w:lineRule="auto"/>
        <w:jc w:val="center"/>
        <w:rPr>
          <w:b/>
          <w:bCs/>
          <w:sz w:val="24"/>
        </w:rPr>
      </w:pPr>
      <w:r w:rsidRPr="00750AB2">
        <w:rPr>
          <w:b/>
          <w:bCs/>
          <w:sz w:val="24"/>
        </w:rPr>
        <w:t>投标文件封面格式</w:t>
      </w:r>
    </w:p>
    <w:p w:rsidR="00714DD6" w:rsidRPr="00750AB2" w:rsidRDefault="00714DD6" w:rsidP="00714DD6">
      <w:pPr>
        <w:autoSpaceDE w:val="0"/>
        <w:autoSpaceDN w:val="0"/>
        <w:adjustRightInd w:val="0"/>
        <w:spacing w:line="520" w:lineRule="exact"/>
      </w:pPr>
    </w:p>
    <w:p w:rsidR="00714DD6" w:rsidRPr="00750AB2" w:rsidRDefault="00714DD6" w:rsidP="00714DD6">
      <w:pPr>
        <w:autoSpaceDE w:val="0"/>
        <w:autoSpaceDN w:val="0"/>
        <w:adjustRightInd w:val="0"/>
        <w:spacing w:line="520" w:lineRule="exact"/>
        <w:rPr>
          <w:b/>
          <w:kern w:val="0"/>
          <w:sz w:val="24"/>
        </w:rPr>
      </w:pPr>
      <w:r w:rsidRPr="00750AB2">
        <w:rPr>
          <w:noProof/>
        </w:rPr>
        <w:drawing>
          <wp:anchor distT="0" distB="0" distL="114300" distR="114300" simplePos="0" relativeHeight="251667456" behindDoc="0" locked="0" layoutInCell="1" allowOverlap="1" wp14:anchorId="6B103215" wp14:editId="675E2D36">
            <wp:simplePos x="0" y="0"/>
            <wp:positionH relativeFrom="column">
              <wp:posOffset>26670</wp:posOffset>
            </wp:positionH>
            <wp:positionV relativeFrom="paragraph">
              <wp:posOffset>179705</wp:posOffset>
            </wp:positionV>
            <wp:extent cx="480060" cy="434340"/>
            <wp:effectExtent l="0" t="0" r="0" b="3810"/>
            <wp:wrapNone/>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DD6" w:rsidRPr="00750AB2" w:rsidRDefault="00714DD6" w:rsidP="00714DD6">
      <w:pPr>
        <w:autoSpaceDE w:val="0"/>
        <w:autoSpaceDN w:val="0"/>
        <w:adjustRightInd w:val="0"/>
        <w:spacing w:line="520" w:lineRule="exact"/>
        <w:rPr>
          <w:b/>
          <w:kern w:val="0"/>
          <w:sz w:val="24"/>
        </w:rPr>
      </w:pPr>
    </w:p>
    <w:p w:rsidR="00714DD6" w:rsidRPr="00750AB2" w:rsidRDefault="00714DD6" w:rsidP="00714DD6">
      <w:pPr>
        <w:autoSpaceDE w:val="0"/>
        <w:autoSpaceDN w:val="0"/>
        <w:adjustRightInd w:val="0"/>
        <w:spacing w:line="520" w:lineRule="exact"/>
        <w:rPr>
          <w:b/>
          <w:kern w:val="0"/>
          <w:sz w:val="24"/>
        </w:rPr>
      </w:pPr>
    </w:p>
    <w:p w:rsidR="00714DD6" w:rsidRPr="00750AB2" w:rsidRDefault="00714DD6" w:rsidP="00714DD6">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714DD6" w:rsidRPr="00750AB2" w:rsidRDefault="00714DD6" w:rsidP="00714DD6">
      <w:pPr>
        <w:autoSpaceDE w:val="0"/>
        <w:autoSpaceDN w:val="0"/>
        <w:adjustRightInd w:val="0"/>
        <w:spacing w:line="520" w:lineRule="exact"/>
        <w:rPr>
          <w:b/>
          <w:kern w:val="0"/>
          <w:sz w:val="36"/>
          <w:szCs w:val="36"/>
        </w:rPr>
      </w:pPr>
    </w:p>
    <w:p w:rsidR="00714DD6" w:rsidRPr="000F460C" w:rsidRDefault="00714DD6" w:rsidP="00714DD6">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714DD6" w:rsidRPr="00750AB2" w:rsidRDefault="00714DD6" w:rsidP="00714DD6">
      <w:pPr>
        <w:spacing w:beforeLines="30" w:before="85" w:afterLines="70" w:after="199" w:line="540" w:lineRule="exact"/>
        <w:ind w:leftChars="300" w:left="579"/>
        <w:rPr>
          <w:b/>
          <w:sz w:val="34"/>
          <w:szCs w:val="34"/>
        </w:rPr>
      </w:pPr>
      <w:r w:rsidRPr="00750AB2">
        <w:rPr>
          <w:b/>
          <w:sz w:val="34"/>
          <w:szCs w:val="34"/>
        </w:rPr>
        <w:t>项目编号：</w:t>
      </w:r>
    </w:p>
    <w:p w:rsidR="00714DD6" w:rsidRPr="00750AB2" w:rsidRDefault="00714DD6" w:rsidP="00714DD6">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714DD6" w:rsidRPr="00750AB2" w:rsidRDefault="00714DD6" w:rsidP="00714DD6">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714DD6" w:rsidRPr="00750AB2" w:rsidRDefault="00714DD6" w:rsidP="00714DD6">
      <w:pPr>
        <w:spacing w:beforeLines="30" w:before="85" w:afterLines="70" w:after="199" w:line="540" w:lineRule="exact"/>
        <w:ind w:leftChars="300" w:left="579"/>
        <w:rPr>
          <w:b/>
          <w:sz w:val="34"/>
          <w:szCs w:val="34"/>
        </w:rPr>
      </w:pPr>
      <w:r w:rsidRPr="00750AB2">
        <w:rPr>
          <w:b/>
          <w:sz w:val="34"/>
          <w:szCs w:val="34"/>
        </w:rPr>
        <w:t>投标单位名称：</w:t>
      </w:r>
    </w:p>
    <w:p w:rsidR="00714DD6" w:rsidRPr="00750AB2" w:rsidRDefault="00714DD6" w:rsidP="00714DD6">
      <w:pPr>
        <w:spacing w:beforeLines="30" w:before="85" w:afterLines="70" w:after="199" w:line="540" w:lineRule="exact"/>
        <w:ind w:leftChars="300" w:left="579"/>
        <w:rPr>
          <w:b/>
          <w:sz w:val="34"/>
          <w:szCs w:val="34"/>
        </w:rPr>
      </w:pPr>
      <w:r>
        <w:rPr>
          <w:rFonts w:hint="eastAsia"/>
          <w:b/>
          <w:sz w:val="34"/>
          <w:szCs w:val="34"/>
        </w:rPr>
        <w:t>投标代表人姓名：</w:t>
      </w:r>
    </w:p>
    <w:p w:rsidR="00714DD6" w:rsidRPr="00750AB2" w:rsidRDefault="00714DD6" w:rsidP="00714DD6">
      <w:pPr>
        <w:spacing w:beforeLines="30" w:before="85" w:afterLines="70" w:after="199" w:line="540" w:lineRule="exact"/>
        <w:ind w:leftChars="300" w:left="579"/>
        <w:rPr>
          <w:b/>
          <w:sz w:val="34"/>
          <w:szCs w:val="34"/>
        </w:rPr>
      </w:pPr>
    </w:p>
    <w:p w:rsidR="00714DD6" w:rsidRPr="00750AB2" w:rsidRDefault="00714DD6" w:rsidP="00714DD6">
      <w:pPr>
        <w:spacing w:beforeLines="30" w:before="85" w:afterLines="70" w:after="199" w:line="540" w:lineRule="exact"/>
        <w:ind w:leftChars="300" w:left="579"/>
        <w:rPr>
          <w:b/>
          <w:sz w:val="34"/>
          <w:szCs w:val="34"/>
        </w:rPr>
      </w:pPr>
    </w:p>
    <w:p w:rsidR="00714DD6" w:rsidRPr="00750AB2" w:rsidRDefault="00714DD6" w:rsidP="00714DD6">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714DD6" w:rsidRPr="00750AB2" w:rsidRDefault="00714DD6" w:rsidP="00714DD6">
      <w:pPr>
        <w:widowControl/>
        <w:jc w:val="left"/>
        <w:rPr>
          <w:b/>
          <w:bCs/>
          <w:sz w:val="24"/>
        </w:rPr>
      </w:pPr>
      <w:r w:rsidRPr="00750AB2">
        <w:rPr>
          <w:b/>
          <w:bCs/>
          <w:sz w:val="24"/>
        </w:rPr>
        <w:br w:type="page"/>
      </w:r>
    </w:p>
    <w:p w:rsidR="00714DD6" w:rsidRPr="00750AB2" w:rsidRDefault="00714DD6" w:rsidP="00714DD6">
      <w:pPr>
        <w:autoSpaceDN w:val="0"/>
        <w:spacing w:line="360" w:lineRule="auto"/>
        <w:jc w:val="center"/>
        <w:rPr>
          <w:b/>
          <w:bCs/>
          <w:sz w:val="24"/>
        </w:rPr>
      </w:pPr>
      <w:r w:rsidRPr="00750AB2">
        <w:rPr>
          <w:b/>
          <w:bCs/>
          <w:sz w:val="24"/>
        </w:rPr>
        <w:lastRenderedPageBreak/>
        <w:t>投标文件总目录</w:t>
      </w:r>
    </w:p>
    <w:p w:rsidR="00714DD6" w:rsidRPr="00750AB2" w:rsidRDefault="00714DD6" w:rsidP="00714DD6">
      <w:pPr>
        <w:autoSpaceDN w:val="0"/>
        <w:spacing w:line="360" w:lineRule="auto"/>
        <w:jc w:val="center"/>
        <w:rPr>
          <w:b/>
          <w:bCs/>
          <w:sz w:val="24"/>
        </w:rPr>
      </w:pPr>
      <w:r w:rsidRPr="00750AB2">
        <w:rPr>
          <w:b/>
          <w:bCs/>
          <w:sz w:val="24"/>
        </w:rPr>
        <w:t>（</w:t>
      </w:r>
      <w:r>
        <w:rPr>
          <w:rFonts w:hint="eastAsia"/>
          <w:b/>
          <w:bCs/>
          <w:sz w:val="24"/>
        </w:rPr>
        <w:t>投标人</w:t>
      </w:r>
      <w:r w:rsidRPr="00750AB2">
        <w:rPr>
          <w:b/>
          <w:bCs/>
          <w:sz w:val="24"/>
        </w:rPr>
        <w:t>自行编制）</w:t>
      </w:r>
    </w:p>
    <w:p w:rsidR="00714DD6" w:rsidRPr="00750AB2" w:rsidRDefault="00714DD6" w:rsidP="00714DD6">
      <w:pPr>
        <w:widowControl/>
        <w:jc w:val="center"/>
        <w:rPr>
          <w:b/>
          <w:sz w:val="24"/>
        </w:rPr>
      </w:pPr>
    </w:p>
    <w:p w:rsidR="00714DD6" w:rsidRPr="00750AB2" w:rsidRDefault="00714DD6" w:rsidP="00714DD6">
      <w:pPr>
        <w:widowControl/>
        <w:jc w:val="left"/>
        <w:rPr>
          <w:b/>
          <w:sz w:val="24"/>
        </w:rPr>
      </w:pPr>
      <w:r w:rsidRPr="00750AB2">
        <w:rPr>
          <w:b/>
          <w:sz w:val="24"/>
        </w:rPr>
        <w:br w:type="page"/>
      </w:r>
    </w:p>
    <w:p w:rsidR="00714DD6" w:rsidRPr="00750AB2" w:rsidRDefault="00714DD6" w:rsidP="00714DD6">
      <w:pPr>
        <w:widowControl/>
        <w:jc w:val="center"/>
        <w:rPr>
          <w:b/>
          <w:sz w:val="24"/>
        </w:rPr>
      </w:pPr>
      <w:r w:rsidRPr="00750AB2">
        <w:rPr>
          <w:b/>
          <w:sz w:val="24"/>
        </w:rPr>
        <w:lastRenderedPageBreak/>
        <w:t>评分因素及评标标准页码检索</w:t>
      </w:r>
    </w:p>
    <w:p w:rsidR="00714DD6" w:rsidRPr="00750AB2" w:rsidRDefault="00714DD6" w:rsidP="00714DD6">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714DD6" w:rsidRPr="00750AB2" w:rsidRDefault="00714DD6" w:rsidP="00714DD6">
      <w:pPr>
        <w:widowControl/>
        <w:jc w:val="left"/>
        <w:rPr>
          <w:sz w:val="24"/>
        </w:rPr>
      </w:pPr>
      <w:r w:rsidRPr="00750AB2">
        <w:rPr>
          <w:sz w:val="24"/>
        </w:rPr>
        <w:br w:type="page"/>
      </w:r>
    </w:p>
    <w:p w:rsidR="00714DD6" w:rsidRPr="00CF67CD" w:rsidRDefault="00714DD6" w:rsidP="00714DD6">
      <w:pPr>
        <w:tabs>
          <w:tab w:val="left" w:pos="360"/>
        </w:tabs>
        <w:spacing w:afterLines="100" w:after="285" w:line="360" w:lineRule="auto"/>
        <w:rPr>
          <w:b/>
          <w:sz w:val="24"/>
        </w:rPr>
      </w:pPr>
      <w:r w:rsidRPr="00CF67CD">
        <w:rPr>
          <w:b/>
          <w:sz w:val="24"/>
        </w:rPr>
        <w:lastRenderedPageBreak/>
        <w:t>附件</w:t>
      </w:r>
      <w:r w:rsidRPr="00CF67CD">
        <w:rPr>
          <w:b/>
          <w:sz w:val="24"/>
        </w:rPr>
        <w:t>1</w:t>
      </w:r>
    </w:p>
    <w:p w:rsidR="00714DD6" w:rsidRPr="00750AB2" w:rsidRDefault="00714DD6" w:rsidP="00714DD6">
      <w:pPr>
        <w:autoSpaceDN w:val="0"/>
        <w:spacing w:line="360" w:lineRule="auto"/>
        <w:jc w:val="center"/>
        <w:rPr>
          <w:b/>
          <w:bCs/>
          <w:sz w:val="24"/>
        </w:rPr>
      </w:pPr>
      <w:r w:rsidRPr="00750AB2">
        <w:rPr>
          <w:b/>
          <w:bCs/>
          <w:sz w:val="24"/>
        </w:rPr>
        <w:t>投标书</w:t>
      </w:r>
    </w:p>
    <w:p w:rsidR="00714DD6" w:rsidRPr="00750AB2" w:rsidRDefault="00714DD6" w:rsidP="00714DD6">
      <w:pPr>
        <w:spacing w:line="360" w:lineRule="auto"/>
        <w:rPr>
          <w:sz w:val="24"/>
        </w:rPr>
      </w:pPr>
      <w:r w:rsidRPr="00750AB2">
        <w:rPr>
          <w:sz w:val="24"/>
        </w:rPr>
        <w:t>致：天津市政府采购中心</w:t>
      </w:r>
    </w:p>
    <w:p w:rsidR="00714DD6" w:rsidRPr="00750AB2" w:rsidRDefault="00714DD6" w:rsidP="00714DD6">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714DD6" w:rsidRPr="00750AB2" w:rsidRDefault="00714DD6" w:rsidP="00714DD6">
      <w:pPr>
        <w:spacing w:line="360" w:lineRule="auto"/>
        <w:ind w:firstLineChars="200" w:firstLine="446"/>
        <w:rPr>
          <w:sz w:val="24"/>
        </w:rPr>
      </w:pPr>
      <w:r w:rsidRPr="00750AB2">
        <w:rPr>
          <w:sz w:val="24"/>
        </w:rPr>
        <w:t>据此函，签字代表宣布同意如下：</w:t>
      </w:r>
    </w:p>
    <w:p w:rsidR="00714DD6" w:rsidRPr="00750AB2" w:rsidRDefault="00714DD6" w:rsidP="00714DD6">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714DD6" w:rsidRPr="00750AB2" w:rsidRDefault="00714DD6" w:rsidP="00714DD6">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14DD6" w:rsidRPr="00750AB2" w:rsidRDefault="00714DD6" w:rsidP="00714DD6">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14DD6" w:rsidRPr="00750AB2" w:rsidRDefault="00714DD6" w:rsidP="00714DD6">
      <w:pPr>
        <w:spacing w:line="360" w:lineRule="auto"/>
        <w:ind w:firstLineChars="200" w:firstLine="446"/>
        <w:rPr>
          <w:sz w:val="24"/>
        </w:rPr>
      </w:pPr>
      <w:r w:rsidRPr="00750AB2">
        <w:rPr>
          <w:sz w:val="24"/>
        </w:rPr>
        <w:t>……</w:t>
      </w:r>
    </w:p>
    <w:p w:rsidR="00714DD6" w:rsidRPr="00750AB2" w:rsidRDefault="00714DD6" w:rsidP="00714DD6">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714DD6" w:rsidRPr="00750AB2" w:rsidRDefault="00714DD6" w:rsidP="00714DD6">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714DD6" w:rsidRPr="00750AB2" w:rsidRDefault="00714DD6" w:rsidP="00714DD6">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714DD6" w:rsidRPr="00750AB2" w:rsidRDefault="00714DD6" w:rsidP="00714DD6">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714DD6" w:rsidRPr="00750AB2" w:rsidRDefault="00714DD6" w:rsidP="00714DD6">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714DD6" w:rsidRPr="00750AB2" w:rsidRDefault="00714DD6" w:rsidP="00714DD6">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714DD6" w:rsidRDefault="00714DD6" w:rsidP="00714DD6">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sz w:val="24"/>
        </w:rPr>
        <w:t>采购人、采购代理机构</w:t>
      </w:r>
      <w:r w:rsidRPr="00750AB2">
        <w:rPr>
          <w:sz w:val="24"/>
        </w:rPr>
        <w:t>的检查验证。在整个招标过程中，我公司若有违规行为，我公司完全接受贵中心依照相关法律法规和招标文件的规定给予处罚。</w:t>
      </w:r>
    </w:p>
    <w:p w:rsidR="00714DD6" w:rsidRPr="00426575" w:rsidRDefault="00714DD6" w:rsidP="00714DD6">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D27C0B">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714DD6" w:rsidRPr="00750AB2" w:rsidRDefault="00714DD6" w:rsidP="00714DD6">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714DD6" w:rsidRPr="00750AB2" w:rsidRDefault="00714DD6" w:rsidP="00714DD6">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Pr>
          <w:sz w:val="24"/>
        </w:rPr>
        <w:t>天津市政府采购网</w:t>
      </w:r>
      <w:r w:rsidRPr="00750AB2">
        <w:rPr>
          <w:sz w:val="24"/>
        </w:rPr>
        <w:t>”</w:t>
      </w:r>
      <w:r w:rsidRPr="00750AB2">
        <w:rPr>
          <w:sz w:val="24"/>
        </w:rPr>
        <w:t>等相关媒体予以公布的任何风险和责任。</w:t>
      </w:r>
    </w:p>
    <w:p w:rsidR="00714DD6" w:rsidRPr="00BE3FCB" w:rsidRDefault="00714DD6" w:rsidP="00714DD6">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714DD6" w:rsidRPr="00BE3FCB" w:rsidRDefault="00714DD6" w:rsidP="00714DD6">
      <w:pPr>
        <w:spacing w:line="360" w:lineRule="auto"/>
        <w:ind w:firstLineChars="200" w:firstLine="446"/>
        <w:rPr>
          <w:sz w:val="24"/>
        </w:rPr>
      </w:pPr>
      <w:r w:rsidRPr="00BE3FCB">
        <w:rPr>
          <w:rFonts w:hint="eastAsia"/>
          <w:sz w:val="24"/>
        </w:rPr>
        <w:t>纳税人识别号：</w:t>
      </w:r>
    </w:p>
    <w:p w:rsidR="00714DD6" w:rsidRPr="00BE3FCB" w:rsidRDefault="00714DD6" w:rsidP="00714DD6">
      <w:pPr>
        <w:spacing w:line="360" w:lineRule="auto"/>
        <w:ind w:firstLineChars="200" w:firstLine="446"/>
        <w:rPr>
          <w:sz w:val="24"/>
        </w:rPr>
      </w:pPr>
      <w:r w:rsidRPr="00BE3FCB">
        <w:rPr>
          <w:rFonts w:hint="eastAsia"/>
          <w:sz w:val="24"/>
        </w:rPr>
        <w:t>地址、电话：</w:t>
      </w:r>
    </w:p>
    <w:p w:rsidR="00714DD6" w:rsidRPr="00BE3FCB" w:rsidRDefault="00714DD6" w:rsidP="00714DD6">
      <w:pPr>
        <w:spacing w:line="360" w:lineRule="auto"/>
        <w:ind w:firstLineChars="200" w:firstLine="446"/>
        <w:rPr>
          <w:sz w:val="24"/>
        </w:rPr>
      </w:pPr>
      <w:r w:rsidRPr="00BE3FCB">
        <w:rPr>
          <w:rFonts w:hint="eastAsia"/>
          <w:sz w:val="24"/>
        </w:rPr>
        <w:t>开户行及账号：</w:t>
      </w:r>
    </w:p>
    <w:p w:rsidR="00714DD6" w:rsidRPr="00BE3FCB" w:rsidRDefault="00714DD6" w:rsidP="00714DD6">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714DD6" w:rsidRPr="00BE3FCB" w:rsidRDefault="00714DD6" w:rsidP="00714DD6">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714DD6" w:rsidRPr="00BE3FCB" w:rsidRDefault="00714DD6" w:rsidP="00714DD6">
      <w:pPr>
        <w:spacing w:line="360" w:lineRule="auto"/>
        <w:ind w:firstLineChars="200" w:firstLine="448"/>
        <w:rPr>
          <w:b/>
          <w:sz w:val="24"/>
        </w:rPr>
      </w:pPr>
      <w:r w:rsidRPr="00BE3FCB">
        <w:rPr>
          <w:rFonts w:hint="eastAsia"/>
          <w:b/>
          <w:sz w:val="24"/>
        </w:rPr>
        <w:t>□</w:t>
      </w:r>
      <w:r w:rsidRPr="00BE3FCB">
        <w:rPr>
          <w:b/>
          <w:sz w:val="24"/>
        </w:rPr>
        <w:t>上门自取</w:t>
      </w:r>
    </w:p>
    <w:p w:rsidR="00714DD6" w:rsidRPr="00BE3FCB" w:rsidRDefault="00714DD6" w:rsidP="00714DD6">
      <w:pPr>
        <w:spacing w:line="360" w:lineRule="auto"/>
        <w:ind w:firstLineChars="200" w:firstLine="446"/>
        <w:rPr>
          <w:sz w:val="24"/>
        </w:rPr>
      </w:pPr>
    </w:p>
    <w:p w:rsidR="00714DD6" w:rsidRPr="00BE3FCB" w:rsidRDefault="00714DD6" w:rsidP="00714DD6">
      <w:pPr>
        <w:spacing w:line="360" w:lineRule="auto"/>
        <w:ind w:firstLineChars="200" w:firstLine="448"/>
        <w:rPr>
          <w:b/>
          <w:sz w:val="24"/>
        </w:rPr>
      </w:pPr>
      <w:r w:rsidRPr="00BE3FCB">
        <w:rPr>
          <w:rFonts w:hint="eastAsia"/>
          <w:b/>
          <w:sz w:val="24"/>
        </w:rPr>
        <w:t>□</w:t>
      </w:r>
      <w:r w:rsidRPr="00BE3FCB">
        <w:rPr>
          <w:b/>
          <w:sz w:val="24"/>
        </w:rPr>
        <w:t>到付邮寄</w:t>
      </w:r>
    </w:p>
    <w:p w:rsidR="00714DD6" w:rsidRPr="00BE3FCB" w:rsidRDefault="00714DD6" w:rsidP="00714DD6">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714DD6" w:rsidRPr="00BE3FCB" w:rsidRDefault="00714DD6" w:rsidP="00714DD6">
      <w:pPr>
        <w:spacing w:line="360" w:lineRule="auto"/>
        <w:ind w:firstLineChars="200" w:firstLine="446"/>
        <w:rPr>
          <w:sz w:val="24"/>
        </w:rPr>
      </w:pPr>
      <w:r w:rsidRPr="00BE3FCB">
        <w:rPr>
          <w:sz w:val="24"/>
        </w:rPr>
        <w:t>邮寄联系人、手机号码：</w:t>
      </w:r>
    </w:p>
    <w:p w:rsidR="00714DD6" w:rsidRPr="00BB41E8" w:rsidRDefault="00714DD6" w:rsidP="00714DD6">
      <w:pPr>
        <w:spacing w:line="360" w:lineRule="auto"/>
        <w:ind w:firstLineChars="1700" w:firstLine="3794"/>
        <w:rPr>
          <w:sz w:val="24"/>
        </w:rPr>
      </w:pPr>
    </w:p>
    <w:p w:rsidR="00714DD6" w:rsidRDefault="00714DD6" w:rsidP="00714DD6">
      <w:pPr>
        <w:spacing w:line="360" w:lineRule="auto"/>
        <w:ind w:firstLineChars="1700" w:firstLine="3794"/>
        <w:rPr>
          <w:sz w:val="24"/>
        </w:rPr>
      </w:pPr>
      <w:r w:rsidRPr="000F460C">
        <w:rPr>
          <w:sz w:val="24"/>
        </w:rPr>
        <w:t>投标人名称：</w:t>
      </w:r>
    </w:p>
    <w:p w:rsidR="00714DD6" w:rsidRPr="000F460C" w:rsidRDefault="00714DD6" w:rsidP="00714DD6">
      <w:pPr>
        <w:spacing w:line="360" w:lineRule="auto"/>
        <w:ind w:firstLineChars="1700" w:firstLine="3794"/>
        <w:rPr>
          <w:sz w:val="24"/>
        </w:rPr>
      </w:pPr>
    </w:p>
    <w:p w:rsidR="00714DD6" w:rsidRPr="000F460C" w:rsidRDefault="00714DD6" w:rsidP="00714DD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14DD6" w:rsidRPr="00832534" w:rsidRDefault="00714DD6" w:rsidP="00714DD6">
      <w:pPr>
        <w:spacing w:line="460" w:lineRule="exact"/>
        <w:rPr>
          <w:sz w:val="24"/>
        </w:rPr>
      </w:pPr>
    </w:p>
    <w:p w:rsidR="00714DD6" w:rsidRPr="00750AB2" w:rsidRDefault="00714DD6" w:rsidP="00714DD6">
      <w:pPr>
        <w:widowControl/>
        <w:jc w:val="left"/>
        <w:rPr>
          <w:sz w:val="24"/>
        </w:rPr>
      </w:pPr>
      <w:r w:rsidRPr="00750AB2">
        <w:rPr>
          <w:sz w:val="24"/>
        </w:rPr>
        <w:br w:type="page"/>
      </w:r>
    </w:p>
    <w:p w:rsidR="00714DD6" w:rsidRPr="00CF67CD" w:rsidRDefault="00714DD6" w:rsidP="00714DD6">
      <w:pPr>
        <w:widowControl/>
        <w:jc w:val="left"/>
        <w:rPr>
          <w:b/>
          <w:sz w:val="24"/>
        </w:rPr>
      </w:pPr>
      <w:r w:rsidRPr="00CF67CD">
        <w:rPr>
          <w:b/>
          <w:sz w:val="24"/>
        </w:rPr>
        <w:lastRenderedPageBreak/>
        <w:t>附件</w:t>
      </w:r>
      <w:r w:rsidRPr="00CF67CD">
        <w:rPr>
          <w:b/>
          <w:sz w:val="24"/>
        </w:rPr>
        <w:t>2</w:t>
      </w:r>
    </w:p>
    <w:p w:rsidR="00714DD6" w:rsidRPr="00750AB2" w:rsidRDefault="00714DD6" w:rsidP="00714DD6">
      <w:pPr>
        <w:autoSpaceDN w:val="0"/>
        <w:spacing w:line="360" w:lineRule="auto"/>
        <w:jc w:val="center"/>
        <w:rPr>
          <w:b/>
          <w:bCs/>
          <w:sz w:val="24"/>
        </w:rPr>
      </w:pPr>
      <w:r w:rsidRPr="00750AB2">
        <w:rPr>
          <w:b/>
          <w:bCs/>
          <w:sz w:val="24"/>
        </w:rPr>
        <w:t>开标一览表</w:t>
      </w:r>
    </w:p>
    <w:p w:rsidR="00714DD6" w:rsidRPr="00750AB2" w:rsidRDefault="00714DD6" w:rsidP="00714DD6">
      <w:pPr>
        <w:ind w:right="84"/>
        <w:rPr>
          <w:sz w:val="24"/>
        </w:rPr>
      </w:pPr>
    </w:p>
    <w:p w:rsidR="00714DD6" w:rsidRPr="00750AB2" w:rsidRDefault="00714DD6" w:rsidP="00714DD6">
      <w:pPr>
        <w:spacing w:line="460" w:lineRule="exact"/>
        <w:rPr>
          <w:sz w:val="24"/>
        </w:rPr>
      </w:pPr>
      <w:r w:rsidRPr="00750AB2">
        <w:rPr>
          <w:sz w:val="24"/>
        </w:rPr>
        <w:t>项目名称：</w:t>
      </w:r>
      <w:r w:rsidRPr="00750AB2">
        <w:rPr>
          <w:sz w:val="24"/>
          <w:u w:val="single"/>
        </w:rPr>
        <w:t xml:space="preserve">                    </w:t>
      </w:r>
    </w:p>
    <w:p w:rsidR="00714DD6" w:rsidRPr="00750AB2" w:rsidRDefault="00714DD6" w:rsidP="00714DD6">
      <w:pPr>
        <w:spacing w:line="460" w:lineRule="exact"/>
        <w:rPr>
          <w:sz w:val="24"/>
        </w:rPr>
      </w:pPr>
      <w:r w:rsidRPr="00750AB2">
        <w:rPr>
          <w:sz w:val="24"/>
        </w:rPr>
        <w:t>项目编号：</w:t>
      </w:r>
      <w:r w:rsidRPr="00750AB2">
        <w:rPr>
          <w:sz w:val="24"/>
          <w:u w:val="single"/>
        </w:rPr>
        <w:t xml:space="preserve">                    </w:t>
      </w:r>
    </w:p>
    <w:p w:rsidR="00714DD6" w:rsidRPr="00750AB2" w:rsidRDefault="00714DD6" w:rsidP="00714DD6">
      <w:pPr>
        <w:spacing w:line="460" w:lineRule="exact"/>
        <w:rPr>
          <w:sz w:val="24"/>
          <w:u w:val="single"/>
        </w:rPr>
      </w:pPr>
      <w:r w:rsidRPr="00750AB2">
        <w:rPr>
          <w:sz w:val="24"/>
        </w:rPr>
        <w:t>包号：</w:t>
      </w:r>
      <w:r w:rsidRPr="00750AB2">
        <w:rPr>
          <w:sz w:val="24"/>
          <w:u w:val="single"/>
        </w:rPr>
        <w:t xml:space="preserve">                        </w:t>
      </w:r>
    </w:p>
    <w:p w:rsidR="00714DD6" w:rsidRPr="00750AB2" w:rsidRDefault="00714DD6" w:rsidP="00714DD6">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714DD6" w:rsidRPr="00750AB2" w:rsidTr="00714DD6">
        <w:trPr>
          <w:jc w:val="center"/>
        </w:trPr>
        <w:tc>
          <w:tcPr>
            <w:tcW w:w="730" w:type="pct"/>
            <w:vAlign w:val="center"/>
          </w:tcPr>
          <w:p w:rsidR="00714DD6" w:rsidRPr="00750AB2" w:rsidRDefault="00714DD6" w:rsidP="00714DD6">
            <w:pPr>
              <w:spacing w:line="460" w:lineRule="exact"/>
              <w:jc w:val="center"/>
              <w:rPr>
                <w:sz w:val="24"/>
              </w:rPr>
            </w:pPr>
            <w:proofErr w:type="gramStart"/>
            <w:r w:rsidRPr="00750AB2">
              <w:rPr>
                <w:sz w:val="24"/>
              </w:rPr>
              <w:t>包号</w:t>
            </w:r>
            <w:proofErr w:type="gramEnd"/>
          </w:p>
        </w:tc>
        <w:tc>
          <w:tcPr>
            <w:tcW w:w="1278" w:type="pct"/>
            <w:vAlign w:val="center"/>
          </w:tcPr>
          <w:p w:rsidR="00714DD6" w:rsidRPr="00750AB2" w:rsidRDefault="00714DD6" w:rsidP="00714DD6">
            <w:pPr>
              <w:spacing w:line="460" w:lineRule="exact"/>
              <w:jc w:val="center"/>
              <w:rPr>
                <w:sz w:val="24"/>
              </w:rPr>
            </w:pPr>
            <w:r w:rsidRPr="00750AB2">
              <w:rPr>
                <w:sz w:val="24"/>
              </w:rPr>
              <w:t>服务名称</w:t>
            </w:r>
          </w:p>
        </w:tc>
        <w:tc>
          <w:tcPr>
            <w:tcW w:w="806" w:type="pct"/>
            <w:vAlign w:val="center"/>
          </w:tcPr>
          <w:p w:rsidR="00714DD6" w:rsidRPr="00750AB2" w:rsidRDefault="00714DD6" w:rsidP="00714DD6">
            <w:pPr>
              <w:spacing w:line="460" w:lineRule="exact"/>
              <w:jc w:val="center"/>
              <w:rPr>
                <w:sz w:val="24"/>
              </w:rPr>
            </w:pPr>
            <w:r w:rsidRPr="00750AB2">
              <w:rPr>
                <w:sz w:val="24"/>
              </w:rPr>
              <w:t>数量</w:t>
            </w:r>
          </w:p>
        </w:tc>
        <w:tc>
          <w:tcPr>
            <w:tcW w:w="1202" w:type="pct"/>
            <w:vAlign w:val="center"/>
          </w:tcPr>
          <w:p w:rsidR="00714DD6" w:rsidRPr="00750AB2" w:rsidRDefault="00714DD6" w:rsidP="00714DD6">
            <w:pPr>
              <w:spacing w:line="460" w:lineRule="exact"/>
              <w:jc w:val="center"/>
              <w:rPr>
                <w:sz w:val="24"/>
              </w:rPr>
            </w:pPr>
            <w:r w:rsidRPr="00750AB2">
              <w:rPr>
                <w:sz w:val="24"/>
              </w:rPr>
              <w:t>投标总价</w:t>
            </w:r>
          </w:p>
        </w:tc>
        <w:tc>
          <w:tcPr>
            <w:tcW w:w="984" w:type="pct"/>
            <w:vAlign w:val="center"/>
          </w:tcPr>
          <w:p w:rsidR="00714DD6" w:rsidRPr="00750AB2" w:rsidRDefault="00714DD6" w:rsidP="00714DD6">
            <w:pPr>
              <w:spacing w:line="460" w:lineRule="exact"/>
              <w:jc w:val="center"/>
              <w:rPr>
                <w:sz w:val="24"/>
              </w:rPr>
            </w:pPr>
            <w:r w:rsidRPr="00750AB2">
              <w:rPr>
                <w:sz w:val="24"/>
              </w:rPr>
              <w:t>备注</w:t>
            </w:r>
          </w:p>
        </w:tc>
      </w:tr>
      <w:tr w:rsidR="00714DD6" w:rsidRPr="00750AB2" w:rsidTr="00714DD6">
        <w:trPr>
          <w:jc w:val="center"/>
        </w:trPr>
        <w:tc>
          <w:tcPr>
            <w:tcW w:w="730" w:type="pct"/>
          </w:tcPr>
          <w:p w:rsidR="00714DD6" w:rsidRPr="00750AB2" w:rsidRDefault="00714DD6" w:rsidP="00714DD6">
            <w:pPr>
              <w:spacing w:line="460" w:lineRule="exact"/>
              <w:rPr>
                <w:sz w:val="24"/>
              </w:rPr>
            </w:pPr>
          </w:p>
        </w:tc>
        <w:tc>
          <w:tcPr>
            <w:tcW w:w="1278" w:type="pct"/>
          </w:tcPr>
          <w:p w:rsidR="00714DD6" w:rsidRPr="00750AB2" w:rsidRDefault="00714DD6" w:rsidP="00714DD6">
            <w:pPr>
              <w:spacing w:line="460" w:lineRule="exact"/>
              <w:rPr>
                <w:sz w:val="24"/>
              </w:rPr>
            </w:pPr>
          </w:p>
        </w:tc>
        <w:tc>
          <w:tcPr>
            <w:tcW w:w="806" w:type="pct"/>
          </w:tcPr>
          <w:p w:rsidR="00714DD6" w:rsidRPr="00750AB2" w:rsidRDefault="00714DD6" w:rsidP="00714DD6">
            <w:pPr>
              <w:spacing w:line="460" w:lineRule="exact"/>
              <w:rPr>
                <w:sz w:val="24"/>
              </w:rPr>
            </w:pPr>
          </w:p>
        </w:tc>
        <w:tc>
          <w:tcPr>
            <w:tcW w:w="1202" w:type="pct"/>
          </w:tcPr>
          <w:p w:rsidR="00714DD6" w:rsidRPr="00750AB2" w:rsidRDefault="00714DD6" w:rsidP="00714DD6">
            <w:pPr>
              <w:spacing w:line="460" w:lineRule="exact"/>
              <w:rPr>
                <w:sz w:val="24"/>
              </w:rPr>
            </w:pPr>
          </w:p>
        </w:tc>
        <w:tc>
          <w:tcPr>
            <w:tcW w:w="984" w:type="pct"/>
          </w:tcPr>
          <w:p w:rsidR="00714DD6" w:rsidRPr="00750AB2" w:rsidRDefault="00714DD6" w:rsidP="00714DD6">
            <w:pPr>
              <w:spacing w:line="460" w:lineRule="exact"/>
              <w:rPr>
                <w:sz w:val="24"/>
              </w:rPr>
            </w:pPr>
          </w:p>
        </w:tc>
      </w:tr>
      <w:tr w:rsidR="00714DD6" w:rsidRPr="00750AB2" w:rsidTr="00714DD6">
        <w:trPr>
          <w:jc w:val="center"/>
        </w:trPr>
        <w:tc>
          <w:tcPr>
            <w:tcW w:w="730" w:type="pct"/>
          </w:tcPr>
          <w:p w:rsidR="00714DD6" w:rsidRPr="00750AB2" w:rsidRDefault="00714DD6" w:rsidP="00714DD6">
            <w:pPr>
              <w:spacing w:line="460" w:lineRule="exact"/>
              <w:rPr>
                <w:sz w:val="24"/>
              </w:rPr>
            </w:pPr>
          </w:p>
        </w:tc>
        <w:tc>
          <w:tcPr>
            <w:tcW w:w="1278" w:type="pct"/>
          </w:tcPr>
          <w:p w:rsidR="00714DD6" w:rsidRPr="00750AB2" w:rsidRDefault="00714DD6" w:rsidP="00714DD6">
            <w:pPr>
              <w:spacing w:line="460" w:lineRule="exact"/>
              <w:rPr>
                <w:sz w:val="24"/>
              </w:rPr>
            </w:pPr>
          </w:p>
        </w:tc>
        <w:tc>
          <w:tcPr>
            <w:tcW w:w="806" w:type="pct"/>
          </w:tcPr>
          <w:p w:rsidR="00714DD6" w:rsidRPr="00750AB2" w:rsidRDefault="00714DD6" w:rsidP="00714DD6">
            <w:pPr>
              <w:spacing w:line="460" w:lineRule="exact"/>
              <w:rPr>
                <w:sz w:val="24"/>
              </w:rPr>
            </w:pPr>
          </w:p>
        </w:tc>
        <w:tc>
          <w:tcPr>
            <w:tcW w:w="1202" w:type="pct"/>
          </w:tcPr>
          <w:p w:rsidR="00714DD6" w:rsidRPr="00750AB2" w:rsidRDefault="00714DD6" w:rsidP="00714DD6">
            <w:pPr>
              <w:spacing w:line="460" w:lineRule="exact"/>
              <w:rPr>
                <w:sz w:val="24"/>
              </w:rPr>
            </w:pPr>
          </w:p>
        </w:tc>
        <w:tc>
          <w:tcPr>
            <w:tcW w:w="984" w:type="pct"/>
          </w:tcPr>
          <w:p w:rsidR="00714DD6" w:rsidRPr="00750AB2" w:rsidRDefault="00714DD6" w:rsidP="00714DD6">
            <w:pPr>
              <w:spacing w:line="460" w:lineRule="exact"/>
              <w:rPr>
                <w:sz w:val="24"/>
              </w:rPr>
            </w:pPr>
          </w:p>
        </w:tc>
      </w:tr>
      <w:tr w:rsidR="00714DD6" w:rsidRPr="00750AB2" w:rsidTr="00714DD6">
        <w:trPr>
          <w:jc w:val="center"/>
        </w:trPr>
        <w:tc>
          <w:tcPr>
            <w:tcW w:w="730" w:type="pct"/>
          </w:tcPr>
          <w:p w:rsidR="00714DD6" w:rsidRPr="00750AB2" w:rsidRDefault="00714DD6" w:rsidP="00714DD6">
            <w:pPr>
              <w:spacing w:line="460" w:lineRule="exact"/>
              <w:rPr>
                <w:sz w:val="24"/>
              </w:rPr>
            </w:pPr>
          </w:p>
        </w:tc>
        <w:tc>
          <w:tcPr>
            <w:tcW w:w="1278" w:type="pct"/>
          </w:tcPr>
          <w:p w:rsidR="00714DD6" w:rsidRPr="00750AB2" w:rsidRDefault="00714DD6" w:rsidP="00714DD6">
            <w:pPr>
              <w:spacing w:line="460" w:lineRule="exact"/>
              <w:rPr>
                <w:sz w:val="24"/>
              </w:rPr>
            </w:pPr>
          </w:p>
        </w:tc>
        <w:tc>
          <w:tcPr>
            <w:tcW w:w="806" w:type="pct"/>
          </w:tcPr>
          <w:p w:rsidR="00714DD6" w:rsidRPr="00750AB2" w:rsidRDefault="00714DD6" w:rsidP="00714DD6">
            <w:pPr>
              <w:spacing w:line="460" w:lineRule="exact"/>
              <w:rPr>
                <w:sz w:val="24"/>
              </w:rPr>
            </w:pPr>
          </w:p>
        </w:tc>
        <w:tc>
          <w:tcPr>
            <w:tcW w:w="1202" w:type="pct"/>
          </w:tcPr>
          <w:p w:rsidR="00714DD6" w:rsidRPr="00750AB2" w:rsidRDefault="00714DD6" w:rsidP="00714DD6">
            <w:pPr>
              <w:spacing w:line="460" w:lineRule="exact"/>
              <w:rPr>
                <w:sz w:val="24"/>
              </w:rPr>
            </w:pPr>
          </w:p>
        </w:tc>
        <w:tc>
          <w:tcPr>
            <w:tcW w:w="984" w:type="pct"/>
          </w:tcPr>
          <w:p w:rsidR="00714DD6" w:rsidRPr="00750AB2" w:rsidRDefault="00714DD6" w:rsidP="00714DD6">
            <w:pPr>
              <w:spacing w:line="460" w:lineRule="exact"/>
              <w:rPr>
                <w:sz w:val="24"/>
              </w:rPr>
            </w:pPr>
          </w:p>
        </w:tc>
      </w:tr>
      <w:tr w:rsidR="00714DD6" w:rsidRPr="00750AB2" w:rsidTr="00714DD6">
        <w:trPr>
          <w:jc w:val="center"/>
        </w:trPr>
        <w:tc>
          <w:tcPr>
            <w:tcW w:w="730" w:type="pct"/>
          </w:tcPr>
          <w:p w:rsidR="00714DD6" w:rsidRPr="00750AB2" w:rsidRDefault="00714DD6" w:rsidP="00714DD6">
            <w:pPr>
              <w:spacing w:line="460" w:lineRule="exact"/>
              <w:rPr>
                <w:sz w:val="24"/>
              </w:rPr>
            </w:pPr>
          </w:p>
        </w:tc>
        <w:tc>
          <w:tcPr>
            <w:tcW w:w="1278" w:type="pct"/>
          </w:tcPr>
          <w:p w:rsidR="00714DD6" w:rsidRPr="00750AB2" w:rsidRDefault="00714DD6" w:rsidP="00714DD6">
            <w:pPr>
              <w:spacing w:line="460" w:lineRule="exact"/>
              <w:rPr>
                <w:sz w:val="24"/>
              </w:rPr>
            </w:pPr>
          </w:p>
        </w:tc>
        <w:tc>
          <w:tcPr>
            <w:tcW w:w="806" w:type="pct"/>
          </w:tcPr>
          <w:p w:rsidR="00714DD6" w:rsidRPr="00750AB2" w:rsidRDefault="00714DD6" w:rsidP="00714DD6">
            <w:pPr>
              <w:spacing w:line="460" w:lineRule="exact"/>
              <w:rPr>
                <w:sz w:val="24"/>
              </w:rPr>
            </w:pPr>
          </w:p>
        </w:tc>
        <w:tc>
          <w:tcPr>
            <w:tcW w:w="1202" w:type="pct"/>
          </w:tcPr>
          <w:p w:rsidR="00714DD6" w:rsidRPr="00750AB2" w:rsidRDefault="00714DD6" w:rsidP="00714DD6">
            <w:pPr>
              <w:spacing w:line="460" w:lineRule="exact"/>
              <w:rPr>
                <w:sz w:val="24"/>
              </w:rPr>
            </w:pPr>
          </w:p>
        </w:tc>
        <w:tc>
          <w:tcPr>
            <w:tcW w:w="984" w:type="pct"/>
          </w:tcPr>
          <w:p w:rsidR="00714DD6" w:rsidRPr="00750AB2" w:rsidRDefault="00714DD6" w:rsidP="00714DD6">
            <w:pPr>
              <w:spacing w:line="460" w:lineRule="exact"/>
              <w:rPr>
                <w:sz w:val="24"/>
              </w:rPr>
            </w:pPr>
          </w:p>
        </w:tc>
      </w:tr>
      <w:tr w:rsidR="00714DD6" w:rsidRPr="00750AB2" w:rsidTr="00714DD6">
        <w:trPr>
          <w:jc w:val="center"/>
        </w:trPr>
        <w:tc>
          <w:tcPr>
            <w:tcW w:w="730" w:type="pct"/>
          </w:tcPr>
          <w:p w:rsidR="00714DD6" w:rsidRPr="00750AB2" w:rsidRDefault="00714DD6" w:rsidP="00714DD6">
            <w:pPr>
              <w:spacing w:line="460" w:lineRule="exact"/>
              <w:rPr>
                <w:sz w:val="24"/>
              </w:rPr>
            </w:pPr>
          </w:p>
        </w:tc>
        <w:tc>
          <w:tcPr>
            <w:tcW w:w="1278" w:type="pct"/>
          </w:tcPr>
          <w:p w:rsidR="00714DD6" w:rsidRPr="00750AB2" w:rsidRDefault="00714DD6" w:rsidP="00714DD6">
            <w:pPr>
              <w:spacing w:line="460" w:lineRule="exact"/>
              <w:rPr>
                <w:sz w:val="24"/>
              </w:rPr>
            </w:pPr>
          </w:p>
        </w:tc>
        <w:tc>
          <w:tcPr>
            <w:tcW w:w="806" w:type="pct"/>
          </w:tcPr>
          <w:p w:rsidR="00714DD6" w:rsidRPr="00750AB2" w:rsidRDefault="00714DD6" w:rsidP="00714DD6">
            <w:pPr>
              <w:spacing w:line="460" w:lineRule="exact"/>
              <w:rPr>
                <w:sz w:val="24"/>
              </w:rPr>
            </w:pPr>
          </w:p>
        </w:tc>
        <w:tc>
          <w:tcPr>
            <w:tcW w:w="1202" w:type="pct"/>
          </w:tcPr>
          <w:p w:rsidR="00714DD6" w:rsidRPr="00750AB2" w:rsidRDefault="00714DD6" w:rsidP="00714DD6">
            <w:pPr>
              <w:spacing w:line="460" w:lineRule="exact"/>
              <w:rPr>
                <w:sz w:val="24"/>
              </w:rPr>
            </w:pPr>
          </w:p>
        </w:tc>
        <w:tc>
          <w:tcPr>
            <w:tcW w:w="984" w:type="pct"/>
          </w:tcPr>
          <w:p w:rsidR="00714DD6" w:rsidRPr="00750AB2" w:rsidRDefault="00714DD6" w:rsidP="00714DD6">
            <w:pPr>
              <w:spacing w:line="460" w:lineRule="exact"/>
              <w:rPr>
                <w:sz w:val="24"/>
              </w:rPr>
            </w:pPr>
          </w:p>
        </w:tc>
      </w:tr>
      <w:tr w:rsidR="00714DD6" w:rsidRPr="00750AB2" w:rsidTr="00714DD6">
        <w:trPr>
          <w:jc w:val="center"/>
        </w:trPr>
        <w:tc>
          <w:tcPr>
            <w:tcW w:w="730" w:type="pct"/>
          </w:tcPr>
          <w:p w:rsidR="00714DD6" w:rsidRPr="00750AB2" w:rsidRDefault="00714DD6" w:rsidP="00714DD6">
            <w:pPr>
              <w:spacing w:line="460" w:lineRule="exact"/>
              <w:rPr>
                <w:sz w:val="24"/>
              </w:rPr>
            </w:pPr>
          </w:p>
        </w:tc>
        <w:tc>
          <w:tcPr>
            <w:tcW w:w="1278" w:type="pct"/>
          </w:tcPr>
          <w:p w:rsidR="00714DD6" w:rsidRPr="00750AB2" w:rsidRDefault="00714DD6" w:rsidP="00714DD6">
            <w:pPr>
              <w:spacing w:line="460" w:lineRule="exact"/>
              <w:rPr>
                <w:sz w:val="24"/>
              </w:rPr>
            </w:pPr>
          </w:p>
        </w:tc>
        <w:tc>
          <w:tcPr>
            <w:tcW w:w="806" w:type="pct"/>
          </w:tcPr>
          <w:p w:rsidR="00714DD6" w:rsidRPr="00750AB2" w:rsidRDefault="00714DD6" w:rsidP="00714DD6">
            <w:pPr>
              <w:spacing w:line="460" w:lineRule="exact"/>
              <w:rPr>
                <w:sz w:val="24"/>
              </w:rPr>
            </w:pPr>
          </w:p>
        </w:tc>
        <w:tc>
          <w:tcPr>
            <w:tcW w:w="1202" w:type="pct"/>
          </w:tcPr>
          <w:p w:rsidR="00714DD6" w:rsidRPr="00750AB2" w:rsidRDefault="00714DD6" w:rsidP="00714DD6">
            <w:pPr>
              <w:spacing w:line="460" w:lineRule="exact"/>
              <w:rPr>
                <w:sz w:val="24"/>
              </w:rPr>
            </w:pPr>
          </w:p>
        </w:tc>
        <w:tc>
          <w:tcPr>
            <w:tcW w:w="984" w:type="pct"/>
          </w:tcPr>
          <w:p w:rsidR="00714DD6" w:rsidRPr="00750AB2" w:rsidRDefault="00714DD6" w:rsidP="00714DD6">
            <w:pPr>
              <w:spacing w:line="460" w:lineRule="exact"/>
              <w:rPr>
                <w:sz w:val="24"/>
              </w:rPr>
            </w:pPr>
          </w:p>
        </w:tc>
      </w:tr>
      <w:tr w:rsidR="00714DD6" w:rsidRPr="00750AB2" w:rsidTr="00714DD6">
        <w:trPr>
          <w:jc w:val="center"/>
        </w:trPr>
        <w:tc>
          <w:tcPr>
            <w:tcW w:w="730" w:type="pct"/>
          </w:tcPr>
          <w:p w:rsidR="00714DD6" w:rsidRPr="00750AB2" w:rsidRDefault="00714DD6" w:rsidP="00714DD6">
            <w:pPr>
              <w:spacing w:line="460" w:lineRule="exact"/>
              <w:rPr>
                <w:sz w:val="24"/>
              </w:rPr>
            </w:pPr>
          </w:p>
        </w:tc>
        <w:tc>
          <w:tcPr>
            <w:tcW w:w="1278" w:type="pct"/>
          </w:tcPr>
          <w:p w:rsidR="00714DD6" w:rsidRPr="00750AB2" w:rsidRDefault="00714DD6" w:rsidP="00714DD6">
            <w:pPr>
              <w:spacing w:line="460" w:lineRule="exact"/>
              <w:rPr>
                <w:sz w:val="24"/>
              </w:rPr>
            </w:pPr>
          </w:p>
        </w:tc>
        <w:tc>
          <w:tcPr>
            <w:tcW w:w="806" w:type="pct"/>
          </w:tcPr>
          <w:p w:rsidR="00714DD6" w:rsidRPr="00750AB2" w:rsidRDefault="00714DD6" w:rsidP="00714DD6">
            <w:pPr>
              <w:spacing w:line="460" w:lineRule="exact"/>
              <w:rPr>
                <w:sz w:val="24"/>
              </w:rPr>
            </w:pPr>
          </w:p>
        </w:tc>
        <w:tc>
          <w:tcPr>
            <w:tcW w:w="1202" w:type="pct"/>
          </w:tcPr>
          <w:p w:rsidR="00714DD6" w:rsidRPr="00750AB2" w:rsidRDefault="00714DD6" w:rsidP="00714DD6">
            <w:pPr>
              <w:spacing w:line="460" w:lineRule="exact"/>
              <w:rPr>
                <w:sz w:val="24"/>
              </w:rPr>
            </w:pPr>
          </w:p>
        </w:tc>
        <w:tc>
          <w:tcPr>
            <w:tcW w:w="984" w:type="pct"/>
          </w:tcPr>
          <w:p w:rsidR="00714DD6" w:rsidRPr="00750AB2" w:rsidRDefault="00714DD6" w:rsidP="00714DD6">
            <w:pPr>
              <w:spacing w:line="460" w:lineRule="exact"/>
              <w:rPr>
                <w:sz w:val="24"/>
              </w:rPr>
            </w:pPr>
          </w:p>
        </w:tc>
      </w:tr>
      <w:tr w:rsidR="00714DD6" w:rsidRPr="00750AB2" w:rsidTr="00714DD6">
        <w:trPr>
          <w:jc w:val="center"/>
        </w:trPr>
        <w:tc>
          <w:tcPr>
            <w:tcW w:w="730" w:type="pct"/>
          </w:tcPr>
          <w:p w:rsidR="00714DD6" w:rsidRPr="00750AB2" w:rsidRDefault="00714DD6" w:rsidP="00714DD6">
            <w:pPr>
              <w:spacing w:line="460" w:lineRule="exact"/>
              <w:rPr>
                <w:sz w:val="24"/>
              </w:rPr>
            </w:pPr>
          </w:p>
        </w:tc>
        <w:tc>
          <w:tcPr>
            <w:tcW w:w="1278" w:type="pct"/>
          </w:tcPr>
          <w:p w:rsidR="00714DD6" w:rsidRPr="00750AB2" w:rsidRDefault="00714DD6" w:rsidP="00714DD6">
            <w:pPr>
              <w:spacing w:line="460" w:lineRule="exact"/>
              <w:rPr>
                <w:sz w:val="24"/>
              </w:rPr>
            </w:pPr>
          </w:p>
        </w:tc>
        <w:tc>
          <w:tcPr>
            <w:tcW w:w="806" w:type="pct"/>
          </w:tcPr>
          <w:p w:rsidR="00714DD6" w:rsidRPr="00750AB2" w:rsidRDefault="00714DD6" w:rsidP="00714DD6">
            <w:pPr>
              <w:spacing w:line="460" w:lineRule="exact"/>
              <w:rPr>
                <w:sz w:val="24"/>
              </w:rPr>
            </w:pPr>
          </w:p>
        </w:tc>
        <w:tc>
          <w:tcPr>
            <w:tcW w:w="1202" w:type="pct"/>
          </w:tcPr>
          <w:p w:rsidR="00714DD6" w:rsidRPr="00750AB2" w:rsidRDefault="00714DD6" w:rsidP="00714DD6">
            <w:pPr>
              <w:spacing w:line="460" w:lineRule="exact"/>
              <w:rPr>
                <w:sz w:val="24"/>
              </w:rPr>
            </w:pPr>
          </w:p>
        </w:tc>
        <w:tc>
          <w:tcPr>
            <w:tcW w:w="984" w:type="pct"/>
          </w:tcPr>
          <w:p w:rsidR="00714DD6" w:rsidRPr="00750AB2" w:rsidRDefault="00714DD6" w:rsidP="00714DD6">
            <w:pPr>
              <w:spacing w:line="460" w:lineRule="exact"/>
              <w:rPr>
                <w:sz w:val="24"/>
              </w:rPr>
            </w:pPr>
          </w:p>
        </w:tc>
      </w:tr>
      <w:tr w:rsidR="00714DD6" w:rsidRPr="00750AB2" w:rsidTr="00714DD6">
        <w:trPr>
          <w:jc w:val="center"/>
        </w:trPr>
        <w:tc>
          <w:tcPr>
            <w:tcW w:w="730" w:type="pct"/>
          </w:tcPr>
          <w:p w:rsidR="00714DD6" w:rsidRPr="00750AB2" w:rsidRDefault="00714DD6" w:rsidP="00714DD6">
            <w:pPr>
              <w:spacing w:line="460" w:lineRule="exact"/>
              <w:rPr>
                <w:sz w:val="24"/>
              </w:rPr>
            </w:pPr>
          </w:p>
        </w:tc>
        <w:tc>
          <w:tcPr>
            <w:tcW w:w="1278" w:type="pct"/>
          </w:tcPr>
          <w:p w:rsidR="00714DD6" w:rsidRPr="00750AB2" w:rsidRDefault="00714DD6" w:rsidP="00714DD6">
            <w:pPr>
              <w:spacing w:line="460" w:lineRule="exact"/>
              <w:rPr>
                <w:sz w:val="24"/>
              </w:rPr>
            </w:pPr>
          </w:p>
        </w:tc>
        <w:tc>
          <w:tcPr>
            <w:tcW w:w="806" w:type="pct"/>
          </w:tcPr>
          <w:p w:rsidR="00714DD6" w:rsidRPr="00750AB2" w:rsidRDefault="00714DD6" w:rsidP="00714DD6">
            <w:pPr>
              <w:spacing w:line="460" w:lineRule="exact"/>
              <w:rPr>
                <w:sz w:val="24"/>
              </w:rPr>
            </w:pPr>
          </w:p>
        </w:tc>
        <w:tc>
          <w:tcPr>
            <w:tcW w:w="1202" w:type="pct"/>
          </w:tcPr>
          <w:p w:rsidR="00714DD6" w:rsidRPr="00750AB2" w:rsidRDefault="00714DD6" w:rsidP="00714DD6">
            <w:pPr>
              <w:spacing w:line="460" w:lineRule="exact"/>
              <w:rPr>
                <w:sz w:val="24"/>
              </w:rPr>
            </w:pPr>
          </w:p>
        </w:tc>
        <w:tc>
          <w:tcPr>
            <w:tcW w:w="984" w:type="pct"/>
          </w:tcPr>
          <w:p w:rsidR="00714DD6" w:rsidRPr="00750AB2" w:rsidRDefault="00714DD6" w:rsidP="00714DD6">
            <w:pPr>
              <w:spacing w:line="460" w:lineRule="exact"/>
              <w:rPr>
                <w:sz w:val="24"/>
              </w:rPr>
            </w:pPr>
          </w:p>
        </w:tc>
      </w:tr>
      <w:tr w:rsidR="00714DD6" w:rsidRPr="00750AB2" w:rsidTr="00714DD6">
        <w:trPr>
          <w:jc w:val="center"/>
        </w:trPr>
        <w:tc>
          <w:tcPr>
            <w:tcW w:w="730" w:type="pct"/>
          </w:tcPr>
          <w:p w:rsidR="00714DD6" w:rsidRPr="00750AB2" w:rsidRDefault="00714DD6" w:rsidP="00714DD6">
            <w:pPr>
              <w:spacing w:line="460" w:lineRule="exact"/>
              <w:rPr>
                <w:sz w:val="24"/>
              </w:rPr>
            </w:pPr>
          </w:p>
        </w:tc>
        <w:tc>
          <w:tcPr>
            <w:tcW w:w="1278" w:type="pct"/>
          </w:tcPr>
          <w:p w:rsidR="00714DD6" w:rsidRPr="00750AB2" w:rsidRDefault="00714DD6" w:rsidP="00714DD6">
            <w:pPr>
              <w:spacing w:line="460" w:lineRule="exact"/>
              <w:rPr>
                <w:sz w:val="24"/>
              </w:rPr>
            </w:pPr>
          </w:p>
        </w:tc>
        <w:tc>
          <w:tcPr>
            <w:tcW w:w="806" w:type="pct"/>
          </w:tcPr>
          <w:p w:rsidR="00714DD6" w:rsidRPr="00750AB2" w:rsidRDefault="00714DD6" w:rsidP="00714DD6">
            <w:pPr>
              <w:spacing w:line="460" w:lineRule="exact"/>
              <w:rPr>
                <w:sz w:val="24"/>
              </w:rPr>
            </w:pPr>
          </w:p>
        </w:tc>
        <w:tc>
          <w:tcPr>
            <w:tcW w:w="1202" w:type="pct"/>
          </w:tcPr>
          <w:p w:rsidR="00714DD6" w:rsidRPr="00750AB2" w:rsidRDefault="00714DD6" w:rsidP="00714DD6">
            <w:pPr>
              <w:spacing w:line="460" w:lineRule="exact"/>
              <w:rPr>
                <w:sz w:val="24"/>
              </w:rPr>
            </w:pPr>
          </w:p>
        </w:tc>
        <w:tc>
          <w:tcPr>
            <w:tcW w:w="984" w:type="pct"/>
          </w:tcPr>
          <w:p w:rsidR="00714DD6" w:rsidRPr="00750AB2" w:rsidRDefault="00714DD6" w:rsidP="00714DD6">
            <w:pPr>
              <w:spacing w:line="460" w:lineRule="exact"/>
              <w:rPr>
                <w:sz w:val="24"/>
              </w:rPr>
            </w:pPr>
          </w:p>
        </w:tc>
      </w:tr>
      <w:tr w:rsidR="00714DD6" w:rsidRPr="00750AB2" w:rsidTr="00714DD6">
        <w:trPr>
          <w:jc w:val="center"/>
        </w:trPr>
        <w:tc>
          <w:tcPr>
            <w:tcW w:w="730" w:type="pct"/>
          </w:tcPr>
          <w:p w:rsidR="00714DD6" w:rsidRPr="00750AB2" w:rsidRDefault="00714DD6" w:rsidP="00714DD6">
            <w:pPr>
              <w:spacing w:line="460" w:lineRule="exact"/>
              <w:rPr>
                <w:sz w:val="24"/>
              </w:rPr>
            </w:pPr>
          </w:p>
        </w:tc>
        <w:tc>
          <w:tcPr>
            <w:tcW w:w="1278" w:type="pct"/>
          </w:tcPr>
          <w:p w:rsidR="00714DD6" w:rsidRPr="00750AB2" w:rsidRDefault="00714DD6" w:rsidP="00714DD6">
            <w:pPr>
              <w:spacing w:line="460" w:lineRule="exact"/>
              <w:rPr>
                <w:sz w:val="24"/>
              </w:rPr>
            </w:pPr>
          </w:p>
        </w:tc>
        <w:tc>
          <w:tcPr>
            <w:tcW w:w="806" w:type="pct"/>
          </w:tcPr>
          <w:p w:rsidR="00714DD6" w:rsidRPr="00750AB2" w:rsidRDefault="00714DD6" w:rsidP="00714DD6">
            <w:pPr>
              <w:spacing w:line="460" w:lineRule="exact"/>
              <w:rPr>
                <w:sz w:val="24"/>
              </w:rPr>
            </w:pPr>
          </w:p>
        </w:tc>
        <w:tc>
          <w:tcPr>
            <w:tcW w:w="1202" w:type="pct"/>
          </w:tcPr>
          <w:p w:rsidR="00714DD6" w:rsidRPr="00750AB2" w:rsidRDefault="00714DD6" w:rsidP="00714DD6">
            <w:pPr>
              <w:spacing w:line="460" w:lineRule="exact"/>
              <w:rPr>
                <w:sz w:val="24"/>
              </w:rPr>
            </w:pPr>
          </w:p>
        </w:tc>
        <w:tc>
          <w:tcPr>
            <w:tcW w:w="984" w:type="pct"/>
          </w:tcPr>
          <w:p w:rsidR="00714DD6" w:rsidRPr="00750AB2" w:rsidRDefault="00714DD6" w:rsidP="00714DD6">
            <w:pPr>
              <w:spacing w:line="460" w:lineRule="exact"/>
              <w:rPr>
                <w:sz w:val="24"/>
              </w:rPr>
            </w:pPr>
          </w:p>
        </w:tc>
      </w:tr>
      <w:tr w:rsidR="00714DD6" w:rsidRPr="00750AB2" w:rsidTr="00714DD6">
        <w:trPr>
          <w:jc w:val="center"/>
        </w:trPr>
        <w:tc>
          <w:tcPr>
            <w:tcW w:w="730" w:type="pct"/>
          </w:tcPr>
          <w:p w:rsidR="00714DD6" w:rsidRPr="00750AB2" w:rsidRDefault="00714DD6" w:rsidP="00714DD6">
            <w:pPr>
              <w:spacing w:line="460" w:lineRule="exact"/>
              <w:rPr>
                <w:sz w:val="24"/>
              </w:rPr>
            </w:pPr>
          </w:p>
        </w:tc>
        <w:tc>
          <w:tcPr>
            <w:tcW w:w="1278" w:type="pct"/>
          </w:tcPr>
          <w:p w:rsidR="00714DD6" w:rsidRPr="00750AB2" w:rsidRDefault="00714DD6" w:rsidP="00714DD6">
            <w:pPr>
              <w:spacing w:line="460" w:lineRule="exact"/>
              <w:rPr>
                <w:sz w:val="24"/>
              </w:rPr>
            </w:pPr>
          </w:p>
        </w:tc>
        <w:tc>
          <w:tcPr>
            <w:tcW w:w="806" w:type="pct"/>
          </w:tcPr>
          <w:p w:rsidR="00714DD6" w:rsidRPr="00750AB2" w:rsidRDefault="00714DD6" w:rsidP="00714DD6">
            <w:pPr>
              <w:spacing w:line="460" w:lineRule="exact"/>
              <w:rPr>
                <w:sz w:val="24"/>
              </w:rPr>
            </w:pPr>
          </w:p>
        </w:tc>
        <w:tc>
          <w:tcPr>
            <w:tcW w:w="1202" w:type="pct"/>
          </w:tcPr>
          <w:p w:rsidR="00714DD6" w:rsidRPr="00750AB2" w:rsidRDefault="00714DD6" w:rsidP="00714DD6">
            <w:pPr>
              <w:spacing w:line="460" w:lineRule="exact"/>
              <w:rPr>
                <w:sz w:val="24"/>
              </w:rPr>
            </w:pPr>
          </w:p>
        </w:tc>
        <w:tc>
          <w:tcPr>
            <w:tcW w:w="984" w:type="pct"/>
          </w:tcPr>
          <w:p w:rsidR="00714DD6" w:rsidRPr="00750AB2" w:rsidRDefault="00714DD6" w:rsidP="00714DD6">
            <w:pPr>
              <w:spacing w:line="460" w:lineRule="exact"/>
              <w:rPr>
                <w:sz w:val="24"/>
              </w:rPr>
            </w:pPr>
          </w:p>
        </w:tc>
      </w:tr>
    </w:tbl>
    <w:p w:rsidR="00714DD6" w:rsidRPr="00750AB2" w:rsidRDefault="00714DD6" w:rsidP="00714DD6">
      <w:pPr>
        <w:spacing w:line="360" w:lineRule="auto"/>
        <w:ind w:right="84" w:firstLine="420"/>
        <w:rPr>
          <w:sz w:val="24"/>
        </w:rPr>
      </w:pPr>
    </w:p>
    <w:p w:rsidR="00714DD6" w:rsidRPr="00750AB2" w:rsidRDefault="00714DD6" w:rsidP="00714DD6">
      <w:pPr>
        <w:spacing w:line="360" w:lineRule="auto"/>
        <w:ind w:right="84" w:firstLine="420"/>
        <w:rPr>
          <w:sz w:val="24"/>
        </w:rPr>
      </w:pPr>
    </w:p>
    <w:p w:rsidR="00714DD6" w:rsidRDefault="00714DD6" w:rsidP="00714DD6">
      <w:pPr>
        <w:spacing w:line="360" w:lineRule="auto"/>
        <w:ind w:firstLineChars="1700" w:firstLine="3794"/>
        <w:rPr>
          <w:sz w:val="24"/>
        </w:rPr>
      </w:pPr>
      <w:r w:rsidRPr="000F460C">
        <w:rPr>
          <w:sz w:val="24"/>
        </w:rPr>
        <w:t>投标人名称：</w:t>
      </w:r>
    </w:p>
    <w:p w:rsidR="00714DD6" w:rsidRPr="000F460C" w:rsidRDefault="00714DD6" w:rsidP="00714DD6">
      <w:pPr>
        <w:spacing w:line="360" w:lineRule="auto"/>
        <w:ind w:firstLineChars="1700" w:firstLine="3794"/>
        <w:rPr>
          <w:sz w:val="24"/>
        </w:rPr>
      </w:pPr>
    </w:p>
    <w:p w:rsidR="00714DD6" w:rsidRPr="000F460C" w:rsidRDefault="00714DD6" w:rsidP="00714DD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14DD6" w:rsidRPr="00750AB2" w:rsidRDefault="00714DD6" w:rsidP="00714DD6">
      <w:pPr>
        <w:spacing w:line="360" w:lineRule="auto"/>
        <w:ind w:right="84" w:firstLine="420"/>
        <w:rPr>
          <w:sz w:val="24"/>
        </w:rPr>
      </w:pPr>
    </w:p>
    <w:p w:rsidR="00714DD6" w:rsidRPr="00750AB2" w:rsidRDefault="00714DD6" w:rsidP="00714DD6">
      <w:pPr>
        <w:widowControl/>
        <w:jc w:val="left"/>
        <w:rPr>
          <w:sz w:val="24"/>
        </w:rPr>
      </w:pPr>
      <w:r w:rsidRPr="00750AB2">
        <w:rPr>
          <w:sz w:val="24"/>
        </w:rPr>
        <w:br w:type="page"/>
      </w:r>
    </w:p>
    <w:p w:rsidR="00714DD6" w:rsidRPr="00CF67CD" w:rsidRDefault="00714DD6" w:rsidP="00714DD6">
      <w:pPr>
        <w:tabs>
          <w:tab w:val="left" w:pos="360"/>
        </w:tabs>
        <w:spacing w:afterLines="100" w:after="285" w:line="360" w:lineRule="auto"/>
        <w:rPr>
          <w:b/>
          <w:sz w:val="24"/>
        </w:rPr>
      </w:pPr>
      <w:r w:rsidRPr="00CF67CD">
        <w:rPr>
          <w:b/>
          <w:sz w:val="24"/>
        </w:rPr>
        <w:lastRenderedPageBreak/>
        <w:t>附件</w:t>
      </w:r>
      <w:r w:rsidRPr="00CF67CD">
        <w:rPr>
          <w:b/>
          <w:sz w:val="24"/>
        </w:rPr>
        <w:t>3</w:t>
      </w:r>
    </w:p>
    <w:p w:rsidR="00714DD6" w:rsidRPr="00750AB2" w:rsidRDefault="00714DD6" w:rsidP="00714DD6">
      <w:pPr>
        <w:autoSpaceDN w:val="0"/>
        <w:spacing w:line="360" w:lineRule="auto"/>
        <w:jc w:val="center"/>
        <w:rPr>
          <w:b/>
          <w:bCs/>
          <w:sz w:val="24"/>
        </w:rPr>
      </w:pPr>
      <w:r w:rsidRPr="00750AB2">
        <w:rPr>
          <w:b/>
          <w:bCs/>
          <w:sz w:val="24"/>
        </w:rPr>
        <w:t>开标分项一览表</w:t>
      </w:r>
    </w:p>
    <w:p w:rsidR="00714DD6" w:rsidRPr="00750AB2" w:rsidRDefault="00714DD6" w:rsidP="00714DD6">
      <w:pPr>
        <w:ind w:right="84"/>
        <w:rPr>
          <w:sz w:val="24"/>
        </w:rPr>
      </w:pPr>
    </w:p>
    <w:p w:rsidR="00714DD6" w:rsidRPr="00750AB2" w:rsidRDefault="00714DD6" w:rsidP="00714DD6">
      <w:pPr>
        <w:spacing w:line="460" w:lineRule="exact"/>
        <w:ind w:left="192"/>
        <w:rPr>
          <w:sz w:val="24"/>
        </w:rPr>
      </w:pPr>
      <w:r w:rsidRPr="00750AB2">
        <w:rPr>
          <w:sz w:val="24"/>
        </w:rPr>
        <w:t>项目名称：</w:t>
      </w:r>
      <w:r w:rsidRPr="00750AB2">
        <w:rPr>
          <w:sz w:val="24"/>
          <w:u w:val="single"/>
        </w:rPr>
        <w:t xml:space="preserve">                    </w:t>
      </w:r>
    </w:p>
    <w:p w:rsidR="00714DD6" w:rsidRPr="00750AB2" w:rsidRDefault="00714DD6" w:rsidP="00714DD6">
      <w:pPr>
        <w:spacing w:line="460" w:lineRule="exact"/>
        <w:ind w:left="192"/>
        <w:rPr>
          <w:sz w:val="24"/>
        </w:rPr>
      </w:pPr>
      <w:r w:rsidRPr="00750AB2">
        <w:rPr>
          <w:sz w:val="24"/>
        </w:rPr>
        <w:t>项目编号：</w:t>
      </w:r>
      <w:r w:rsidRPr="00750AB2">
        <w:rPr>
          <w:sz w:val="24"/>
          <w:u w:val="single"/>
        </w:rPr>
        <w:t xml:space="preserve">                    </w:t>
      </w:r>
    </w:p>
    <w:p w:rsidR="00714DD6" w:rsidRPr="00750AB2" w:rsidRDefault="00714DD6" w:rsidP="00714DD6">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14DD6" w:rsidRPr="00750AB2" w:rsidRDefault="00714DD6" w:rsidP="00714DD6">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714DD6" w:rsidRPr="00750AB2" w:rsidTr="00714DD6">
        <w:trPr>
          <w:trHeight w:val="555"/>
          <w:jc w:val="center"/>
        </w:trPr>
        <w:tc>
          <w:tcPr>
            <w:tcW w:w="878" w:type="dxa"/>
            <w:vAlign w:val="center"/>
          </w:tcPr>
          <w:p w:rsidR="00714DD6" w:rsidRPr="00750AB2" w:rsidRDefault="00714DD6" w:rsidP="00714DD6">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714DD6" w:rsidRPr="00750AB2" w:rsidRDefault="00714DD6" w:rsidP="00714DD6">
            <w:pPr>
              <w:widowControl/>
              <w:jc w:val="center"/>
              <w:rPr>
                <w:b/>
                <w:bCs/>
                <w:kern w:val="0"/>
                <w:sz w:val="24"/>
                <w:szCs w:val="24"/>
              </w:rPr>
            </w:pPr>
            <w:r w:rsidRPr="00750AB2">
              <w:rPr>
                <w:b/>
                <w:bCs/>
                <w:kern w:val="0"/>
                <w:sz w:val="24"/>
                <w:szCs w:val="24"/>
              </w:rPr>
              <w:t>服务名称</w:t>
            </w:r>
          </w:p>
        </w:tc>
        <w:tc>
          <w:tcPr>
            <w:tcW w:w="1701" w:type="dxa"/>
            <w:vAlign w:val="center"/>
          </w:tcPr>
          <w:p w:rsidR="00714DD6" w:rsidRPr="00750AB2" w:rsidRDefault="00714DD6" w:rsidP="00714DD6">
            <w:pPr>
              <w:widowControl/>
              <w:jc w:val="center"/>
              <w:rPr>
                <w:b/>
                <w:bCs/>
                <w:kern w:val="0"/>
                <w:sz w:val="24"/>
                <w:szCs w:val="24"/>
              </w:rPr>
            </w:pPr>
            <w:r w:rsidRPr="00750AB2">
              <w:rPr>
                <w:b/>
                <w:bCs/>
                <w:kern w:val="0"/>
                <w:sz w:val="24"/>
                <w:szCs w:val="24"/>
              </w:rPr>
              <w:t>总价</w:t>
            </w:r>
          </w:p>
        </w:tc>
        <w:tc>
          <w:tcPr>
            <w:tcW w:w="2238" w:type="dxa"/>
            <w:vAlign w:val="center"/>
          </w:tcPr>
          <w:p w:rsidR="00714DD6" w:rsidRPr="00750AB2" w:rsidRDefault="00714DD6" w:rsidP="00714DD6">
            <w:pPr>
              <w:widowControl/>
              <w:jc w:val="center"/>
              <w:rPr>
                <w:b/>
                <w:bCs/>
                <w:kern w:val="0"/>
                <w:sz w:val="24"/>
                <w:szCs w:val="24"/>
              </w:rPr>
            </w:pPr>
            <w:r w:rsidRPr="00750AB2">
              <w:rPr>
                <w:b/>
                <w:bCs/>
                <w:kern w:val="0"/>
                <w:sz w:val="24"/>
                <w:szCs w:val="24"/>
              </w:rPr>
              <w:t>数量</w:t>
            </w:r>
          </w:p>
        </w:tc>
        <w:tc>
          <w:tcPr>
            <w:tcW w:w="1848" w:type="dxa"/>
            <w:vAlign w:val="center"/>
          </w:tcPr>
          <w:p w:rsidR="00714DD6" w:rsidRPr="00750AB2" w:rsidRDefault="00714DD6" w:rsidP="00714DD6">
            <w:pPr>
              <w:widowControl/>
              <w:jc w:val="center"/>
              <w:rPr>
                <w:b/>
                <w:bCs/>
                <w:kern w:val="0"/>
                <w:sz w:val="24"/>
                <w:szCs w:val="24"/>
              </w:rPr>
            </w:pPr>
            <w:r w:rsidRPr="00750AB2">
              <w:rPr>
                <w:b/>
                <w:bCs/>
                <w:kern w:val="0"/>
                <w:sz w:val="24"/>
                <w:szCs w:val="24"/>
              </w:rPr>
              <w:t>备注</w:t>
            </w:r>
          </w:p>
        </w:tc>
      </w:tr>
      <w:tr w:rsidR="00714DD6" w:rsidRPr="00750AB2" w:rsidTr="00714DD6">
        <w:trPr>
          <w:trHeight w:val="465"/>
          <w:jc w:val="center"/>
        </w:trPr>
        <w:tc>
          <w:tcPr>
            <w:tcW w:w="878" w:type="dxa"/>
            <w:vAlign w:val="center"/>
          </w:tcPr>
          <w:p w:rsidR="00714DD6" w:rsidRPr="00750AB2" w:rsidRDefault="00714DD6" w:rsidP="00714DD6">
            <w:pPr>
              <w:widowControl/>
              <w:jc w:val="center"/>
              <w:rPr>
                <w:kern w:val="0"/>
                <w:sz w:val="24"/>
                <w:szCs w:val="24"/>
              </w:rPr>
            </w:pPr>
            <w:r w:rsidRPr="00750AB2">
              <w:rPr>
                <w:kern w:val="0"/>
                <w:sz w:val="24"/>
                <w:szCs w:val="24"/>
              </w:rPr>
              <w:t>1</w:t>
            </w:r>
          </w:p>
        </w:tc>
        <w:tc>
          <w:tcPr>
            <w:tcW w:w="2349" w:type="dxa"/>
            <w:vAlign w:val="center"/>
          </w:tcPr>
          <w:p w:rsidR="00714DD6" w:rsidRPr="00750AB2" w:rsidRDefault="00714DD6" w:rsidP="00714DD6">
            <w:pPr>
              <w:widowControl/>
              <w:jc w:val="center"/>
              <w:rPr>
                <w:kern w:val="0"/>
                <w:sz w:val="24"/>
                <w:szCs w:val="24"/>
              </w:rPr>
            </w:pPr>
          </w:p>
        </w:tc>
        <w:tc>
          <w:tcPr>
            <w:tcW w:w="1701" w:type="dxa"/>
            <w:vAlign w:val="center"/>
          </w:tcPr>
          <w:p w:rsidR="00714DD6" w:rsidRPr="00750AB2" w:rsidRDefault="00714DD6" w:rsidP="00714DD6">
            <w:pPr>
              <w:widowControl/>
              <w:jc w:val="center"/>
              <w:rPr>
                <w:kern w:val="0"/>
                <w:sz w:val="24"/>
                <w:szCs w:val="24"/>
              </w:rPr>
            </w:pPr>
          </w:p>
        </w:tc>
        <w:tc>
          <w:tcPr>
            <w:tcW w:w="2238" w:type="dxa"/>
            <w:vAlign w:val="center"/>
          </w:tcPr>
          <w:p w:rsidR="00714DD6" w:rsidRPr="00750AB2" w:rsidRDefault="00714DD6" w:rsidP="00714DD6">
            <w:pPr>
              <w:widowControl/>
              <w:jc w:val="center"/>
              <w:rPr>
                <w:sz w:val="24"/>
                <w:szCs w:val="24"/>
              </w:rPr>
            </w:pPr>
            <w:r w:rsidRPr="00750AB2">
              <w:rPr>
                <w:sz w:val="24"/>
                <w:szCs w:val="24"/>
              </w:rPr>
              <w:t>1</w:t>
            </w:r>
            <w:r w:rsidRPr="00750AB2">
              <w:rPr>
                <w:sz w:val="24"/>
                <w:szCs w:val="24"/>
              </w:rPr>
              <w:t>项</w:t>
            </w:r>
          </w:p>
        </w:tc>
        <w:tc>
          <w:tcPr>
            <w:tcW w:w="1848" w:type="dxa"/>
            <w:vAlign w:val="center"/>
          </w:tcPr>
          <w:p w:rsidR="00714DD6" w:rsidRPr="00750AB2" w:rsidRDefault="00714DD6" w:rsidP="00714DD6">
            <w:pPr>
              <w:widowControl/>
              <w:jc w:val="center"/>
              <w:rPr>
                <w:sz w:val="24"/>
                <w:szCs w:val="24"/>
              </w:rPr>
            </w:pPr>
          </w:p>
        </w:tc>
      </w:tr>
      <w:tr w:rsidR="00714DD6" w:rsidRPr="00750AB2" w:rsidTr="00714DD6">
        <w:trPr>
          <w:trHeight w:val="465"/>
          <w:jc w:val="center"/>
        </w:trPr>
        <w:tc>
          <w:tcPr>
            <w:tcW w:w="9014" w:type="dxa"/>
            <w:gridSpan w:val="5"/>
            <w:vAlign w:val="center"/>
          </w:tcPr>
          <w:p w:rsidR="00714DD6" w:rsidRPr="00750AB2" w:rsidRDefault="00714DD6" w:rsidP="00714DD6">
            <w:pPr>
              <w:widowControl/>
              <w:jc w:val="left"/>
              <w:rPr>
                <w:kern w:val="0"/>
                <w:sz w:val="24"/>
                <w:szCs w:val="24"/>
              </w:rPr>
            </w:pPr>
            <w:r w:rsidRPr="00750AB2">
              <w:rPr>
                <w:kern w:val="0"/>
                <w:sz w:val="24"/>
                <w:szCs w:val="24"/>
              </w:rPr>
              <w:t>其中</w:t>
            </w:r>
          </w:p>
        </w:tc>
      </w:tr>
      <w:tr w:rsidR="00714DD6" w:rsidRPr="00750AB2" w:rsidTr="00714DD6">
        <w:trPr>
          <w:trHeight w:val="465"/>
          <w:jc w:val="center"/>
        </w:trPr>
        <w:tc>
          <w:tcPr>
            <w:tcW w:w="3227" w:type="dxa"/>
            <w:gridSpan w:val="2"/>
            <w:vAlign w:val="center"/>
          </w:tcPr>
          <w:p w:rsidR="00714DD6" w:rsidRPr="00750AB2" w:rsidRDefault="00714DD6" w:rsidP="00714DD6">
            <w:pPr>
              <w:widowControl/>
              <w:jc w:val="left"/>
              <w:rPr>
                <w:b/>
                <w:sz w:val="24"/>
                <w:szCs w:val="24"/>
              </w:rPr>
            </w:pPr>
            <w:r w:rsidRPr="00750AB2">
              <w:rPr>
                <w:b/>
                <w:sz w:val="24"/>
                <w:szCs w:val="24"/>
              </w:rPr>
              <w:t>分项名称</w:t>
            </w:r>
          </w:p>
        </w:tc>
        <w:tc>
          <w:tcPr>
            <w:tcW w:w="1701" w:type="dxa"/>
            <w:vAlign w:val="center"/>
          </w:tcPr>
          <w:p w:rsidR="00714DD6" w:rsidRPr="00750AB2" w:rsidRDefault="00714DD6" w:rsidP="00714DD6">
            <w:pPr>
              <w:widowControl/>
              <w:jc w:val="center"/>
              <w:rPr>
                <w:b/>
                <w:kern w:val="0"/>
                <w:sz w:val="24"/>
                <w:szCs w:val="24"/>
              </w:rPr>
            </w:pPr>
            <w:r w:rsidRPr="00750AB2">
              <w:rPr>
                <w:b/>
                <w:kern w:val="0"/>
                <w:sz w:val="24"/>
                <w:szCs w:val="24"/>
              </w:rPr>
              <w:t>价格</w:t>
            </w:r>
          </w:p>
        </w:tc>
        <w:tc>
          <w:tcPr>
            <w:tcW w:w="2238" w:type="dxa"/>
            <w:vAlign w:val="center"/>
          </w:tcPr>
          <w:p w:rsidR="00714DD6" w:rsidRPr="00750AB2" w:rsidRDefault="00714DD6" w:rsidP="00714DD6">
            <w:pPr>
              <w:widowControl/>
              <w:jc w:val="center"/>
              <w:rPr>
                <w:b/>
                <w:kern w:val="0"/>
                <w:sz w:val="24"/>
                <w:szCs w:val="24"/>
              </w:rPr>
            </w:pPr>
            <w:r w:rsidRPr="00750AB2">
              <w:rPr>
                <w:b/>
                <w:kern w:val="0"/>
                <w:sz w:val="24"/>
                <w:szCs w:val="24"/>
              </w:rPr>
              <w:t>数量</w:t>
            </w:r>
          </w:p>
        </w:tc>
        <w:tc>
          <w:tcPr>
            <w:tcW w:w="1848" w:type="dxa"/>
            <w:vAlign w:val="center"/>
          </w:tcPr>
          <w:p w:rsidR="00714DD6" w:rsidRPr="00750AB2" w:rsidRDefault="00714DD6" w:rsidP="00714DD6">
            <w:pPr>
              <w:widowControl/>
              <w:jc w:val="center"/>
              <w:rPr>
                <w:b/>
                <w:bCs/>
                <w:kern w:val="0"/>
                <w:sz w:val="24"/>
                <w:szCs w:val="24"/>
              </w:rPr>
            </w:pPr>
            <w:r w:rsidRPr="00750AB2">
              <w:rPr>
                <w:b/>
                <w:bCs/>
                <w:kern w:val="0"/>
                <w:sz w:val="24"/>
                <w:szCs w:val="24"/>
              </w:rPr>
              <w:t>备注</w:t>
            </w:r>
          </w:p>
        </w:tc>
      </w:tr>
      <w:tr w:rsidR="00714DD6" w:rsidRPr="00750AB2" w:rsidTr="00714DD6">
        <w:trPr>
          <w:trHeight w:val="465"/>
          <w:jc w:val="center"/>
        </w:trPr>
        <w:tc>
          <w:tcPr>
            <w:tcW w:w="3227" w:type="dxa"/>
            <w:gridSpan w:val="2"/>
            <w:vAlign w:val="center"/>
          </w:tcPr>
          <w:p w:rsidR="00714DD6" w:rsidRPr="00750AB2" w:rsidRDefault="00714DD6" w:rsidP="00714DD6">
            <w:pPr>
              <w:widowControl/>
              <w:jc w:val="left"/>
              <w:rPr>
                <w:kern w:val="0"/>
                <w:sz w:val="24"/>
                <w:szCs w:val="24"/>
              </w:rPr>
            </w:pPr>
          </w:p>
        </w:tc>
        <w:tc>
          <w:tcPr>
            <w:tcW w:w="1701" w:type="dxa"/>
            <w:vAlign w:val="center"/>
          </w:tcPr>
          <w:p w:rsidR="00714DD6" w:rsidRPr="00750AB2" w:rsidRDefault="00714DD6" w:rsidP="00714DD6">
            <w:pPr>
              <w:widowControl/>
              <w:jc w:val="center"/>
              <w:rPr>
                <w:kern w:val="0"/>
                <w:sz w:val="24"/>
                <w:szCs w:val="24"/>
              </w:rPr>
            </w:pPr>
          </w:p>
        </w:tc>
        <w:tc>
          <w:tcPr>
            <w:tcW w:w="2238" w:type="dxa"/>
            <w:vAlign w:val="center"/>
          </w:tcPr>
          <w:p w:rsidR="00714DD6" w:rsidRPr="00750AB2" w:rsidRDefault="00714DD6" w:rsidP="00714DD6">
            <w:pPr>
              <w:widowControl/>
              <w:jc w:val="center"/>
              <w:rPr>
                <w:kern w:val="0"/>
                <w:sz w:val="24"/>
                <w:szCs w:val="24"/>
              </w:rPr>
            </w:pPr>
          </w:p>
        </w:tc>
        <w:tc>
          <w:tcPr>
            <w:tcW w:w="1848" w:type="dxa"/>
            <w:vAlign w:val="center"/>
          </w:tcPr>
          <w:p w:rsidR="00714DD6" w:rsidRPr="00750AB2" w:rsidRDefault="00714DD6" w:rsidP="00714DD6">
            <w:pPr>
              <w:widowControl/>
              <w:jc w:val="center"/>
              <w:rPr>
                <w:sz w:val="24"/>
                <w:szCs w:val="24"/>
              </w:rPr>
            </w:pPr>
          </w:p>
        </w:tc>
      </w:tr>
      <w:tr w:rsidR="00714DD6" w:rsidRPr="00750AB2" w:rsidTr="00714DD6">
        <w:trPr>
          <w:trHeight w:val="465"/>
          <w:jc w:val="center"/>
        </w:trPr>
        <w:tc>
          <w:tcPr>
            <w:tcW w:w="3227" w:type="dxa"/>
            <w:gridSpan w:val="2"/>
            <w:vAlign w:val="center"/>
          </w:tcPr>
          <w:p w:rsidR="00714DD6" w:rsidRPr="00750AB2" w:rsidRDefault="00714DD6" w:rsidP="00714DD6">
            <w:pPr>
              <w:widowControl/>
              <w:jc w:val="left"/>
              <w:rPr>
                <w:kern w:val="0"/>
                <w:sz w:val="24"/>
                <w:szCs w:val="24"/>
              </w:rPr>
            </w:pPr>
          </w:p>
        </w:tc>
        <w:tc>
          <w:tcPr>
            <w:tcW w:w="1701" w:type="dxa"/>
            <w:vAlign w:val="center"/>
          </w:tcPr>
          <w:p w:rsidR="00714DD6" w:rsidRPr="00750AB2" w:rsidRDefault="00714DD6" w:rsidP="00714DD6">
            <w:pPr>
              <w:widowControl/>
              <w:jc w:val="center"/>
              <w:rPr>
                <w:kern w:val="0"/>
                <w:sz w:val="24"/>
                <w:szCs w:val="24"/>
              </w:rPr>
            </w:pPr>
          </w:p>
        </w:tc>
        <w:tc>
          <w:tcPr>
            <w:tcW w:w="2238" w:type="dxa"/>
            <w:vAlign w:val="center"/>
          </w:tcPr>
          <w:p w:rsidR="00714DD6" w:rsidRPr="00750AB2" w:rsidRDefault="00714DD6" w:rsidP="00714DD6">
            <w:pPr>
              <w:widowControl/>
              <w:jc w:val="center"/>
              <w:rPr>
                <w:kern w:val="0"/>
                <w:sz w:val="24"/>
                <w:szCs w:val="24"/>
              </w:rPr>
            </w:pPr>
          </w:p>
        </w:tc>
        <w:tc>
          <w:tcPr>
            <w:tcW w:w="1848" w:type="dxa"/>
            <w:vAlign w:val="center"/>
          </w:tcPr>
          <w:p w:rsidR="00714DD6" w:rsidRPr="00750AB2" w:rsidRDefault="00714DD6" w:rsidP="00714DD6">
            <w:pPr>
              <w:widowControl/>
              <w:jc w:val="center"/>
              <w:rPr>
                <w:sz w:val="24"/>
                <w:szCs w:val="24"/>
              </w:rPr>
            </w:pPr>
          </w:p>
        </w:tc>
      </w:tr>
      <w:tr w:rsidR="00714DD6" w:rsidRPr="00750AB2" w:rsidTr="00714DD6">
        <w:trPr>
          <w:trHeight w:val="465"/>
          <w:jc w:val="center"/>
        </w:trPr>
        <w:tc>
          <w:tcPr>
            <w:tcW w:w="3227" w:type="dxa"/>
            <w:gridSpan w:val="2"/>
            <w:vAlign w:val="center"/>
          </w:tcPr>
          <w:p w:rsidR="00714DD6" w:rsidRPr="00750AB2" w:rsidRDefault="00714DD6" w:rsidP="00714DD6">
            <w:pPr>
              <w:widowControl/>
              <w:jc w:val="left"/>
              <w:rPr>
                <w:kern w:val="0"/>
                <w:sz w:val="24"/>
                <w:szCs w:val="24"/>
              </w:rPr>
            </w:pPr>
          </w:p>
        </w:tc>
        <w:tc>
          <w:tcPr>
            <w:tcW w:w="1701" w:type="dxa"/>
            <w:vAlign w:val="center"/>
          </w:tcPr>
          <w:p w:rsidR="00714DD6" w:rsidRPr="00750AB2" w:rsidRDefault="00714DD6" w:rsidP="00714DD6">
            <w:pPr>
              <w:widowControl/>
              <w:jc w:val="center"/>
              <w:rPr>
                <w:kern w:val="0"/>
                <w:sz w:val="24"/>
                <w:szCs w:val="24"/>
              </w:rPr>
            </w:pPr>
          </w:p>
        </w:tc>
        <w:tc>
          <w:tcPr>
            <w:tcW w:w="2238" w:type="dxa"/>
            <w:vAlign w:val="center"/>
          </w:tcPr>
          <w:p w:rsidR="00714DD6" w:rsidRPr="00750AB2" w:rsidRDefault="00714DD6" w:rsidP="00714DD6">
            <w:pPr>
              <w:widowControl/>
              <w:jc w:val="center"/>
              <w:rPr>
                <w:kern w:val="0"/>
                <w:sz w:val="24"/>
                <w:szCs w:val="24"/>
              </w:rPr>
            </w:pPr>
          </w:p>
        </w:tc>
        <w:tc>
          <w:tcPr>
            <w:tcW w:w="1848" w:type="dxa"/>
            <w:vAlign w:val="center"/>
          </w:tcPr>
          <w:p w:rsidR="00714DD6" w:rsidRPr="00750AB2" w:rsidRDefault="00714DD6" w:rsidP="00714DD6">
            <w:pPr>
              <w:widowControl/>
              <w:jc w:val="center"/>
              <w:rPr>
                <w:sz w:val="24"/>
                <w:szCs w:val="24"/>
              </w:rPr>
            </w:pPr>
          </w:p>
        </w:tc>
      </w:tr>
      <w:tr w:rsidR="00714DD6" w:rsidRPr="00750AB2" w:rsidTr="00714DD6">
        <w:trPr>
          <w:trHeight w:val="465"/>
          <w:jc w:val="center"/>
        </w:trPr>
        <w:tc>
          <w:tcPr>
            <w:tcW w:w="3227" w:type="dxa"/>
            <w:gridSpan w:val="2"/>
            <w:vAlign w:val="center"/>
          </w:tcPr>
          <w:p w:rsidR="00714DD6" w:rsidRPr="00750AB2" w:rsidRDefault="00714DD6" w:rsidP="00714DD6">
            <w:pPr>
              <w:widowControl/>
              <w:jc w:val="left"/>
              <w:rPr>
                <w:kern w:val="0"/>
                <w:sz w:val="24"/>
                <w:szCs w:val="24"/>
              </w:rPr>
            </w:pPr>
          </w:p>
        </w:tc>
        <w:tc>
          <w:tcPr>
            <w:tcW w:w="1701" w:type="dxa"/>
            <w:vAlign w:val="center"/>
          </w:tcPr>
          <w:p w:rsidR="00714DD6" w:rsidRPr="00750AB2" w:rsidRDefault="00714DD6" w:rsidP="00714DD6">
            <w:pPr>
              <w:widowControl/>
              <w:jc w:val="center"/>
              <w:rPr>
                <w:kern w:val="0"/>
                <w:sz w:val="24"/>
                <w:szCs w:val="24"/>
              </w:rPr>
            </w:pPr>
          </w:p>
        </w:tc>
        <w:tc>
          <w:tcPr>
            <w:tcW w:w="2238" w:type="dxa"/>
            <w:vAlign w:val="center"/>
          </w:tcPr>
          <w:p w:rsidR="00714DD6" w:rsidRPr="00750AB2" w:rsidRDefault="00714DD6" w:rsidP="00714DD6">
            <w:pPr>
              <w:widowControl/>
              <w:jc w:val="center"/>
              <w:rPr>
                <w:kern w:val="0"/>
                <w:sz w:val="24"/>
                <w:szCs w:val="24"/>
              </w:rPr>
            </w:pPr>
          </w:p>
        </w:tc>
        <w:tc>
          <w:tcPr>
            <w:tcW w:w="1848" w:type="dxa"/>
            <w:vAlign w:val="center"/>
          </w:tcPr>
          <w:p w:rsidR="00714DD6" w:rsidRPr="00750AB2" w:rsidRDefault="00714DD6" w:rsidP="00714DD6">
            <w:pPr>
              <w:widowControl/>
              <w:jc w:val="center"/>
              <w:rPr>
                <w:sz w:val="24"/>
                <w:szCs w:val="24"/>
              </w:rPr>
            </w:pPr>
          </w:p>
        </w:tc>
      </w:tr>
      <w:tr w:rsidR="00714DD6" w:rsidRPr="00750AB2" w:rsidTr="00714DD6">
        <w:trPr>
          <w:trHeight w:val="465"/>
          <w:jc w:val="center"/>
        </w:trPr>
        <w:tc>
          <w:tcPr>
            <w:tcW w:w="3227" w:type="dxa"/>
            <w:gridSpan w:val="2"/>
            <w:vAlign w:val="center"/>
          </w:tcPr>
          <w:p w:rsidR="00714DD6" w:rsidRPr="00750AB2" w:rsidRDefault="00714DD6" w:rsidP="00714DD6">
            <w:pPr>
              <w:widowControl/>
              <w:jc w:val="left"/>
              <w:rPr>
                <w:sz w:val="24"/>
              </w:rPr>
            </w:pPr>
          </w:p>
        </w:tc>
        <w:tc>
          <w:tcPr>
            <w:tcW w:w="1701" w:type="dxa"/>
            <w:vAlign w:val="center"/>
          </w:tcPr>
          <w:p w:rsidR="00714DD6" w:rsidRPr="00750AB2" w:rsidRDefault="00714DD6" w:rsidP="00714DD6">
            <w:pPr>
              <w:widowControl/>
              <w:jc w:val="center"/>
              <w:rPr>
                <w:kern w:val="0"/>
                <w:sz w:val="24"/>
                <w:szCs w:val="24"/>
              </w:rPr>
            </w:pPr>
          </w:p>
        </w:tc>
        <w:tc>
          <w:tcPr>
            <w:tcW w:w="2238" w:type="dxa"/>
            <w:vAlign w:val="center"/>
          </w:tcPr>
          <w:p w:rsidR="00714DD6" w:rsidRPr="00750AB2" w:rsidRDefault="00714DD6" w:rsidP="00714DD6">
            <w:pPr>
              <w:widowControl/>
              <w:jc w:val="center"/>
              <w:rPr>
                <w:kern w:val="0"/>
                <w:sz w:val="24"/>
                <w:szCs w:val="24"/>
              </w:rPr>
            </w:pPr>
          </w:p>
        </w:tc>
        <w:tc>
          <w:tcPr>
            <w:tcW w:w="1848" w:type="dxa"/>
            <w:vAlign w:val="center"/>
          </w:tcPr>
          <w:p w:rsidR="00714DD6" w:rsidRPr="00750AB2" w:rsidRDefault="00714DD6" w:rsidP="00714DD6">
            <w:pPr>
              <w:widowControl/>
              <w:jc w:val="center"/>
              <w:rPr>
                <w:kern w:val="0"/>
                <w:sz w:val="24"/>
                <w:szCs w:val="24"/>
              </w:rPr>
            </w:pPr>
          </w:p>
        </w:tc>
      </w:tr>
      <w:tr w:rsidR="00714DD6" w:rsidRPr="00750AB2" w:rsidTr="00714DD6">
        <w:trPr>
          <w:trHeight w:val="465"/>
          <w:jc w:val="center"/>
        </w:trPr>
        <w:tc>
          <w:tcPr>
            <w:tcW w:w="3227" w:type="dxa"/>
            <w:gridSpan w:val="2"/>
            <w:vAlign w:val="center"/>
          </w:tcPr>
          <w:p w:rsidR="00714DD6" w:rsidRPr="00750AB2" w:rsidRDefault="00714DD6" w:rsidP="00714DD6">
            <w:pPr>
              <w:widowControl/>
              <w:jc w:val="left"/>
              <w:rPr>
                <w:sz w:val="24"/>
              </w:rPr>
            </w:pPr>
          </w:p>
        </w:tc>
        <w:tc>
          <w:tcPr>
            <w:tcW w:w="1701" w:type="dxa"/>
            <w:vAlign w:val="center"/>
          </w:tcPr>
          <w:p w:rsidR="00714DD6" w:rsidRPr="00750AB2" w:rsidRDefault="00714DD6" w:rsidP="00714DD6">
            <w:pPr>
              <w:widowControl/>
              <w:jc w:val="center"/>
              <w:rPr>
                <w:kern w:val="0"/>
                <w:sz w:val="24"/>
                <w:szCs w:val="24"/>
              </w:rPr>
            </w:pPr>
          </w:p>
        </w:tc>
        <w:tc>
          <w:tcPr>
            <w:tcW w:w="2238" w:type="dxa"/>
            <w:vAlign w:val="center"/>
          </w:tcPr>
          <w:p w:rsidR="00714DD6" w:rsidRPr="00750AB2" w:rsidRDefault="00714DD6" w:rsidP="00714DD6">
            <w:pPr>
              <w:widowControl/>
              <w:jc w:val="center"/>
              <w:rPr>
                <w:kern w:val="0"/>
                <w:sz w:val="24"/>
                <w:szCs w:val="24"/>
              </w:rPr>
            </w:pPr>
          </w:p>
        </w:tc>
        <w:tc>
          <w:tcPr>
            <w:tcW w:w="1848" w:type="dxa"/>
            <w:vAlign w:val="center"/>
          </w:tcPr>
          <w:p w:rsidR="00714DD6" w:rsidRPr="00750AB2" w:rsidRDefault="00714DD6" w:rsidP="00714DD6">
            <w:pPr>
              <w:widowControl/>
              <w:jc w:val="center"/>
              <w:rPr>
                <w:kern w:val="0"/>
                <w:sz w:val="24"/>
                <w:szCs w:val="24"/>
              </w:rPr>
            </w:pPr>
          </w:p>
        </w:tc>
      </w:tr>
      <w:tr w:rsidR="00714DD6" w:rsidRPr="00750AB2" w:rsidTr="00714DD6">
        <w:trPr>
          <w:trHeight w:val="465"/>
          <w:jc w:val="center"/>
        </w:trPr>
        <w:tc>
          <w:tcPr>
            <w:tcW w:w="3227" w:type="dxa"/>
            <w:gridSpan w:val="2"/>
            <w:vAlign w:val="center"/>
          </w:tcPr>
          <w:p w:rsidR="00714DD6" w:rsidRPr="00750AB2" w:rsidRDefault="00714DD6" w:rsidP="00714DD6">
            <w:pPr>
              <w:widowControl/>
              <w:jc w:val="center"/>
              <w:rPr>
                <w:sz w:val="24"/>
              </w:rPr>
            </w:pPr>
          </w:p>
        </w:tc>
        <w:tc>
          <w:tcPr>
            <w:tcW w:w="1701" w:type="dxa"/>
            <w:vAlign w:val="center"/>
          </w:tcPr>
          <w:p w:rsidR="00714DD6" w:rsidRPr="00750AB2" w:rsidRDefault="00714DD6" w:rsidP="00714DD6">
            <w:pPr>
              <w:widowControl/>
              <w:jc w:val="center"/>
              <w:rPr>
                <w:kern w:val="0"/>
                <w:sz w:val="24"/>
                <w:szCs w:val="24"/>
              </w:rPr>
            </w:pPr>
          </w:p>
        </w:tc>
        <w:tc>
          <w:tcPr>
            <w:tcW w:w="2238" w:type="dxa"/>
            <w:vAlign w:val="center"/>
          </w:tcPr>
          <w:p w:rsidR="00714DD6" w:rsidRPr="00750AB2" w:rsidRDefault="00714DD6" w:rsidP="00714DD6">
            <w:pPr>
              <w:widowControl/>
              <w:jc w:val="center"/>
              <w:rPr>
                <w:kern w:val="0"/>
                <w:sz w:val="24"/>
                <w:szCs w:val="24"/>
              </w:rPr>
            </w:pPr>
          </w:p>
        </w:tc>
        <w:tc>
          <w:tcPr>
            <w:tcW w:w="1848" w:type="dxa"/>
            <w:vAlign w:val="center"/>
          </w:tcPr>
          <w:p w:rsidR="00714DD6" w:rsidRPr="00750AB2" w:rsidRDefault="00714DD6" w:rsidP="00714DD6">
            <w:pPr>
              <w:widowControl/>
              <w:jc w:val="center"/>
              <w:rPr>
                <w:kern w:val="0"/>
                <w:sz w:val="24"/>
                <w:szCs w:val="24"/>
              </w:rPr>
            </w:pPr>
          </w:p>
        </w:tc>
      </w:tr>
    </w:tbl>
    <w:p w:rsidR="00714DD6" w:rsidRPr="00750AB2" w:rsidRDefault="00714DD6" w:rsidP="00714DD6">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714DD6" w:rsidRPr="00750AB2" w:rsidRDefault="00714DD6" w:rsidP="00714DD6">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714DD6" w:rsidRDefault="00714DD6" w:rsidP="00714DD6">
      <w:pPr>
        <w:spacing w:line="360" w:lineRule="auto"/>
        <w:ind w:firstLineChars="1700" w:firstLine="3794"/>
        <w:rPr>
          <w:sz w:val="24"/>
        </w:rPr>
      </w:pPr>
      <w:r w:rsidRPr="000F460C">
        <w:rPr>
          <w:sz w:val="24"/>
        </w:rPr>
        <w:t>投标人名称：</w:t>
      </w:r>
    </w:p>
    <w:p w:rsidR="00714DD6" w:rsidRPr="000F460C" w:rsidRDefault="00714DD6" w:rsidP="00714DD6">
      <w:pPr>
        <w:spacing w:line="360" w:lineRule="auto"/>
        <w:ind w:firstLineChars="1700" w:firstLine="3794"/>
        <w:rPr>
          <w:sz w:val="24"/>
        </w:rPr>
      </w:pPr>
    </w:p>
    <w:p w:rsidR="00714DD6" w:rsidRPr="000F460C" w:rsidRDefault="00714DD6" w:rsidP="00714DD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14DD6" w:rsidRDefault="00714DD6" w:rsidP="00714DD6">
      <w:pPr>
        <w:widowControl/>
        <w:jc w:val="left"/>
        <w:rPr>
          <w:sz w:val="24"/>
        </w:rPr>
      </w:pPr>
      <w:r>
        <w:rPr>
          <w:sz w:val="24"/>
        </w:rPr>
        <w:br w:type="page"/>
      </w:r>
    </w:p>
    <w:p w:rsidR="00714DD6" w:rsidRPr="00CF67CD" w:rsidRDefault="00714DD6" w:rsidP="00714DD6">
      <w:pPr>
        <w:tabs>
          <w:tab w:val="left" w:pos="360"/>
        </w:tabs>
        <w:spacing w:afterLines="100" w:after="285" w:line="360" w:lineRule="auto"/>
        <w:rPr>
          <w:b/>
          <w:sz w:val="24"/>
        </w:rPr>
      </w:pPr>
      <w:r w:rsidRPr="00CF67CD">
        <w:rPr>
          <w:b/>
          <w:sz w:val="24"/>
        </w:rPr>
        <w:lastRenderedPageBreak/>
        <w:t>附件</w:t>
      </w:r>
      <w:r w:rsidRPr="00CF67CD">
        <w:rPr>
          <w:b/>
          <w:sz w:val="24"/>
        </w:rPr>
        <w:t>4</w:t>
      </w:r>
    </w:p>
    <w:p w:rsidR="00714DD6" w:rsidRPr="00750AB2" w:rsidRDefault="00714DD6" w:rsidP="00714DD6">
      <w:pPr>
        <w:autoSpaceDN w:val="0"/>
        <w:spacing w:line="360" w:lineRule="auto"/>
        <w:jc w:val="center"/>
        <w:rPr>
          <w:b/>
          <w:bCs/>
          <w:sz w:val="24"/>
        </w:rPr>
      </w:pPr>
      <w:r w:rsidRPr="00750AB2">
        <w:rPr>
          <w:b/>
          <w:bCs/>
          <w:sz w:val="24"/>
        </w:rPr>
        <w:t>商务要求点对点应答表</w:t>
      </w:r>
    </w:p>
    <w:p w:rsidR="00714DD6" w:rsidRPr="00750AB2" w:rsidRDefault="00714DD6" w:rsidP="00714DD6">
      <w:pPr>
        <w:spacing w:line="460" w:lineRule="exact"/>
        <w:rPr>
          <w:sz w:val="24"/>
        </w:rPr>
      </w:pPr>
    </w:p>
    <w:p w:rsidR="00714DD6" w:rsidRPr="00750AB2" w:rsidRDefault="00714DD6" w:rsidP="00714DD6">
      <w:pPr>
        <w:spacing w:line="460" w:lineRule="exact"/>
        <w:rPr>
          <w:sz w:val="24"/>
        </w:rPr>
      </w:pPr>
      <w:r w:rsidRPr="00750AB2">
        <w:rPr>
          <w:sz w:val="24"/>
        </w:rPr>
        <w:t>项目名称：</w:t>
      </w:r>
      <w:r w:rsidRPr="00750AB2">
        <w:rPr>
          <w:sz w:val="24"/>
          <w:u w:val="single"/>
        </w:rPr>
        <w:t xml:space="preserve">                    </w:t>
      </w:r>
    </w:p>
    <w:p w:rsidR="00714DD6" w:rsidRPr="00750AB2" w:rsidRDefault="00714DD6" w:rsidP="00714DD6">
      <w:pPr>
        <w:spacing w:line="460" w:lineRule="exact"/>
        <w:rPr>
          <w:sz w:val="24"/>
        </w:rPr>
      </w:pPr>
      <w:r w:rsidRPr="00750AB2">
        <w:rPr>
          <w:sz w:val="24"/>
        </w:rPr>
        <w:t>项目编号：</w:t>
      </w:r>
      <w:r w:rsidRPr="00750AB2">
        <w:rPr>
          <w:sz w:val="24"/>
          <w:u w:val="single"/>
        </w:rPr>
        <w:t xml:space="preserve">                    </w:t>
      </w:r>
    </w:p>
    <w:p w:rsidR="00714DD6" w:rsidRPr="00750AB2" w:rsidRDefault="00714DD6" w:rsidP="00714DD6">
      <w:pPr>
        <w:spacing w:line="460" w:lineRule="exact"/>
        <w:rPr>
          <w:sz w:val="24"/>
          <w:u w:val="single"/>
        </w:rPr>
      </w:pPr>
      <w:r w:rsidRPr="00750AB2">
        <w:rPr>
          <w:sz w:val="24"/>
        </w:rPr>
        <w:t>包号：</w:t>
      </w:r>
      <w:r w:rsidRPr="00750AB2">
        <w:rPr>
          <w:sz w:val="24"/>
          <w:u w:val="single"/>
        </w:rPr>
        <w:t xml:space="preserve">                        </w:t>
      </w:r>
    </w:p>
    <w:p w:rsidR="00714DD6" w:rsidRPr="00750AB2" w:rsidRDefault="00714DD6" w:rsidP="00714DD6">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14DD6" w:rsidRPr="00750AB2" w:rsidTr="00714DD6">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备注</w:t>
            </w:r>
          </w:p>
        </w:tc>
      </w:tr>
      <w:tr w:rsidR="00714DD6" w:rsidRPr="00750AB2" w:rsidTr="00714D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（一）报价要求</w:t>
            </w:r>
          </w:p>
        </w:tc>
      </w:tr>
      <w:tr w:rsidR="00714DD6" w:rsidRPr="00750AB2" w:rsidTr="00714DD6">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r>
      <w:tr w:rsidR="00714DD6" w:rsidRPr="00750AB2" w:rsidTr="00714D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（二）服务要求</w:t>
            </w:r>
          </w:p>
        </w:tc>
      </w:tr>
      <w:tr w:rsidR="00714DD6" w:rsidRPr="00750AB2" w:rsidTr="00714DD6">
        <w:tc>
          <w:tcPr>
            <w:tcW w:w="974" w:type="pct"/>
            <w:tcBorders>
              <w:top w:val="nil"/>
              <w:left w:val="single" w:sz="8" w:space="0" w:color="auto"/>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center"/>
              <w:rPr>
                <w:color w:val="000000"/>
                <w:kern w:val="0"/>
                <w:szCs w:val="21"/>
              </w:rPr>
            </w:pPr>
            <w:r w:rsidRPr="00750AB2">
              <w:rPr>
                <w:color w:val="000000"/>
                <w:kern w:val="0"/>
                <w:szCs w:val="21"/>
              </w:rPr>
              <w:t xml:space="preserve">　</w:t>
            </w:r>
          </w:p>
        </w:tc>
      </w:tr>
      <w:tr w:rsidR="00714DD6" w:rsidRPr="00750AB2" w:rsidTr="00714D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（三）时间、地点要求</w:t>
            </w:r>
          </w:p>
        </w:tc>
      </w:tr>
      <w:tr w:rsidR="00714DD6" w:rsidRPr="00750AB2" w:rsidTr="00714DD6">
        <w:tc>
          <w:tcPr>
            <w:tcW w:w="974" w:type="pct"/>
            <w:tcBorders>
              <w:top w:val="nil"/>
              <w:left w:val="single" w:sz="8" w:space="0" w:color="auto"/>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r>
      <w:tr w:rsidR="00714DD6" w:rsidRPr="00750AB2" w:rsidTr="00714D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（四）付款方式</w:t>
            </w:r>
          </w:p>
        </w:tc>
      </w:tr>
      <w:tr w:rsidR="00714DD6" w:rsidRPr="00750AB2" w:rsidTr="00714DD6">
        <w:tc>
          <w:tcPr>
            <w:tcW w:w="974" w:type="pct"/>
            <w:tcBorders>
              <w:top w:val="nil"/>
              <w:left w:val="single" w:sz="8" w:space="0" w:color="auto"/>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r>
      <w:tr w:rsidR="00714DD6" w:rsidRPr="00750AB2" w:rsidTr="00714DD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（五）投标保证金和履约保证金</w:t>
            </w:r>
          </w:p>
        </w:tc>
      </w:tr>
      <w:tr w:rsidR="00714DD6" w:rsidRPr="00750AB2" w:rsidTr="00714DD6">
        <w:tc>
          <w:tcPr>
            <w:tcW w:w="974" w:type="pct"/>
            <w:tcBorders>
              <w:top w:val="nil"/>
              <w:left w:val="single" w:sz="8" w:space="0" w:color="auto"/>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14DD6" w:rsidRPr="00750AB2" w:rsidRDefault="00714DD6" w:rsidP="00714DD6">
            <w:pPr>
              <w:widowControl/>
              <w:jc w:val="left"/>
              <w:rPr>
                <w:color w:val="000000"/>
                <w:kern w:val="0"/>
                <w:szCs w:val="21"/>
              </w:rPr>
            </w:pPr>
            <w:r w:rsidRPr="00750AB2">
              <w:rPr>
                <w:color w:val="000000"/>
                <w:kern w:val="0"/>
                <w:szCs w:val="21"/>
              </w:rPr>
              <w:t xml:space="preserve">　</w:t>
            </w:r>
          </w:p>
        </w:tc>
      </w:tr>
    </w:tbl>
    <w:p w:rsidR="00714DD6" w:rsidRPr="00750AB2" w:rsidRDefault="00714DD6" w:rsidP="00714DD6">
      <w:pPr>
        <w:spacing w:line="620" w:lineRule="exact"/>
        <w:rPr>
          <w:sz w:val="24"/>
        </w:rPr>
      </w:pPr>
      <w:r w:rsidRPr="00750AB2">
        <w:rPr>
          <w:sz w:val="24"/>
        </w:rPr>
        <w:t>注：</w:t>
      </w:r>
    </w:p>
    <w:p w:rsidR="00714DD6" w:rsidRPr="00750AB2" w:rsidRDefault="00714DD6" w:rsidP="00714DD6">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714DD6" w:rsidRPr="00750AB2" w:rsidRDefault="00714DD6" w:rsidP="00714DD6">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714DD6" w:rsidRPr="00750AB2" w:rsidRDefault="00714DD6" w:rsidP="00714DD6">
      <w:pPr>
        <w:spacing w:line="360" w:lineRule="auto"/>
        <w:rPr>
          <w:sz w:val="24"/>
        </w:rPr>
      </w:pPr>
      <w:r>
        <w:rPr>
          <w:rFonts w:hint="eastAsia"/>
          <w:sz w:val="24"/>
        </w:rPr>
        <w:t>3</w:t>
      </w:r>
      <w:r w:rsidRPr="00750AB2">
        <w:rPr>
          <w:sz w:val="24"/>
        </w:rPr>
        <w:t xml:space="preserve">. </w:t>
      </w:r>
      <w:r w:rsidRPr="00750AB2">
        <w:rPr>
          <w:sz w:val="24"/>
        </w:rPr>
        <w:t>偏离说明指招标要求与投标应答之间的不同之处。</w:t>
      </w:r>
    </w:p>
    <w:p w:rsidR="00714DD6" w:rsidRPr="00750AB2" w:rsidRDefault="00714DD6" w:rsidP="00714DD6">
      <w:pPr>
        <w:spacing w:line="360" w:lineRule="auto"/>
        <w:rPr>
          <w:sz w:val="24"/>
        </w:rPr>
      </w:pPr>
    </w:p>
    <w:p w:rsidR="00714DD6" w:rsidRDefault="00714DD6" w:rsidP="00714DD6">
      <w:pPr>
        <w:spacing w:line="360" w:lineRule="auto"/>
        <w:ind w:firstLineChars="1700" w:firstLine="3794"/>
        <w:rPr>
          <w:sz w:val="24"/>
        </w:rPr>
      </w:pPr>
      <w:r w:rsidRPr="000F460C">
        <w:rPr>
          <w:sz w:val="24"/>
        </w:rPr>
        <w:t>投标人名称：</w:t>
      </w:r>
    </w:p>
    <w:p w:rsidR="00714DD6" w:rsidRPr="000F460C" w:rsidRDefault="00714DD6" w:rsidP="00714DD6">
      <w:pPr>
        <w:spacing w:line="360" w:lineRule="auto"/>
        <w:ind w:firstLineChars="1700" w:firstLine="3794"/>
        <w:rPr>
          <w:sz w:val="24"/>
        </w:rPr>
      </w:pPr>
    </w:p>
    <w:p w:rsidR="00714DD6" w:rsidRPr="000F460C" w:rsidRDefault="00714DD6" w:rsidP="00714DD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14DD6" w:rsidRPr="00CF67CD" w:rsidRDefault="00714DD6" w:rsidP="00714DD6">
      <w:pPr>
        <w:tabs>
          <w:tab w:val="left" w:pos="360"/>
        </w:tabs>
        <w:spacing w:afterLines="100" w:after="285" w:line="360" w:lineRule="auto"/>
        <w:rPr>
          <w:b/>
          <w:sz w:val="24"/>
        </w:rPr>
      </w:pPr>
      <w:r w:rsidRPr="00750AB2">
        <w:rPr>
          <w:sz w:val="24"/>
        </w:rPr>
        <w:br w:type="page"/>
      </w:r>
      <w:r w:rsidRPr="00CF67CD">
        <w:rPr>
          <w:b/>
          <w:sz w:val="24"/>
        </w:rPr>
        <w:lastRenderedPageBreak/>
        <w:t>附件</w:t>
      </w:r>
      <w:r w:rsidRPr="00CF67CD">
        <w:rPr>
          <w:b/>
          <w:sz w:val="24"/>
        </w:rPr>
        <w:t>5</w:t>
      </w:r>
    </w:p>
    <w:p w:rsidR="00714DD6" w:rsidRPr="00750AB2" w:rsidRDefault="00714DD6" w:rsidP="00714DD6">
      <w:pPr>
        <w:autoSpaceDN w:val="0"/>
        <w:spacing w:line="360" w:lineRule="auto"/>
        <w:jc w:val="center"/>
        <w:rPr>
          <w:b/>
          <w:bCs/>
          <w:sz w:val="24"/>
        </w:rPr>
      </w:pPr>
      <w:r w:rsidRPr="00750AB2">
        <w:rPr>
          <w:b/>
          <w:bCs/>
          <w:sz w:val="24"/>
        </w:rPr>
        <w:t>技术要求点对点应答表</w:t>
      </w:r>
    </w:p>
    <w:p w:rsidR="00714DD6" w:rsidRPr="00750AB2" w:rsidRDefault="00714DD6" w:rsidP="00714DD6">
      <w:pPr>
        <w:spacing w:line="460" w:lineRule="exact"/>
        <w:rPr>
          <w:sz w:val="24"/>
        </w:rPr>
      </w:pPr>
    </w:p>
    <w:p w:rsidR="00714DD6" w:rsidRPr="00750AB2" w:rsidRDefault="00714DD6" w:rsidP="00714DD6">
      <w:pPr>
        <w:spacing w:line="460" w:lineRule="exact"/>
        <w:rPr>
          <w:sz w:val="24"/>
        </w:rPr>
      </w:pPr>
      <w:r w:rsidRPr="00750AB2">
        <w:rPr>
          <w:sz w:val="24"/>
        </w:rPr>
        <w:t>项目名称：</w:t>
      </w:r>
      <w:r w:rsidRPr="00750AB2">
        <w:rPr>
          <w:sz w:val="24"/>
          <w:u w:val="single"/>
        </w:rPr>
        <w:t xml:space="preserve">                    </w:t>
      </w:r>
    </w:p>
    <w:p w:rsidR="00714DD6" w:rsidRPr="00750AB2" w:rsidRDefault="00714DD6" w:rsidP="00714DD6">
      <w:pPr>
        <w:spacing w:line="460" w:lineRule="exact"/>
        <w:rPr>
          <w:sz w:val="24"/>
        </w:rPr>
      </w:pPr>
      <w:r w:rsidRPr="00750AB2">
        <w:rPr>
          <w:sz w:val="24"/>
        </w:rPr>
        <w:t>项目编号：</w:t>
      </w:r>
      <w:r w:rsidRPr="00750AB2">
        <w:rPr>
          <w:sz w:val="24"/>
          <w:u w:val="single"/>
        </w:rPr>
        <w:t xml:space="preserve">                    </w:t>
      </w:r>
    </w:p>
    <w:p w:rsidR="00714DD6" w:rsidRPr="00750AB2" w:rsidRDefault="00714DD6" w:rsidP="00714DD6">
      <w:pPr>
        <w:spacing w:line="460" w:lineRule="exact"/>
        <w:rPr>
          <w:sz w:val="24"/>
          <w:u w:val="single"/>
        </w:rPr>
      </w:pPr>
      <w:r w:rsidRPr="00750AB2">
        <w:rPr>
          <w:sz w:val="24"/>
        </w:rPr>
        <w:t>包号：</w:t>
      </w:r>
      <w:r w:rsidRPr="00750AB2">
        <w:rPr>
          <w:sz w:val="24"/>
          <w:u w:val="single"/>
        </w:rPr>
        <w:t xml:space="preserve">                        </w:t>
      </w:r>
    </w:p>
    <w:p w:rsidR="00714DD6" w:rsidRPr="00750AB2" w:rsidRDefault="00714DD6" w:rsidP="00714DD6">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714DD6" w:rsidRPr="00750AB2" w:rsidTr="00714DD6">
        <w:trPr>
          <w:tblHeader/>
          <w:jc w:val="center"/>
        </w:trPr>
        <w:tc>
          <w:tcPr>
            <w:tcW w:w="843" w:type="dxa"/>
            <w:shd w:val="clear" w:color="auto" w:fill="auto"/>
            <w:vAlign w:val="center"/>
            <w:hideMark/>
          </w:tcPr>
          <w:p w:rsidR="00714DD6" w:rsidRPr="00750AB2" w:rsidRDefault="00714DD6" w:rsidP="00714DD6">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714DD6" w:rsidRPr="00750AB2" w:rsidRDefault="00714DD6" w:rsidP="00714DD6">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714DD6" w:rsidRPr="00750AB2" w:rsidRDefault="00714DD6" w:rsidP="00714DD6">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714DD6" w:rsidRPr="00750AB2" w:rsidRDefault="00714DD6" w:rsidP="00714DD6">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714DD6" w:rsidRPr="00750AB2" w:rsidRDefault="00714DD6" w:rsidP="00714DD6">
            <w:pPr>
              <w:widowControl/>
              <w:snapToGrid w:val="0"/>
              <w:jc w:val="center"/>
              <w:rPr>
                <w:kern w:val="0"/>
                <w:sz w:val="24"/>
                <w:szCs w:val="21"/>
              </w:rPr>
            </w:pPr>
            <w:r w:rsidRPr="00750AB2">
              <w:rPr>
                <w:kern w:val="0"/>
                <w:sz w:val="24"/>
                <w:szCs w:val="21"/>
              </w:rPr>
              <w:t>备注</w:t>
            </w:r>
          </w:p>
        </w:tc>
      </w:tr>
      <w:tr w:rsidR="00714DD6" w:rsidRPr="00750AB2" w:rsidTr="00714DD6">
        <w:trPr>
          <w:jc w:val="center"/>
        </w:trPr>
        <w:tc>
          <w:tcPr>
            <w:tcW w:w="843" w:type="dxa"/>
            <w:shd w:val="clear" w:color="auto" w:fill="auto"/>
            <w:vAlign w:val="center"/>
            <w:hideMark/>
          </w:tcPr>
          <w:p w:rsidR="00714DD6" w:rsidRPr="00750AB2" w:rsidRDefault="00714DD6" w:rsidP="00714DD6">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714DD6" w:rsidRPr="00750AB2" w:rsidRDefault="00714DD6" w:rsidP="00714DD6">
            <w:pPr>
              <w:widowControl/>
              <w:snapToGrid w:val="0"/>
              <w:jc w:val="left"/>
              <w:rPr>
                <w:kern w:val="0"/>
                <w:sz w:val="24"/>
                <w:szCs w:val="21"/>
              </w:rPr>
            </w:pPr>
            <w:r w:rsidRPr="00750AB2">
              <w:rPr>
                <w:kern w:val="0"/>
                <w:sz w:val="24"/>
                <w:szCs w:val="21"/>
              </w:rPr>
              <w:t>（一）</w:t>
            </w:r>
            <w:r w:rsidRPr="00750AB2">
              <w:rPr>
                <w:sz w:val="24"/>
              </w:rPr>
              <w:t>投标人须承诺所提供的服务、人员及设备符合相关强制性规定</w:t>
            </w:r>
          </w:p>
        </w:tc>
        <w:tc>
          <w:tcPr>
            <w:tcW w:w="2438" w:type="dxa"/>
            <w:shd w:val="clear" w:color="auto" w:fill="auto"/>
            <w:vAlign w:val="center"/>
            <w:hideMark/>
          </w:tcPr>
          <w:p w:rsidR="00714DD6" w:rsidRPr="00750AB2" w:rsidRDefault="00714DD6" w:rsidP="00714DD6">
            <w:pPr>
              <w:widowControl/>
              <w:snapToGrid w:val="0"/>
              <w:jc w:val="center"/>
              <w:rPr>
                <w:kern w:val="0"/>
                <w:sz w:val="24"/>
                <w:szCs w:val="21"/>
              </w:rPr>
            </w:pPr>
          </w:p>
        </w:tc>
        <w:tc>
          <w:tcPr>
            <w:tcW w:w="1289" w:type="dxa"/>
            <w:shd w:val="clear" w:color="auto" w:fill="auto"/>
            <w:vAlign w:val="center"/>
            <w:hideMark/>
          </w:tcPr>
          <w:p w:rsidR="00714DD6" w:rsidRPr="00750AB2" w:rsidRDefault="00714DD6" w:rsidP="00714DD6">
            <w:pPr>
              <w:widowControl/>
              <w:snapToGrid w:val="0"/>
              <w:jc w:val="center"/>
              <w:rPr>
                <w:kern w:val="0"/>
                <w:sz w:val="24"/>
                <w:szCs w:val="21"/>
              </w:rPr>
            </w:pPr>
          </w:p>
        </w:tc>
        <w:tc>
          <w:tcPr>
            <w:tcW w:w="843" w:type="dxa"/>
            <w:shd w:val="clear" w:color="auto" w:fill="auto"/>
            <w:vAlign w:val="center"/>
            <w:hideMark/>
          </w:tcPr>
          <w:p w:rsidR="00714DD6" w:rsidRPr="00750AB2" w:rsidRDefault="00714DD6" w:rsidP="00714DD6">
            <w:pPr>
              <w:widowControl/>
              <w:snapToGrid w:val="0"/>
              <w:jc w:val="center"/>
              <w:rPr>
                <w:kern w:val="0"/>
                <w:sz w:val="24"/>
                <w:szCs w:val="21"/>
              </w:rPr>
            </w:pPr>
          </w:p>
        </w:tc>
      </w:tr>
      <w:tr w:rsidR="00714DD6" w:rsidRPr="00750AB2" w:rsidTr="00714DD6">
        <w:trPr>
          <w:jc w:val="center"/>
        </w:trPr>
        <w:tc>
          <w:tcPr>
            <w:tcW w:w="9335" w:type="dxa"/>
            <w:gridSpan w:val="5"/>
            <w:shd w:val="clear" w:color="auto" w:fill="auto"/>
            <w:vAlign w:val="center"/>
          </w:tcPr>
          <w:p w:rsidR="00714DD6" w:rsidRPr="00750AB2" w:rsidRDefault="00714DD6" w:rsidP="00714DD6">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714DD6" w:rsidRPr="00750AB2" w:rsidTr="00714DD6">
        <w:trPr>
          <w:jc w:val="center"/>
        </w:trPr>
        <w:tc>
          <w:tcPr>
            <w:tcW w:w="843" w:type="dxa"/>
            <w:shd w:val="clear" w:color="auto" w:fill="auto"/>
            <w:vAlign w:val="center"/>
          </w:tcPr>
          <w:p w:rsidR="00714DD6" w:rsidRPr="00750AB2" w:rsidRDefault="00714DD6" w:rsidP="00714DD6">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714DD6" w:rsidRPr="00750AB2" w:rsidRDefault="00714DD6" w:rsidP="00714DD6">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714DD6" w:rsidRPr="00750AB2" w:rsidRDefault="00714DD6" w:rsidP="00714DD6">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714DD6" w:rsidRPr="00750AB2" w:rsidRDefault="00714DD6" w:rsidP="00714DD6">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714DD6" w:rsidRPr="00750AB2" w:rsidRDefault="00714DD6" w:rsidP="00714DD6">
            <w:pPr>
              <w:widowControl/>
              <w:snapToGrid w:val="0"/>
              <w:jc w:val="center"/>
              <w:rPr>
                <w:kern w:val="0"/>
                <w:sz w:val="24"/>
                <w:szCs w:val="21"/>
              </w:rPr>
            </w:pPr>
            <w:r w:rsidRPr="00750AB2">
              <w:rPr>
                <w:kern w:val="0"/>
                <w:sz w:val="24"/>
                <w:szCs w:val="21"/>
              </w:rPr>
              <w:t>备注</w:t>
            </w:r>
          </w:p>
        </w:tc>
      </w:tr>
      <w:tr w:rsidR="00714DD6" w:rsidRPr="00750AB2" w:rsidTr="00714DD6">
        <w:trPr>
          <w:jc w:val="center"/>
        </w:trPr>
        <w:tc>
          <w:tcPr>
            <w:tcW w:w="843" w:type="dxa"/>
            <w:shd w:val="clear" w:color="auto" w:fill="auto"/>
            <w:vAlign w:val="center"/>
            <w:hideMark/>
          </w:tcPr>
          <w:p w:rsidR="00714DD6" w:rsidRPr="00750AB2" w:rsidRDefault="00714DD6" w:rsidP="00714DD6">
            <w:pPr>
              <w:widowControl/>
              <w:snapToGrid w:val="0"/>
              <w:jc w:val="center"/>
              <w:rPr>
                <w:kern w:val="0"/>
                <w:sz w:val="24"/>
                <w:szCs w:val="21"/>
              </w:rPr>
            </w:pPr>
          </w:p>
        </w:tc>
        <w:tc>
          <w:tcPr>
            <w:tcW w:w="3922" w:type="dxa"/>
            <w:shd w:val="clear" w:color="auto" w:fill="auto"/>
            <w:vAlign w:val="center"/>
            <w:hideMark/>
          </w:tcPr>
          <w:p w:rsidR="00714DD6" w:rsidRPr="00750AB2" w:rsidRDefault="00714DD6" w:rsidP="00714DD6">
            <w:pPr>
              <w:widowControl/>
              <w:snapToGrid w:val="0"/>
              <w:jc w:val="center"/>
              <w:rPr>
                <w:kern w:val="0"/>
                <w:sz w:val="24"/>
                <w:szCs w:val="21"/>
              </w:rPr>
            </w:pPr>
          </w:p>
        </w:tc>
        <w:tc>
          <w:tcPr>
            <w:tcW w:w="2438" w:type="dxa"/>
            <w:shd w:val="clear" w:color="auto" w:fill="auto"/>
            <w:vAlign w:val="center"/>
            <w:hideMark/>
          </w:tcPr>
          <w:p w:rsidR="00714DD6" w:rsidRPr="00750AB2" w:rsidRDefault="00714DD6" w:rsidP="00714DD6">
            <w:pPr>
              <w:widowControl/>
              <w:snapToGrid w:val="0"/>
              <w:jc w:val="center"/>
              <w:rPr>
                <w:kern w:val="0"/>
                <w:sz w:val="24"/>
                <w:szCs w:val="21"/>
              </w:rPr>
            </w:pPr>
          </w:p>
        </w:tc>
        <w:tc>
          <w:tcPr>
            <w:tcW w:w="1289" w:type="dxa"/>
            <w:shd w:val="clear" w:color="auto" w:fill="auto"/>
            <w:vAlign w:val="center"/>
            <w:hideMark/>
          </w:tcPr>
          <w:p w:rsidR="00714DD6" w:rsidRPr="00750AB2" w:rsidRDefault="00714DD6" w:rsidP="00714DD6">
            <w:pPr>
              <w:widowControl/>
              <w:snapToGrid w:val="0"/>
              <w:jc w:val="center"/>
              <w:rPr>
                <w:kern w:val="0"/>
                <w:sz w:val="24"/>
                <w:szCs w:val="21"/>
              </w:rPr>
            </w:pPr>
          </w:p>
        </w:tc>
        <w:tc>
          <w:tcPr>
            <w:tcW w:w="843" w:type="dxa"/>
            <w:shd w:val="clear" w:color="auto" w:fill="auto"/>
            <w:vAlign w:val="center"/>
            <w:hideMark/>
          </w:tcPr>
          <w:p w:rsidR="00714DD6" w:rsidRPr="00750AB2" w:rsidRDefault="00714DD6" w:rsidP="00714DD6">
            <w:pPr>
              <w:widowControl/>
              <w:snapToGrid w:val="0"/>
              <w:jc w:val="center"/>
              <w:rPr>
                <w:kern w:val="0"/>
                <w:sz w:val="24"/>
                <w:szCs w:val="21"/>
              </w:rPr>
            </w:pPr>
          </w:p>
        </w:tc>
      </w:tr>
      <w:tr w:rsidR="00714DD6" w:rsidRPr="00750AB2" w:rsidTr="00714DD6">
        <w:trPr>
          <w:jc w:val="center"/>
        </w:trPr>
        <w:tc>
          <w:tcPr>
            <w:tcW w:w="843" w:type="dxa"/>
            <w:shd w:val="clear" w:color="auto" w:fill="auto"/>
            <w:vAlign w:val="center"/>
          </w:tcPr>
          <w:p w:rsidR="00714DD6" w:rsidRPr="00750AB2" w:rsidRDefault="00714DD6" w:rsidP="00714DD6">
            <w:pPr>
              <w:widowControl/>
              <w:snapToGrid w:val="0"/>
              <w:jc w:val="center"/>
              <w:rPr>
                <w:kern w:val="0"/>
                <w:sz w:val="24"/>
                <w:szCs w:val="21"/>
              </w:rPr>
            </w:pPr>
          </w:p>
        </w:tc>
        <w:tc>
          <w:tcPr>
            <w:tcW w:w="3922" w:type="dxa"/>
            <w:shd w:val="clear" w:color="auto" w:fill="auto"/>
            <w:vAlign w:val="center"/>
          </w:tcPr>
          <w:p w:rsidR="00714DD6" w:rsidRPr="00750AB2" w:rsidRDefault="00714DD6" w:rsidP="00714DD6">
            <w:pPr>
              <w:widowControl/>
              <w:snapToGrid w:val="0"/>
              <w:jc w:val="center"/>
              <w:rPr>
                <w:kern w:val="0"/>
                <w:sz w:val="24"/>
                <w:szCs w:val="21"/>
              </w:rPr>
            </w:pPr>
          </w:p>
        </w:tc>
        <w:tc>
          <w:tcPr>
            <w:tcW w:w="2438" w:type="dxa"/>
            <w:shd w:val="clear" w:color="auto" w:fill="auto"/>
            <w:vAlign w:val="center"/>
          </w:tcPr>
          <w:p w:rsidR="00714DD6" w:rsidRPr="00750AB2" w:rsidRDefault="00714DD6" w:rsidP="00714DD6">
            <w:pPr>
              <w:widowControl/>
              <w:snapToGrid w:val="0"/>
              <w:jc w:val="center"/>
              <w:rPr>
                <w:kern w:val="0"/>
                <w:sz w:val="24"/>
                <w:szCs w:val="21"/>
              </w:rPr>
            </w:pPr>
          </w:p>
        </w:tc>
        <w:tc>
          <w:tcPr>
            <w:tcW w:w="1289" w:type="dxa"/>
            <w:shd w:val="clear" w:color="auto" w:fill="auto"/>
            <w:vAlign w:val="center"/>
          </w:tcPr>
          <w:p w:rsidR="00714DD6" w:rsidRPr="00750AB2" w:rsidRDefault="00714DD6" w:rsidP="00714DD6">
            <w:pPr>
              <w:widowControl/>
              <w:snapToGrid w:val="0"/>
              <w:jc w:val="center"/>
              <w:rPr>
                <w:kern w:val="0"/>
                <w:sz w:val="24"/>
                <w:szCs w:val="21"/>
              </w:rPr>
            </w:pPr>
          </w:p>
        </w:tc>
        <w:tc>
          <w:tcPr>
            <w:tcW w:w="843" w:type="dxa"/>
            <w:shd w:val="clear" w:color="auto" w:fill="auto"/>
            <w:vAlign w:val="center"/>
          </w:tcPr>
          <w:p w:rsidR="00714DD6" w:rsidRPr="00750AB2" w:rsidRDefault="00714DD6" w:rsidP="00714DD6">
            <w:pPr>
              <w:widowControl/>
              <w:snapToGrid w:val="0"/>
              <w:jc w:val="center"/>
              <w:rPr>
                <w:kern w:val="0"/>
                <w:sz w:val="24"/>
                <w:szCs w:val="21"/>
              </w:rPr>
            </w:pPr>
          </w:p>
        </w:tc>
      </w:tr>
      <w:tr w:rsidR="00714DD6" w:rsidRPr="00750AB2" w:rsidTr="00714DD6">
        <w:trPr>
          <w:jc w:val="center"/>
        </w:trPr>
        <w:tc>
          <w:tcPr>
            <w:tcW w:w="843" w:type="dxa"/>
            <w:shd w:val="clear" w:color="auto" w:fill="auto"/>
            <w:vAlign w:val="center"/>
          </w:tcPr>
          <w:p w:rsidR="00714DD6" w:rsidRPr="00750AB2" w:rsidRDefault="00714DD6" w:rsidP="00714DD6">
            <w:pPr>
              <w:widowControl/>
              <w:snapToGrid w:val="0"/>
              <w:jc w:val="center"/>
              <w:rPr>
                <w:kern w:val="0"/>
                <w:sz w:val="24"/>
                <w:szCs w:val="21"/>
              </w:rPr>
            </w:pPr>
          </w:p>
        </w:tc>
        <w:tc>
          <w:tcPr>
            <w:tcW w:w="3922" w:type="dxa"/>
            <w:shd w:val="clear" w:color="auto" w:fill="auto"/>
            <w:vAlign w:val="center"/>
          </w:tcPr>
          <w:p w:rsidR="00714DD6" w:rsidRPr="00750AB2" w:rsidRDefault="00714DD6" w:rsidP="00714DD6">
            <w:pPr>
              <w:widowControl/>
              <w:snapToGrid w:val="0"/>
              <w:jc w:val="center"/>
              <w:rPr>
                <w:kern w:val="0"/>
                <w:sz w:val="24"/>
                <w:szCs w:val="21"/>
              </w:rPr>
            </w:pPr>
          </w:p>
        </w:tc>
        <w:tc>
          <w:tcPr>
            <w:tcW w:w="2438" w:type="dxa"/>
            <w:shd w:val="clear" w:color="auto" w:fill="auto"/>
            <w:vAlign w:val="center"/>
          </w:tcPr>
          <w:p w:rsidR="00714DD6" w:rsidRPr="00750AB2" w:rsidRDefault="00714DD6" w:rsidP="00714DD6">
            <w:pPr>
              <w:widowControl/>
              <w:snapToGrid w:val="0"/>
              <w:jc w:val="center"/>
              <w:rPr>
                <w:kern w:val="0"/>
                <w:sz w:val="24"/>
                <w:szCs w:val="21"/>
              </w:rPr>
            </w:pPr>
          </w:p>
        </w:tc>
        <w:tc>
          <w:tcPr>
            <w:tcW w:w="1289" w:type="dxa"/>
            <w:shd w:val="clear" w:color="auto" w:fill="auto"/>
            <w:vAlign w:val="center"/>
          </w:tcPr>
          <w:p w:rsidR="00714DD6" w:rsidRPr="00750AB2" w:rsidRDefault="00714DD6" w:rsidP="00714DD6">
            <w:pPr>
              <w:widowControl/>
              <w:snapToGrid w:val="0"/>
              <w:jc w:val="center"/>
              <w:rPr>
                <w:kern w:val="0"/>
                <w:sz w:val="24"/>
                <w:szCs w:val="21"/>
              </w:rPr>
            </w:pPr>
          </w:p>
        </w:tc>
        <w:tc>
          <w:tcPr>
            <w:tcW w:w="843" w:type="dxa"/>
            <w:shd w:val="clear" w:color="auto" w:fill="auto"/>
            <w:vAlign w:val="center"/>
          </w:tcPr>
          <w:p w:rsidR="00714DD6" w:rsidRPr="00750AB2" w:rsidRDefault="00714DD6" w:rsidP="00714DD6">
            <w:pPr>
              <w:widowControl/>
              <w:snapToGrid w:val="0"/>
              <w:jc w:val="center"/>
              <w:rPr>
                <w:kern w:val="0"/>
                <w:sz w:val="24"/>
                <w:szCs w:val="21"/>
              </w:rPr>
            </w:pPr>
          </w:p>
        </w:tc>
      </w:tr>
      <w:tr w:rsidR="00714DD6" w:rsidRPr="00750AB2" w:rsidTr="00714DD6">
        <w:trPr>
          <w:jc w:val="center"/>
        </w:trPr>
        <w:tc>
          <w:tcPr>
            <w:tcW w:w="843" w:type="dxa"/>
            <w:shd w:val="clear" w:color="auto" w:fill="auto"/>
            <w:vAlign w:val="center"/>
          </w:tcPr>
          <w:p w:rsidR="00714DD6" w:rsidRPr="00750AB2" w:rsidRDefault="00714DD6" w:rsidP="00714DD6">
            <w:pPr>
              <w:widowControl/>
              <w:snapToGrid w:val="0"/>
              <w:jc w:val="center"/>
              <w:rPr>
                <w:kern w:val="0"/>
                <w:sz w:val="24"/>
                <w:szCs w:val="21"/>
              </w:rPr>
            </w:pPr>
          </w:p>
        </w:tc>
        <w:tc>
          <w:tcPr>
            <w:tcW w:w="3922" w:type="dxa"/>
            <w:shd w:val="clear" w:color="auto" w:fill="auto"/>
            <w:vAlign w:val="center"/>
          </w:tcPr>
          <w:p w:rsidR="00714DD6" w:rsidRPr="00750AB2" w:rsidRDefault="00714DD6" w:rsidP="00714DD6">
            <w:pPr>
              <w:widowControl/>
              <w:snapToGrid w:val="0"/>
              <w:jc w:val="center"/>
              <w:rPr>
                <w:kern w:val="0"/>
                <w:sz w:val="24"/>
                <w:szCs w:val="21"/>
              </w:rPr>
            </w:pPr>
          </w:p>
        </w:tc>
        <w:tc>
          <w:tcPr>
            <w:tcW w:w="2438" w:type="dxa"/>
            <w:shd w:val="clear" w:color="auto" w:fill="auto"/>
            <w:vAlign w:val="center"/>
          </w:tcPr>
          <w:p w:rsidR="00714DD6" w:rsidRPr="00750AB2" w:rsidRDefault="00714DD6" w:rsidP="00714DD6">
            <w:pPr>
              <w:widowControl/>
              <w:snapToGrid w:val="0"/>
              <w:jc w:val="center"/>
              <w:rPr>
                <w:kern w:val="0"/>
                <w:sz w:val="24"/>
                <w:szCs w:val="21"/>
              </w:rPr>
            </w:pPr>
          </w:p>
        </w:tc>
        <w:tc>
          <w:tcPr>
            <w:tcW w:w="1289" w:type="dxa"/>
            <w:shd w:val="clear" w:color="auto" w:fill="auto"/>
            <w:vAlign w:val="center"/>
          </w:tcPr>
          <w:p w:rsidR="00714DD6" w:rsidRPr="00750AB2" w:rsidRDefault="00714DD6" w:rsidP="00714DD6">
            <w:pPr>
              <w:widowControl/>
              <w:snapToGrid w:val="0"/>
              <w:jc w:val="center"/>
              <w:rPr>
                <w:kern w:val="0"/>
                <w:sz w:val="24"/>
                <w:szCs w:val="21"/>
              </w:rPr>
            </w:pPr>
          </w:p>
        </w:tc>
        <w:tc>
          <w:tcPr>
            <w:tcW w:w="843" w:type="dxa"/>
            <w:shd w:val="clear" w:color="auto" w:fill="auto"/>
            <w:vAlign w:val="center"/>
          </w:tcPr>
          <w:p w:rsidR="00714DD6" w:rsidRPr="00750AB2" w:rsidRDefault="00714DD6" w:rsidP="00714DD6">
            <w:pPr>
              <w:widowControl/>
              <w:snapToGrid w:val="0"/>
              <w:jc w:val="center"/>
              <w:rPr>
                <w:kern w:val="0"/>
                <w:sz w:val="24"/>
                <w:szCs w:val="21"/>
              </w:rPr>
            </w:pPr>
          </w:p>
        </w:tc>
      </w:tr>
      <w:tr w:rsidR="00714DD6" w:rsidRPr="00750AB2" w:rsidTr="00714DD6">
        <w:trPr>
          <w:jc w:val="center"/>
        </w:trPr>
        <w:tc>
          <w:tcPr>
            <w:tcW w:w="843" w:type="dxa"/>
            <w:shd w:val="clear" w:color="auto" w:fill="auto"/>
            <w:vAlign w:val="center"/>
          </w:tcPr>
          <w:p w:rsidR="00714DD6" w:rsidRPr="00750AB2" w:rsidRDefault="00714DD6" w:rsidP="00714DD6">
            <w:pPr>
              <w:widowControl/>
              <w:snapToGrid w:val="0"/>
              <w:jc w:val="center"/>
              <w:rPr>
                <w:kern w:val="0"/>
                <w:sz w:val="24"/>
                <w:szCs w:val="21"/>
              </w:rPr>
            </w:pPr>
          </w:p>
        </w:tc>
        <w:tc>
          <w:tcPr>
            <w:tcW w:w="3922" w:type="dxa"/>
            <w:shd w:val="clear" w:color="auto" w:fill="auto"/>
            <w:vAlign w:val="center"/>
          </w:tcPr>
          <w:p w:rsidR="00714DD6" w:rsidRPr="00750AB2" w:rsidRDefault="00714DD6" w:rsidP="00714DD6">
            <w:pPr>
              <w:widowControl/>
              <w:snapToGrid w:val="0"/>
              <w:jc w:val="center"/>
              <w:rPr>
                <w:kern w:val="0"/>
                <w:sz w:val="24"/>
                <w:szCs w:val="21"/>
              </w:rPr>
            </w:pPr>
          </w:p>
        </w:tc>
        <w:tc>
          <w:tcPr>
            <w:tcW w:w="2438" w:type="dxa"/>
            <w:shd w:val="clear" w:color="auto" w:fill="auto"/>
            <w:vAlign w:val="center"/>
          </w:tcPr>
          <w:p w:rsidR="00714DD6" w:rsidRPr="00750AB2" w:rsidRDefault="00714DD6" w:rsidP="00714DD6">
            <w:pPr>
              <w:widowControl/>
              <w:snapToGrid w:val="0"/>
              <w:jc w:val="center"/>
              <w:rPr>
                <w:kern w:val="0"/>
                <w:sz w:val="24"/>
                <w:szCs w:val="21"/>
              </w:rPr>
            </w:pPr>
          </w:p>
        </w:tc>
        <w:tc>
          <w:tcPr>
            <w:tcW w:w="1289" w:type="dxa"/>
            <w:shd w:val="clear" w:color="auto" w:fill="auto"/>
            <w:vAlign w:val="center"/>
          </w:tcPr>
          <w:p w:rsidR="00714DD6" w:rsidRPr="00750AB2" w:rsidRDefault="00714DD6" w:rsidP="00714DD6">
            <w:pPr>
              <w:widowControl/>
              <w:snapToGrid w:val="0"/>
              <w:jc w:val="center"/>
              <w:rPr>
                <w:kern w:val="0"/>
                <w:sz w:val="24"/>
                <w:szCs w:val="21"/>
              </w:rPr>
            </w:pPr>
          </w:p>
        </w:tc>
        <w:tc>
          <w:tcPr>
            <w:tcW w:w="843" w:type="dxa"/>
            <w:shd w:val="clear" w:color="auto" w:fill="auto"/>
            <w:vAlign w:val="center"/>
          </w:tcPr>
          <w:p w:rsidR="00714DD6" w:rsidRPr="00750AB2" w:rsidRDefault="00714DD6" w:rsidP="00714DD6">
            <w:pPr>
              <w:widowControl/>
              <w:snapToGrid w:val="0"/>
              <w:jc w:val="center"/>
              <w:rPr>
                <w:kern w:val="0"/>
                <w:sz w:val="24"/>
                <w:szCs w:val="21"/>
              </w:rPr>
            </w:pPr>
          </w:p>
        </w:tc>
      </w:tr>
    </w:tbl>
    <w:p w:rsidR="00714DD6" w:rsidRPr="00750AB2" w:rsidRDefault="00714DD6" w:rsidP="00714DD6">
      <w:pPr>
        <w:spacing w:line="620" w:lineRule="exact"/>
        <w:rPr>
          <w:sz w:val="24"/>
        </w:rPr>
      </w:pPr>
      <w:r w:rsidRPr="00750AB2">
        <w:rPr>
          <w:sz w:val="24"/>
        </w:rPr>
        <w:t>注：</w:t>
      </w:r>
    </w:p>
    <w:p w:rsidR="00714DD6" w:rsidRPr="00750AB2" w:rsidRDefault="00714DD6" w:rsidP="00714DD6">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714DD6" w:rsidRPr="00750AB2" w:rsidRDefault="00714DD6" w:rsidP="00714DD6">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714DD6" w:rsidRPr="00750AB2" w:rsidRDefault="00714DD6" w:rsidP="00714DD6">
      <w:pPr>
        <w:spacing w:line="360" w:lineRule="auto"/>
        <w:rPr>
          <w:sz w:val="24"/>
        </w:rPr>
      </w:pPr>
      <w:r w:rsidRPr="00750AB2">
        <w:rPr>
          <w:sz w:val="24"/>
        </w:rPr>
        <w:t xml:space="preserve">3. </w:t>
      </w:r>
      <w:r w:rsidRPr="00750AB2">
        <w:rPr>
          <w:sz w:val="24"/>
        </w:rPr>
        <w:t>偏离说明指招标要求与投标应答之间的不同之处。</w:t>
      </w:r>
    </w:p>
    <w:p w:rsidR="00714DD6" w:rsidRPr="00750AB2" w:rsidRDefault="00714DD6" w:rsidP="00714DD6">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714DD6" w:rsidRPr="00750AB2" w:rsidRDefault="00714DD6" w:rsidP="00714DD6">
      <w:pPr>
        <w:spacing w:line="360" w:lineRule="auto"/>
        <w:rPr>
          <w:sz w:val="24"/>
        </w:rPr>
      </w:pPr>
    </w:p>
    <w:p w:rsidR="00714DD6" w:rsidRDefault="00714DD6" w:rsidP="00714DD6">
      <w:pPr>
        <w:spacing w:line="360" w:lineRule="auto"/>
        <w:ind w:firstLineChars="1700" w:firstLine="3794"/>
        <w:rPr>
          <w:sz w:val="24"/>
        </w:rPr>
      </w:pPr>
      <w:r w:rsidRPr="000F460C">
        <w:rPr>
          <w:sz w:val="24"/>
        </w:rPr>
        <w:t>投标人名称：</w:t>
      </w:r>
    </w:p>
    <w:p w:rsidR="00714DD6" w:rsidRPr="000F460C" w:rsidRDefault="00714DD6" w:rsidP="00714DD6">
      <w:pPr>
        <w:spacing w:line="360" w:lineRule="auto"/>
        <w:ind w:firstLineChars="1700" w:firstLine="3794"/>
        <w:rPr>
          <w:sz w:val="24"/>
        </w:rPr>
      </w:pPr>
    </w:p>
    <w:p w:rsidR="00714DD6" w:rsidRPr="000F460C" w:rsidRDefault="00714DD6" w:rsidP="00714DD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14DD6" w:rsidRPr="00CF67CD" w:rsidRDefault="00714DD6" w:rsidP="00714DD6">
      <w:pPr>
        <w:tabs>
          <w:tab w:val="left" w:pos="360"/>
        </w:tabs>
        <w:spacing w:afterLines="100" w:after="285" w:line="360" w:lineRule="auto"/>
        <w:rPr>
          <w:b/>
          <w:sz w:val="24"/>
        </w:rPr>
      </w:pPr>
      <w:r w:rsidRPr="00750AB2">
        <w:rPr>
          <w:sz w:val="24"/>
        </w:rPr>
        <w:br w:type="page"/>
      </w:r>
      <w:r w:rsidRPr="00CF67CD">
        <w:rPr>
          <w:b/>
          <w:sz w:val="24"/>
        </w:rPr>
        <w:lastRenderedPageBreak/>
        <w:t>附件</w:t>
      </w:r>
      <w:r w:rsidRPr="00CF67CD">
        <w:rPr>
          <w:b/>
          <w:sz w:val="24"/>
        </w:rPr>
        <w:t>6</w:t>
      </w:r>
    </w:p>
    <w:p w:rsidR="00714DD6" w:rsidRPr="00750AB2" w:rsidRDefault="00714DD6" w:rsidP="00714DD6">
      <w:pPr>
        <w:autoSpaceDN w:val="0"/>
        <w:spacing w:line="360" w:lineRule="auto"/>
        <w:jc w:val="center"/>
        <w:rPr>
          <w:b/>
          <w:bCs/>
          <w:sz w:val="24"/>
        </w:rPr>
      </w:pPr>
      <w:r w:rsidRPr="00750AB2">
        <w:rPr>
          <w:b/>
          <w:sz w:val="24"/>
        </w:rPr>
        <w:t>主要相关项目业绩一览表</w:t>
      </w:r>
    </w:p>
    <w:p w:rsidR="00714DD6" w:rsidRPr="00750AB2" w:rsidRDefault="00714DD6" w:rsidP="00714DD6">
      <w:pPr>
        <w:spacing w:line="460" w:lineRule="exact"/>
        <w:ind w:left="192"/>
        <w:rPr>
          <w:sz w:val="24"/>
        </w:rPr>
      </w:pPr>
    </w:p>
    <w:p w:rsidR="00714DD6" w:rsidRPr="00750AB2" w:rsidRDefault="00714DD6" w:rsidP="00714DD6">
      <w:pPr>
        <w:spacing w:line="460" w:lineRule="exact"/>
        <w:rPr>
          <w:sz w:val="24"/>
        </w:rPr>
      </w:pPr>
      <w:r w:rsidRPr="00750AB2">
        <w:rPr>
          <w:sz w:val="24"/>
        </w:rPr>
        <w:t>项目名称：</w:t>
      </w:r>
      <w:r w:rsidRPr="00750AB2">
        <w:rPr>
          <w:sz w:val="24"/>
          <w:u w:val="single"/>
        </w:rPr>
        <w:t xml:space="preserve">                    </w:t>
      </w:r>
    </w:p>
    <w:p w:rsidR="00714DD6" w:rsidRPr="00750AB2" w:rsidRDefault="00714DD6" w:rsidP="00714DD6">
      <w:pPr>
        <w:spacing w:line="460" w:lineRule="exact"/>
        <w:rPr>
          <w:sz w:val="24"/>
        </w:rPr>
      </w:pPr>
      <w:r w:rsidRPr="00750AB2">
        <w:rPr>
          <w:sz w:val="24"/>
        </w:rPr>
        <w:t>项目编号：</w:t>
      </w:r>
      <w:r w:rsidRPr="00750AB2">
        <w:rPr>
          <w:sz w:val="24"/>
          <w:u w:val="single"/>
        </w:rPr>
        <w:t xml:space="preserve">                    </w:t>
      </w:r>
    </w:p>
    <w:p w:rsidR="00714DD6" w:rsidRPr="00750AB2" w:rsidRDefault="00714DD6" w:rsidP="00714DD6">
      <w:pPr>
        <w:spacing w:line="460" w:lineRule="exact"/>
        <w:rPr>
          <w:sz w:val="24"/>
          <w:u w:val="single"/>
        </w:rPr>
      </w:pPr>
      <w:r w:rsidRPr="00750AB2">
        <w:rPr>
          <w:sz w:val="24"/>
        </w:rPr>
        <w:t>包号：</w:t>
      </w:r>
      <w:r w:rsidRPr="00750AB2">
        <w:rPr>
          <w:sz w:val="24"/>
          <w:u w:val="single"/>
        </w:rPr>
        <w:t xml:space="preserve">                        </w:t>
      </w:r>
    </w:p>
    <w:p w:rsidR="00714DD6" w:rsidRPr="00750AB2" w:rsidRDefault="00714DD6" w:rsidP="00714DD6">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r w:rsidRPr="00750AB2">
              <w:rPr>
                <w:sz w:val="24"/>
              </w:rPr>
              <w:t>合同金额</w:t>
            </w: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r w:rsidR="00714DD6" w:rsidRPr="00750AB2" w:rsidTr="00714DD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4DD6" w:rsidRPr="00750AB2" w:rsidRDefault="00714DD6" w:rsidP="00714DD6">
            <w:pPr>
              <w:snapToGrid w:val="0"/>
              <w:jc w:val="center"/>
              <w:rPr>
                <w:sz w:val="24"/>
              </w:rPr>
            </w:pPr>
          </w:p>
        </w:tc>
      </w:tr>
    </w:tbl>
    <w:p w:rsidR="00714DD6" w:rsidRPr="00750AB2" w:rsidRDefault="00714DD6" w:rsidP="00714DD6">
      <w:pPr>
        <w:spacing w:line="560" w:lineRule="exact"/>
        <w:rPr>
          <w:sz w:val="24"/>
        </w:rPr>
      </w:pPr>
      <w:r w:rsidRPr="00750AB2">
        <w:rPr>
          <w:sz w:val="24"/>
        </w:rPr>
        <w:t>备注：若招标文件第二部分评分因素及评标标准中要求提供业绩的，投标人所列业绩应按其要求将证明材料按顺序附后。</w:t>
      </w:r>
    </w:p>
    <w:p w:rsidR="00714DD6" w:rsidRPr="00750AB2" w:rsidRDefault="00714DD6" w:rsidP="00714DD6">
      <w:pPr>
        <w:spacing w:line="560" w:lineRule="exact"/>
        <w:rPr>
          <w:sz w:val="24"/>
        </w:rPr>
      </w:pPr>
    </w:p>
    <w:p w:rsidR="00714DD6" w:rsidRDefault="00714DD6" w:rsidP="00714DD6">
      <w:pPr>
        <w:spacing w:line="360" w:lineRule="auto"/>
        <w:ind w:firstLineChars="1700" w:firstLine="3794"/>
        <w:rPr>
          <w:sz w:val="24"/>
        </w:rPr>
      </w:pPr>
      <w:r w:rsidRPr="000F460C">
        <w:rPr>
          <w:sz w:val="24"/>
        </w:rPr>
        <w:t>投标人名称：</w:t>
      </w:r>
    </w:p>
    <w:p w:rsidR="00714DD6" w:rsidRPr="000F460C" w:rsidRDefault="00714DD6" w:rsidP="00714DD6">
      <w:pPr>
        <w:spacing w:line="360" w:lineRule="auto"/>
        <w:ind w:firstLineChars="1700" w:firstLine="3794"/>
        <w:rPr>
          <w:sz w:val="24"/>
        </w:rPr>
      </w:pPr>
    </w:p>
    <w:p w:rsidR="00714DD6" w:rsidRPr="000F460C" w:rsidRDefault="00714DD6" w:rsidP="00714DD6">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14DD6" w:rsidRPr="00832534" w:rsidRDefault="00714DD6" w:rsidP="00714DD6">
      <w:pPr>
        <w:spacing w:line="460" w:lineRule="exact"/>
        <w:rPr>
          <w:sz w:val="24"/>
        </w:rPr>
      </w:pPr>
    </w:p>
    <w:p w:rsidR="00714DD6" w:rsidRPr="00750AB2" w:rsidRDefault="00714DD6" w:rsidP="00714DD6">
      <w:pPr>
        <w:widowControl/>
        <w:jc w:val="left"/>
        <w:rPr>
          <w:sz w:val="24"/>
        </w:rPr>
      </w:pPr>
      <w:r w:rsidRPr="00750AB2">
        <w:rPr>
          <w:sz w:val="24"/>
        </w:rPr>
        <w:br w:type="page"/>
      </w:r>
    </w:p>
    <w:p w:rsidR="00714DD6" w:rsidRPr="00CF67CD" w:rsidRDefault="00714DD6" w:rsidP="00714DD6">
      <w:pPr>
        <w:tabs>
          <w:tab w:val="left" w:pos="360"/>
        </w:tabs>
        <w:spacing w:afterLines="100" w:after="285" w:line="360" w:lineRule="auto"/>
        <w:rPr>
          <w:b/>
          <w:sz w:val="24"/>
        </w:rPr>
      </w:pPr>
      <w:r w:rsidRPr="00CF67CD">
        <w:rPr>
          <w:b/>
          <w:sz w:val="24"/>
        </w:rPr>
        <w:lastRenderedPageBreak/>
        <w:t>附件</w:t>
      </w:r>
      <w:r w:rsidRPr="00CF67CD">
        <w:rPr>
          <w:b/>
          <w:sz w:val="24"/>
        </w:rPr>
        <w:t>7</w:t>
      </w:r>
    </w:p>
    <w:p w:rsidR="00714DD6" w:rsidRPr="000B7480" w:rsidRDefault="00714DD6" w:rsidP="00714DD6">
      <w:pPr>
        <w:autoSpaceDN w:val="0"/>
        <w:spacing w:line="360" w:lineRule="auto"/>
        <w:jc w:val="center"/>
        <w:rPr>
          <w:b/>
          <w:bCs/>
          <w:sz w:val="24"/>
        </w:rPr>
      </w:pPr>
      <w:r>
        <w:rPr>
          <w:rFonts w:hint="eastAsia"/>
          <w:b/>
          <w:bCs/>
          <w:sz w:val="24"/>
        </w:rPr>
        <w:t>投标</w:t>
      </w:r>
      <w:r w:rsidRPr="000B7480">
        <w:rPr>
          <w:b/>
          <w:bCs/>
          <w:sz w:val="24"/>
        </w:rPr>
        <w:t>代表人授权书</w:t>
      </w:r>
    </w:p>
    <w:p w:rsidR="00714DD6" w:rsidRPr="000B7480" w:rsidRDefault="00714DD6" w:rsidP="00714DD6">
      <w:pPr>
        <w:spacing w:line="360" w:lineRule="auto"/>
        <w:rPr>
          <w:sz w:val="24"/>
          <w:szCs w:val="21"/>
        </w:rPr>
      </w:pPr>
    </w:p>
    <w:p w:rsidR="00714DD6" w:rsidRPr="000B7480" w:rsidRDefault="00714DD6" w:rsidP="00714DD6">
      <w:pPr>
        <w:spacing w:line="360" w:lineRule="auto"/>
        <w:rPr>
          <w:sz w:val="24"/>
          <w:szCs w:val="21"/>
        </w:rPr>
      </w:pPr>
      <w:r w:rsidRPr="000B7480">
        <w:rPr>
          <w:sz w:val="24"/>
          <w:szCs w:val="21"/>
        </w:rPr>
        <w:t>致：天津市政府采购中心</w:t>
      </w:r>
    </w:p>
    <w:p w:rsidR="00714DD6" w:rsidRPr="000B7480" w:rsidRDefault="00714DD6" w:rsidP="00714DD6">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14DD6" w:rsidRPr="000B7480" w:rsidRDefault="00714DD6" w:rsidP="00714DD6">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714DD6" w:rsidRPr="000B7480" w:rsidRDefault="00714DD6" w:rsidP="00714DD6">
      <w:pPr>
        <w:spacing w:line="360" w:lineRule="auto"/>
        <w:ind w:firstLineChars="200" w:firstLine="446"/>
        <w:rPr>
          <w:sz w:val="24"/>
          <w:szCs w:val="21"/>
        </w:rPr>
      </w:pPr>
      <w:r w:rsidRPr="000B7480">
        <w:rPr>
          <w:sz w:val="24"/>
          <w:szCs w:val="21"/>
        </w:rPr>
        <w:t>本授权书至投标有效期结束前始终有效。</w:t>
      </w:r>
    </w:p>
    <w:p w:rsidR="00714DD6" w:rsidRPr="000B7480" w:rsidRDefault="00714DD6" w:rsidP="00714DD6">
      <w:pPr>
        <w:spacing w:line="360" w:lineRule="auto"/>
        <w:ind w:firstLineChars="200" w:firstLine="446"/>
        <w:rPr>
          <w:sz w:val="24"/>
          <w:szCs w:val="21"/>
        </w:rPr>
      </w:pPr>
      <w:r w:rsidRPr="000B7480">
        <w:rPr>
          <w:sz w:val="24"/>
          <w:szCs w:val="21"/>
        </w:rPr>
        <w:t>投标代表人无转委托权，特此委托。</w:t>
      </w:r>
    </w:p>
    <w:p w:rsidR="00714DD6" w:rsidRDefault="00714DD6" w:rsidP="00714DD6">
      <w:pPr>
        <w:spacing w:line="360" w:lineRule="auto"/>
        <w:ind w:firstLineChars="200" w:firstLine="446"/>
        <w:rPr>
          <w:sz w:val="24"/>
        </w:rPr>
      </w:pPr>
    </w:p>
    <w:p w:rsidR="00714DD6" w:rsidRPr="000B7480" w:rsidRDefault="00714DD6" w:rsidP="00714DD6">
      <w:pPr>
        <w:spacing w:line="360" w:lineRule="auto"/>
        <w:ind w:firstLineChars="200" w:firstLine="446"/>
        <w:rPr>
          <w:sz w:val="24"/>
        </w:rPr>
      </w:pPr>
    </w:p>
    <w:p w:rsidR="00714DD6" w:rsidRPr="00750AB2" w:rsidRDefault="00714DD6" w:rsidP="00714DD6">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750AB2">
        <w:rPr>
          <w:sz w:val="24"/>
        </w:rPr>
        <w:t xml:space="preserve"> </w:t>
      </w:r>
    </w:p>
    <w:p w:rsidR="00714DD6" w:rsidRPr="00750AB2" w:rsidRDefault="00714DD6" w:rsidP="00714DD6">
      <w:pPr>
        <w:spacing w:line="360" w:lineRule="auto"/>
        <w:ind w:firstLineChars="2100" w:firstLine="4686"/>
        <w:rPr>
          <w:sz w:val="24"/>
        </w:rPr>
      </w:pPr>
    </w:p>
    <w:tbl>
      <w:tblPr>
        <w:tblW w:w="0" w:type="auto"/>
        <w:tblLook w:val="04A0" w:firstRow="1" w:lastRow="0" w:firstColumn="1" w:lastColumn="0" w:noHBand="0" w:noVBand="1"/>
      </w:tblPr>
      <w:tblGrid>
        <w:gridCol w:w="4264"/>
        <w:gridCol w:w="4264"/>
      </w:tblGrid>
      <w:tr w:rsidR="00714DD6" w:rsidRPr="00750AB2" w:rsidTr="00714DD6">
        <w:tc>
          <w:tcPr>
            <w:tcW w:w="4264" w:type="dxa"/>
          </w:tcPr>
          <w:p w:rsidR="00714DD6" w:rsidRPr="00750AB2" w:rsidRDefault="00714DD6" w:rsidP="00714DD6">
            <w:pPr>
              <w:spacing w:line="360" w:lineRule="auto"/>
              <w:jc w:val="left"/>
              <w:rPr>
                <w:sz w:val="24"/>
              </w:rPr>
            </w:pPr>
            <w:r w:rsidRPr="00750AB2">
              <w:rPr>
                <w:sz w:val="24"/>
              </w:rPr>
              <w:t>投标代表人身份证正面</w:t>
            </w:r>
          </w:p>
          <w:p w:rsidR="00714DD6" w:rsidRPr="00750AB2" w:rsidRDefault="00714DD6" w:rsidP="00714DD6">
            <w:pPr>
              <w:spacing w:line="360" w:lineRule="auto"/>
              <w:jc w:val="left"/>
              <w:rPr>
                <w:sz w:val="24"/>
              </w:rPr>
            </w:pPr>
          </w:p>
          <w:p w:rsidR="00714DD6" w:rsidRPr="00750AB2" w:rsidRDefault="00714DD6" w:rsidP="00714DD6">
            <w:pPr>
              <w:spacing w:line="360" w:lineRule="auto"/>
              <w:jc w:val="left"/>
              <w:rPr>
                <w:sz w:val="24"/>
              </w:rPr>
            </w:pPr>
          </w:p>
          <w:p w:rsidR="00714DD6" w:rsidRPr="00750AB2" w:rsidRDefault="00714DD6" w:rsidP="00714DD6">
            <w:pPr>
              <w:spacing w:line="360" w:lineRule="auto"/>
              <w:jc w:val="left"/>
              <w:rPr>
                <w:sz w:val="24"/>
              </w:rPr>
            </w:pPr>
          </w:p>
          <w:p w:rsidR="00714DD6" w:rsidRPr="00750AB2" w:rsidRDefault="00714DD6" w:rsidP="00714DD6">
            <w:pPr>
              <w:spacing w:line="360" w:lineRule="auto"/>
              <w:jc w:val="left"/>
              <w:rPr>
                <w:sz w:val="24"/>
              </w:rPr>
            </w:pPr>
          </w:p>
          <w:p w:rsidR="00714DD6" w:rsidRPr="00750AB2" w:rsidRDefault="00714DD6" w:rsidP="00714DD6">
            <w:pPr>
              <w:spacing w:line="360" w:lineRule="auto"/>
              <w:jc w:val="left"/>
              <w:rPr>
                <w:sz w:val="24"/>
              </w:rPr>
            </w:pPr>
          </w:p>
        </w:tc>
        <w:tc>
          <w:tcPr>
            <w:tcW w:w="4264" w:type="dxa"/>
          </w:tcPr>
          <w:p w:rsidR="00714DD6" w:rsidRPr="00750AB2" w:rsidRDefault="00714DD6" w:rsidP="00714DD6">
            <w:pPr>
              <w:spacing w:line="360" w:lineRule="auto"/>
              <w:jc w:val="left"/>
              <w:rPr>
                <w:sz w:val="24"/>
              </w:rPr>
            </w:pPr>
            <w:r w:rsidRPr="00750AB2">
              <w:rPr>
                <w:sz w:val="24"/>
              </w:rPr>
              <w:t>投标代表人身份证背面</w:t>
            </w:r>
          </w:p>
        </w:tc>
      </w:tr>
    </w:tbl>
    <w:p w:rsidR="00714DD6" w:rsidRPr="00750AB2" w:rsidRDefault="00714DD6" w:rsidP="00714DD6">
      <w:pPr>
        <w:widowControl/>
        <w:jc w:val="left"/>
        <w:rPr>
          <w:sz w:val="24"/>
        </w:rPr>
      </w:pPr>
      <w:r w:rsidRPr="00750AB2">
        <w:rPr>
          <w:sz w:val="24"/>
        </w:rPr>
        <w:br w:type="page"/>
      </w:r>
    </w:p>
    <w:p w:rsidR="00714DD6" w:rsidRPr="00CF67CD" w:rsidRDefault="00714DD6" w:rsidP="00714DD6">
      <w:pPr>
        <w:autoSpaceDN w:val="0"/>
        <w:spacing w:line="360" w:lineRule="auto"/>
        <w:jc w:val="left"/>
        <w:rPr>
          <w:b/>
          <w:bCs/>
          <w:sz w:val="24"/>
        </w:rPr>
      </w:pPr>
      <w:r w:rsidRPr="00CF67CD">
        <w:rPr>
          <w:b/>
          <w:bCs/>
          <w:sz w:val="24"/>
        </w:rPr>
        <w:lastRenderedPageBreak/>
        <w:t>附件</w:t>
      </w:r>
      <w:r w:rsidRPr="00CF67CD">
        <w:rPr>
          <w:b/>
          <w:bCs/>
          <w:sz w:val="24"/>
        </w:rPr>
        <w:t>8</w:t>
      </w:r>
      <w:r w:rsidRPr="00CF67CD">
        <w:rPr>
          <w:rFonts w:hint="eastAsia"/>
          <w:b/>
          <w:bCs/>
          <w:sz w:val="24"/>
        </w:rPr>
        <w:t>-1</w:t>
      </w:r>
    </w:p>
    <w:p w:rsidR="00714DD6" w:rsidRPr="00694E79" w:rsidRDefault="00714DD6" w:rsidP="00714DD6">
      <w:pPr>
        <w:autoSpaceDE w:val="0"/>
        <w:autoSpaceDN w:val="0"/>
        <w:spacing w:line="480" w:lineRule="auto"/>
        <w:jc w:val="center"/>
        <w:rPr>
          <w:sz w:val="24"/>
          <w:szCs w:val="24"/>
        </w:rPr>
      </w:pPr>
      <w:r w:rsidRPr="00694E79">
        <w:rPr>
          <w:b/>
          <w:sz w:val="24"/>
          <w:szCs w:val="24"/>
        </w:rPr>
        <w:t>中小企业声明函（服务）</w:t>
      </w:r>
    </w:p>
    <w:p w:rsidR="00714DD6" w:rsidRPr="00694E79" w:rsidRDefault="00714DD6" w:rsidP="00714DD6">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714DD6" w:rsidRPr="00694E79" w:rsidRDefault="00714DD6" w:rsidP="00714DD6">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E87D32">
        <w:rPr>
          <w:rFonts w:hint="eastAsia"/>
          <w:sz w:val="24"/>
          <w:szCs w:val="24"/>
          <w:u w:val="single"/>
        </w:rPr>
        <w:t>软件和信息技术服务业</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714DD6" w:rsidRPr="00694E79" w:rsidRDefault="00714DD6" w:rsidP="00714DD6">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714DD6" w:rsidRPr="00694E79" w:rsidRDefault="00714DD6" w:rsidP="00714DD6">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714DD6" w:rsidRPr="00694E79" w:rsidRDefault="00714DD6" w:rsidP="00714DD6">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714DD6" w:rsidRPr="00694E79" w:rsidRDefault="00714DD6" w:rsidP="00714DD6">
      <w:pPr>
        <w:autoSpaceDE w:val="0"/>
        <w:autoSpaceDN w:val="0"/>
        <w:spacing w:line="500" w:lineRule="exact"/>
        <w:ind w:left="3840"/>
        <w:jc w:val="left"/>
        <w:rPr>
          <w:sz w:val="24"/>
          <w:szCs w:val="24"/>
        </w:rPr>
      </w:pPr>
      <w:r w:rsidRPr="00694E79">
        <w:rPr>
          <w:sz w:val="24"/>
          <w:szCs w:val="24"/>
        </w:rPr>
        <w:t>投标人名称：</w:t>
      </w:r>
    </w:p>
    <w:p w:rsidR="00714DD6" w:rsidRPr="00694E79" w:rsidRDefault="00714DD6" w:rsidP="00714DD6">
      <w:pPr>
        <w:autoSpaceDE w:val="0"/>
        <w:autoSpaceDN w:val="0"/>
        <w:spacing w:line="500" w:lineRule="exact"/>
        <w:ind w:left="3840"/>
        <w:jc w:val="left"/>
        <w:rPr>
          <w:sz w:val="32"/>
        </w:rPr>
      </w:pPr>
      <w:r w:rsidRPr="00694E79">
        <w:rPr>
          <w:sz w:val="24"/>
          <w:szCs w:val="24"/>
        </w:rPr>
        <w:t>日期：</w:t>
      </w:r>
    </w:p>
    <w:p w:rsidR="00714DD6" w:rsidRPr="00694E79" w:rsidRDefault="00714DD6" w:rsidP="00714DD6">
      <w:pPr>
        <w:spacing w:line="360" w:lineRule="auto"/>
        <w:ind w:right="84" w:firstLineChars="100" w:firstLine="224"/>
        <w:rPr>
          <w:b/>
          <w:sz w:val="24"/>
          <w:szCs w:val="24"/>
        </w:rPr>
      </w:pPr>
      <w:r w:rsidRPr="00694E79">
        <w:rPr>
          <w:b/>
          <w:sz w:val="24"/>
          <w:szCs w:val="24"/>
        </w:rPr>
        <w:t>注：</w:t>
      </w:r>
    </w:p>
    <w:p w:rsidR="00714DD6" w:rsidRPr="00694E79" w:rsidRDefault="00714DD6" w:rsidP="00714DD6">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714DD6" w:rsidRPr="00694E79" w:rsidRDefault="00714DD6" w:rsidP="00714DD6">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714DD6" w:rsidRPr="00156549" w:rsidRDefault="00714DD6" w:rsidP="00714DD6">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714DD6" w:rsidRDefault="00714DD6" w:rsidP="00714DD6">
      <w:pPr>
        <w:widowControl/>
        <w:jc w:val="left"/>
        <w:rPr>
          <w:sz w:val="24"/>
        </w:rPr>
      </w:pPr>
      <w:r>
        <w:rPr>
          <w:sz w:val="24"/>
        </w:rPr>
        <w:br w:type="page"/>
      </w:r>
    </w:p>
    <w:p w:rsidR="00714DD6" w:rsidRPr="00CF67CD" w:rsidRDefault="00714DD6" w:rsidP="00714DD6">
      <w:pPr>
        <w:autoSpaceDN w:val="0"/>
        <w:spacing w:line="360" w:lineRule="auto"/>
        <w:rPr>
          <w:b/>
          <w:bCs/>
          <w:sz w:val="24"/>
        </w:rPr>
      </w:pPr>
      <w:bookmarkStart w:id="21" w:name="OLE_LINK13"/>
      <w:bookmarkStart w:id="22" w:name="OLE_LINK14"/>
      <w:r w:rsidRPr="00CF67CD">
        <w:rPr>
          <w:rFonts w:hint="eastAsia"/>
          <w:b/>
          <w:bCs/>
          <w:sz w:val="24"/>
        </w:rPr>
        <w:lastRenderedPageBreak/>
        <w:t>附件</w:t>
      </w:r>
      <w:r w:rsidRPr="00CF67CD">
        <w:rPr>
          <w:rFonts w:hint="eastAsia"/>
          <w:b/>
          <w:bCs/>
          <w:sz w:val="24"/>
        </w:rPr>
        <w:t>8-2</w:t>
      </w:r>
    </w:p>
    <w:bookmarkEnd w:id="21"/>
    <w:bookmarkEnd w:id="22"/>
    <w:p w:rsidR="00714DD6" w:rsidRDefault="00714DD6" w:rsidP="00714DD6">
      <w:pPr>
        <w:autoSpaceDN w:val="0"/>
        <w:spacing w:line="360" w:lineRule="auto"/>
        <w:jc w:val="left"/>
        <w:rPr>
          <w:b/>
          <w:bCs/>
          <w:sz w:val="24"/>
        </w:rPr>
      </w:pPr>
      <w:r>
        <w:rPr>
          <w:rFonts w:hint="eastAsia"/>
          <w:b/>
          <w:kern w:val="0"/>
          <w:sz w:val="24"/>
          <w:szCs w:val="21"/>
        </w:rPr>
        <w:t>若不是残疾人福利性单位，投标文件中可不提供此声明函</w:t>
      </w:r>
    </w:p>
    <w:p w:rsidR="00714DD6" w:rsidRDefault="00714DD6" w:rsidP="00714DD6">
      <w:pPr>
        <w:autoSpaceDN w:val="0"/>
        <w:spacing w:line="360" w:lineRule="auto"/>
        <w:jc w:val="center"/>
        <w:rPr>
          <w:b/>
          <w:bCs/>
          <w:sz w:val="24"/>
        </w:rPr>
      </w:pPr>
    </w:p>
    <w:p w:rsidR="00714DD6" w:rsidRPr="00BA30A7" w:rsidRDefault="00714DD6" w:rsidP="00714DD6">
      <w:pPr>
        <w:snapToGrid w:val="0"/>
        <w:spacing w:line="360" w:lineRule="auto"/>
        <w:jc w:val="center"/>
        <w:rPr>
          <w:b/>
          <w:bCs/>
          <w:sz w:val="24"/>
        </w:rPr>
      </w:pPr>
      <w:r w:rsidRPr="00BA30A7">
        <w:rPr>
          <w:rFonts w:hint="eastAsia"/>
          <w:b/>
          <w:bCs/>
          <w:sz w:val="24"/>
        </w:rPr>
        <w:t>残疾人福利性单位声明函</w:t>
      </w:r>
    </w:p>
    <w:p w:rsidR="00714DD6" w:rsidRPr="00BA30A7" w:rsidRDefault="00714DD6" w:rsidP="00714DD6">
      <w:pPr>
        <w:snapToGrid w:val="0"/>
        <w:spacing w:line="360" w:lineRule="auto"/>
        <w:ind w:firstLineChars="200" w:firstLine="448"/>
        <w:jc w:val="left"/>
        <w:rPr>
          <w:b/>
          <w:bCs/>
          <w:sz w:val="24"/>
        </w:rPr>
      </w:pPr>
    </w:p>
    <w:p w:rsidR="00714DD6" w:rsidRPr="00BA30A7" w:rsidRDefault="00714DD6" w:rsidP="00714DD6">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714DD6" w:rsidRPr="00BA30A7" w:rsidRDefault="00714DD6" w:rsidP="00714DD6">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714DD6" w:rsidRPr="00BA30A7" w:rsidRDefault="00714DD6" w:rsidP="00714DD6">
      <w:pPr>
        <w:snapToGrid w:val="0"/>
        <w:spacing w:line="360" w:lineRule="auto"/>
        <w:ind w:firstLineChars="200" w:firstLine="446"/>
        <w:jc w:val="left"/>
        <w:rPr>
          <w:bCs/>
          <w:sz w:val="24"/>
        </w:rPr>
      </w:pPr>
    </w:p>
    <w:p w:rsidR="00714DD6" w:rsidRPr="00BA30A7" w:rsidRDefault="00714DD6" w:rsidP="00714DD6">
      <w:pPr>
        <w:snapToGrid w:val="0"/>
        <w:spacing w:line="360" w:lineRule="auto"/>
        <w:ind w:firstLineChars="200" w:firstLine="446"/>
        <w:jc w:val="left"/>
        <w:rPr>
          <w:bCs/>
          <w:sz w:val="24"/>
        </w:rPr>
      </w:pPr>
    </w:p>
    <w:p w:rsidR="00714DD6" w:rsidRDefault="00714DD6" w:rsidP="00714DD6">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714DD6" w:rsidRPr="00BA30A7" w:rsidRDefault="00714DD6" w:rsidP="00714DD6">
      <w:pPr>
        <w:snapToGrid w:val="0"/>
        <w:spacing w:line="360" w:lineRule="auto"/>
        <w:ind w:firstLineChars="200" w:firstLine="446"/>
        <w:jc w:val="left"/>
        <w:rPr>
          <w:bCs/>
          <w:sz w:val="24"/>
        </w:rPr>
      </w:pPr>
    </w:p>
    <w:p w:rsidR="00714DD6" w:rsidRPr="00BA30A7" w:rsidRDefault="00714DD6" w:rsidP="00714DD6">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714DD6" w:rsidRPr="00156549" w:rsidRDefault="00714DD6" w:rsidP="00714DD6">
      <w:pPr>
        <w:snapToGrid w:val="0"/>
        <w:spacing w:line="360" w:lineRule="auto"/>
        <w:ind w:firstLineChars="200" w:firstLine="446"/>
        <w:jc w:val="left"/>
        <w:rPr>
          <w:sz w:val="24"/>
          <w:szCs w:val="21"/>
        </w:rPr>
      </w:pPr>
    </w:p>
    <w:p w:rsidR="00714DD6" w:rsidRPr="00156549" w:rsidRDefault="00714DD6" w:rsidP="00714DD6">
      <w:pPr>
        <w:snapToGrid w:val="0"/>
        <w:spacing w:line="360" w:lineRule="auto"/>
        <w:ind w:firstLineChars="200" w:firstLine="446"/>
        <w:rPr>
          <w:sz w:val="24"/>
          <w:szCs w:val="21"/>
        </w:rPr>
      </w:pPr>
      <w:r w:rsidRPr="00156549">
        <w:rPr>
          <w:sz w:val="24"/>
          <w:szCs w:val="21"/>
        </w:rPr>
        <w:t>注：</w:t>
      </w:r>
    </w:p>
    <w:p w:rsidR="00714DD6" w:rsidRPr="00156549" w:rsidRDefault="00714DD6" w:rsidP="00714DD6">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714DD6" w:rsidRPr="00156549" w:rsidRDefault="00714DD6" w:rsidP="00714DD6">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14DD6" w:rsidRPr="00A425B4" w:rsidRDefault="00714DD6" w:rsidP="00714DD6">
      <w:pPr>
        <w:snapToGrid w:val="0"/>
        <w:spacing w:line="360" w:lineRule="auto"/>
        <w:ind w:firstLineChars="200" w:firstLine="446"/>
        <w:rPr>
          <w:color w:val="FF0000"/>
          <w:sz w:val="24"/>
          <w:szCs w:val="21"/>
        </w:rPr>
      </w:pPr>
    </w:p>
    <w:p w:rsidR="00714DD6" w:rsidRPr="001704C8" w:rsidRDefault="00714DD6" w:rsidP="00714DD6">
      <w:pPr>
        <w:snapToGrid w:val="0"/>
        <w:spacing w:line="360" w:lineRule="auto"/>
        <w:ind w:firstLineChars="200" w:firstLine="446"/>
        <w:jc w:val="left"/>
        <w:rPr>
          <w:sz w:val="24"/>
          <w:szCs w:val="21"/>
        </w:rPr>
      </w:pPr>
    </w:p>
    <w:p w:rsidR="00714DD6" w:rsidRPr="00807A77" w:rsidRDefault="00714DD6" w:rsidP="00714DD6">
      <w:pPr>
        <w:spacing w:line="360" w:lineRule="auto"/>
        <w:ind w:right="84" w:firstLineChars="100" w:firstLine="223"/>
        <w:rPr>
          <w:position w:val="-40"/>
          <w:sz w:val="24"/>
        </w:rPr>
      </w:pPr>
    </w:p>
    <w:p w:rsidR="00714DD6" w:rsidRPr="00750AB2" w:rsidRDefault="00714DD6" w:rsidP="00714DD6">
      <w:pPr>
        <w:tabs>
          <w:tab w:val="left" w:pos="360"/>
        </w:tabs>
        <w:spacing w:line="360" w:lineRule="auto"/>
        <w:rPr>
          <w:sz w:val="24"/>
        </w:rPr>
      </w:pPr>
      <w:r w:rsidRPr="00750AB2">
        <w:rPr>
          <w:sz w:val="24"/>
        </w:rPr>
        <w:br w:type="page"/>
      </w:r>
    </w:p>
    <w:p w:rsidR="00714DD6" w:rsidRPr="00CF67CD" w:rsidRDefault="00714DD6" w:rsidP="00714DD6">
      <w:pPr>
        <w:snapToGrid w:val="0"/>
        <w:spacing w:line="360" w:lineRule="auto"/>
        <w:rPr>
          <w:b/>
          <w:sz w:val="24"/>
        </w:rPr>
      </w:pPr>
      <w:r w:rsidRPr="00CF67CD">
        <w:rPr>
          <w:b/>
          <w:sz w:val="24"/>
          <w:szCs w:val="21"/>
        </w:rPr>
        <w:lastRenderedPageBreak/>
        <w:t>附件</w:t>
      </w:r>
      <w:r>
        <w:rPr>
          <w:rFonts w:hint="eastAsia"/>
          <w:b/>
          <w:sz w:val="24"/>
          <w:szCs w:val="21"/>
        </w:rPr>
        <w:t>9</w:t>
      </w:r>
      <w:r w:rsidRPr="00CF67CD">
        <w:rPr>
          <w:b/>
          <w:sz w:val="24"/>
          <w:szCs w:val="21"/>
        </w:rPr>
        <w:t>：</w:t>
      </w:r>
      <w:r w:rsidRPr="00CF67CD">
        <w:rPr>
          <w:b/>
          <w:sz w:val="24"/>
        </w:rPr>
        <w:t>招标文件第一部分供应商资格要求的证件</w:t>
      </w:r>
    </w:p>
    <w:p w:rsidR="00714DD6" w:rsidRDefault="00714DD6" w:rsidP="00714DD6">
      <w:pPr>
        <w:widowControl/>
        <w:jc w:val="left"/>
        <w:rPr>
          <w:bCs/>
          <w:sz w:val="24"/>
        </w:rPr>
      </w:pPr>
      <w:r>
        <w:rPr>
          <w:bCs/>
          <w:sz w:val="24"/>
        </w:rPr>
        <w:br w:type="page"/>
      </w:r>
    </w:p>
    <w:p w:rsidR="00714DD6" w:rsidRPr="00CF67CD" w:rsidRDefault="00714DD6" w:rsidP="00714DD6">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Pr>
          <w:rFonts w:hint="eastAsia"/>
          <w:b/>
          <w:bCs/>
          <w:sz w:val="24"/>
        </w:rPr>
        <w:t>0</w:t>
      </w:r>
    </w:p>
    <w:p w:rsidR="00714DD6" w:rsidRDefault="00714DD6" w:rsidP="00714DD6">
      <w:pPr>
        <w:autoSpaceDN w:val="0"/>
        <w:spacing w:line="360" w:lineRule="auto"/>
        <w:jc w:val="center"/>
        <w:rPr>
          <w:bCs/>
          <w:sz w:val="24"/>
        </w:rPr>
      </w:pPr>
    </w:p>
    <w:p w:rsidR="00714DD6" w:rsidRDefault="00714DD6" w:rsidP="00714DD6">
      <w:pPr>
        <w:tabs>
          <w:tab w:val="left" w:pos="360"/>
        </w:tabs>
        <w:spacing w:line="360" w:lineRule="auto"/>
        <w:jc w:val="center"/>
        <w:rPr>
          <w:b/>
          <w:bCs/>
          <w:sz w:val="24"/>
        </w:rPr>
      </w:pPr>
      <w:r>
        <w:rPr>
          <w:rFonts w:hint="eastAsia"/>
          <w:b/>
          <w:bCs/>
          <w:sz w:val="24"/>
        </w:rPr>
        <w:t>书面</w:t>
      </w:r>
      <w:r>
        <w:rPr>
          <w:b/>
          <w:bCs/>
          <w:sz w:val="24"/>
        </w:rPr>
        <w:t>声明</w:t>
      </w:r>
    </w:p>
    <w:p w:rsidR="00714DD6" w:rsidRDefault="00714DD6" w:rsidP="00714DD6">
      <w:pPr>
        <w:pStyle w:val="a8"/>
        <w:tabs>
          <w:tab w:val="left" w:pos="360"/>
        </w:tabs>
        <w:spacing w:line="360" w:lineRule="auto"/>
        <w:ind w:firstLine="446"/>
        <w:rPr>
          <w:sz w:val="24"/>
        </w:rPr>
      </w:pPr>
    </w:p>
    <w:p w:rsidR="00714DD6" w:rsidRDefault="00714DD6" w:rsidP="00714DD6">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714DD6" w:rsidRDefault="00714DD6" w:rsidP="00714DD6">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714DD6" w:rsidRDefault="00714DD6" w:rsidP="00714DD6">
      <w:pPr>
        <w:pStyle w:val="a8"/>
        <w:tabs>
          <w:tab w:val="left" w:pos="360"/>
        </w:tabs>
        <w:spacing w:line="360" w:lineRule="auto"/>
        <w:ind w:firstLine="446"/>
        <w:rPr>
          <w:sz w:val="24"/>
        </w:rPr>
      </w:pPr>
    </w:p>
    <w:p w:rsidR="00714DD6" w:rsidRPr="00156549" w:rsidRDefault="00714DD6" w:rsidP="00714DD6">
      <w:pPr>
        <w:autoSpaceDE w:val="0"/>
        <w:autoSpaceDN w:val="0"/>
        <w:spacing w:line="500" w:lineRule="exact"/>
        <w:ind w:left="3840"/>
        <w:jc w:val="left"/>
        <w:rPr>
          <w:sz w:val="24"/>
          <w:szCs w:val="24"/>
        </w:rPr>
      </w:pPr>
      <w:r w:rsidRPr="00156549">
        <w:rPr>
          <w:sz w:val="24"/>
          <w:szCs w:val="24"/>
        </w:rPr>
        <w:t>投标人名称：</w:t>
      </w:r>
    </w:p>
    <w:p w:rsidR="00714DD6" w:rsidRPr="00156549" w:rsidRDefault="00714DD6" w:rsidP="00714DD6">
      <w:pPr>
        <w:autoSpaceDE w:val="0"/>
        <w:autoSpaceDN w:val="0"/>
        <w:spacing w:line="500" w:lineRule="exact"/>
        <w:ind w:left="3840"/>
        <w:jc w:val="left"/>
        <w:rPr>
          <w:sz w:val="24"/>
          <w:szCs w:val="24"/>
        </w:rPr>
      </w:pPr>
    </w:p>
    <w:p w:rsidR="00714DD6" w:rsidRDefault="00714DD6" w:rsidP="00714DD6">
      <w:pPr>
        <w:autoSpaceDE w:val="0"/>
        <w:autoSpaceDN w:val="0"/>
        <w:spacing w:line="500" w:lineRule="exact"/>
        <w:ind w:left="3840"/>
        <w:jc w:val="left"/>
        <w:rPr>
          <w:sz w:val="24"/>
          <w:szCs w:val="24"/>
        </w:rPr>
      </w:pPr>
      <w:r w:rsidRPr="00156549">
        <w:rPr>
          <w:sz w:val="24"/>
          <w:szCs w:val="24"/>
        </w:rPr>
        <w:t>日期：</w:t>
      </w:r>
    </w:p>
    <w:p w:rsidR="00714DD6" w:rsidRPr="00156549" w:rsidRDefault="00714DD6" w:rsidP="00714DD6">
      <w:pPr>
        <w:autoSpaceDE w:val="0"/>
        <w:autoSpaceDN w:val="0"/>
        <w:spacing w:line="500" w:lineRule="exact"/>
        <w:ind w:left="3840"/>
        <w:jc w:val="left"/>
        <w:rPr>
          <w:sz w:val="24"/>
          <w:szCs w:val="24"/>
        </w:rPr>
      </w:pPr>
    </w:p>
    <w:p w:rsidR="00714DD6" w:rsidRPr="00025993" w:rsidRDefault="00714DD6" w:rsidP="00714DD6">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714DD6" w:rsidRDefault="00714DD6" w:rsidP="00714DD6">
      <w:pPr>
        <w:pStyle w:val="a8"/>
        <w:tabs>
          <w:tab w:val="left" w:pos="360"/>
        </w:tabs>
        <w:spacing w:line="360" w:lineRule="auto"/>
        <w:ind w:firstLine="446"/>
        <w:rPr>
          <w:sz w:val="24"/>
        </w:rPr>
      </w:pPr>
    </w:p>
    <w:p w:rsidR="00714DD6" w:rsidRDefault="00714DD6" w:rsidP="00714DD6">
      <w:pPr>
        <w:pStyle w:val="a8"/>
        <w:spacing w:line="360" w:lineRule="auto"/>
        <w:ind w:firstLineChars="0" w:firstLine="0"/>
        <w:jc w:val="center"/>
        <w:rPr>
          <w:b/>
          <w:sz w:val="24"/>
        </w:rPr>
      </w:pPr>
    </w:p>
    <w:p w:rsidR="00714DD6" w:rsidRDefault="00714DD6" w:rsidP="00714DD6">
      <w:pPr>
        <w:pStyle w:val="a8"/>
        <w:spacing w:line="360" w:lineRule="auto"/>
        <w:ind w:firstLineChars="0" w:firstLine="0"/>
        <w:jc w:val="center"/>
        <w:rPr>
          <w:b/>
          <w:sz w:val="24"/>
        </w:rPr>
      </w:pPr>
    </w:p>
    <w:p w:rsidR="00714DD6" w:rsidRPr="00025993" w:rsidRDefault="00714DD6" w:rsidP="00714DD6">
      <w:pPr>
        <w:pStyle w:val="a8"/>
        <w:spacing w:line="360" w:lineRule="auto"/>
        <w:ind w:firstLineChars="0" w:firstLine="0"/>
        <w:jc w:val="center"/>
        <w:rPr>
          <w:b/>
          <w:sz w:val="24"/>
        </w:rPr>
      </w:pPr>
      <w:r w:rsidRPr="00025993">
        <w:rPr>
          <w:rFonts w:hint="eastAsia"/>
          <w:b/>
          <w:sz w:val="24"/>
        </w:rPr>
        <w:t>证明材料</w:t>
      </w:r>
    </w:p>
    <w:p w:rsidR="00714DD6" w:rsidRDefault="00714DD6" w:rsidP="00714DD6">
      <w:pPr>
        <w:pStyle w:val="a8"/>
        <w:tabs>
          <w:tab w:val="left" w:pos="360"/>
        </w:tabs>
        <w:spacing w:line="360" w:lineRule="auto"/>
        <w:ind w:firstLine="446"/>
        <w:rPr>
          <w:sz w:val="24"/>
        </w:rPr>
      </w:pPr>
    </w:p>
    <w:p w:rsidR="00714DD6" w:rsidRDefault="00714DD6" w:rsidP="00714DD6">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714DD6" w:rsidRDefault="00714DD6" w:rsidP="00714DD6">
      <w:pPr>
        <w:autoSpaceDE w:val="0"/>
        <w:autoSpaceDN w:val="0"/>
        <w:spacing w:line="500" w:lineRule="exact"/>
        <w:ind w:left="3840"/>
        <w:jc w:val="left"/>
        <w:rPr>
          <w:sz w:val="24"/>
          <w:szCs w:val="24"/>
        </w:rPr>
      </w:pPr>
    </w:p>
    <w:p w:rsidR="00714DD6" w:rsidRDefault="00714DD6" w:rsidP="00714DD6">
      <w:pPr>
        <w:autoSpaceDE w:val="0"/>
        <w:autoSpaceDN w:val="0"/>
        <w:spacing w:line="500" w:lineRule="exact"/>
        <w:ind w:left="3840"/>
        <w:jc w:val="left"/>
        <w:rPr>
          <w:sz w:val="24"/>
          <w:szCs w:val="24"/>
        </w:rPr>
      </w:pPr>
    </w:p>
    <w:p w:rsidR="00714DD6" w:rsidRPr="00156549" w:rsidRDefault="00714DD6" w:rsidP="00714DD6">
      <w:pPr>
        <w:autoSpaceDE w:val="0"/>
        <w:autoSpaceDN w:val="0"/>
        <w:spacing w:line="500" w:lineRule="exact"/>
        <w:ind w:left="3840"/>
        <w:jc w:val="left"/>
        <w:rPr>
          <w:sz w:val="24"/>
          <w:szCs w:val="24"/>
        </w:rPr>
      </w:pPr>
      <w:r w:rsidRPr="00156549">
        <w:rPr>
          <w:sz w:val="24"/>
          <w:szCs w:val="24"/>
        </w:rPr>
        <w:t>投标人名称：</w:t>
      </w:r>
    </w:p>
    <w:p w:rsidR="00714DD6" w:rsidRPr="00156549" w:rsidRDefault="00714DD6" w:rsidP="00714DD6">
      <w:pPr>
        <w:autoSpaceDE w:val="0"/>
        <w:autoSpaceDN w:val="0"/>
        <w:spacing w:line="500" w:lineRule="exact"/>
        <w:ind w:left="3840"/>
        <w:jc w:val="left"/>
        <w:rPr>
          <w:sz w:val="24"/>
          <w:szCs w:val="24"/>
        </w:rPr>
      </w:pPr>
    </w:p>
    <w:p w:rsidR="00714DD6" w:rsidRPr="005A1801" w:rsidRDefault="00714DD6" w:rsidP="00714DD6">
      <w:pPr>
        <w:autoSpaceDE w:val="0"/>
        <w:autoSpaceDN w:val="0"/>
        <w:spacing w:line="500" w:lineRule="exact"/>
        <w:ind w:left="3840"/>
        <w:jc w:val="left"/>
        <w:rPr>
          <w:b/>
          <w:sz w:val="24"/>
        </w:rPr>
      </w:pPr>
      <w:r w:rsidRPr="00156549">
        <w:rPr>
          <w:sz w:val="24"/>
          <w:szCs w:val="24"/>
        </w:rPr>
        <w:t>日期：</w:t>
      </w:r>
    </w:p>
    <w:p w:rsidR="00714DD6" w:rsidRDefault="00714DD6" w:rsidP="00714DD6">
      <w:pPr>
        <w:snapToGrid w:val="0"/>
        <w:spacing w:line="360" w:lineRule="auto"/>
        <w:rPr>
          <w:sz w:val="24"/>
        </w:rPr>
      </w:pPr>
    </w:p>
    <w:p w:rsidR="00714DD6" w:rsidRDefault="00714DD6" w:rsidP="00714DD6">
      <w:pPr>
        <w:snapToGrid w:val="0"/>
        <w:spacing w:line="360" w:lineRule="auto"/>
        <w:rPr>
          <w:sz w:val="24"/>
        </w:rPr>
      </w:pPr>
    </w:p>
    <w:p w:rsidR="00714DD6" w:rsidRDefault="00714DD6" w:rsidP="00714DD6">
      <w:pPr>
        <w:widowControl/>
        <w:jc w:val="left"/>
        <w:rPr>
          <w:sz w:val="24"/>
        </w:rPr>
      </w:pPr>
      <w:r>
        <w:rPr>
          <w:sz w:val="24"/>
        </w:rPr>
        <w:br w:type="page"/>
      </w:r>
    </w:p>
    <w:p w:rsidR="00714DD6" w:rsidRPr="00CF67CD" w:rsidRDefault="00714DD6" w:rsidP="00714DD6">
      <w:pPr>
        <w:snapToGrid w:val="0"/>
        <w:spacing w:line="360" w:lineRule="auto"/>
        <w:rPr>
          <w:b/>
          <w:bCs/>
          <w:sz w:val="24"/>
        </w:rPr>
      </w:pPr>
      <w:r w:rsidRPr="00CF67CD">
        <w:rPr>
          <w:b/>
          <w:sz w:val="24"/>
        </w:rPr>
        <w:lastRenderedPageBreak/>
        <w:t>附件</w:t>
      </w:r>
      <w:r w:rsidRPr="00CF67CD">
        <w:rPr>
          <w:b/>
          <w:sz w:val="24"/>
        </w:rPr>
        <w:t>1</w:t>
      </w:r>
      <w:r>
        <w:rPr>
          <w:rFonts w:hint="eastAsia"/>
          <w:b/>
          <w:sz w:val="24"/>
        </w:rPr>
        <w:t>1</w:t>
      </w:r>
      <w:r w:rsidRPr="00CF67CD">
        <w:rPr>
          <w:b/>
          <w:sz w:val="24"/>
        </w:rPr>
        <w:t>：招标文件</w:t>
      </w:r>
      <w:r w:rsidRPr="00CF67CD">
        <w:rPr>
          <w:b/>
          <w:bCs/>
          <w:sz w:val="24"/>
        </w:rPr>
        <w:t>评分因素及评标标准中要求的证明材料扫描件、方案等</w:t>
      </w:r>
    </w:p>
    <w:p w:rsidR="00714DD6" w:rsidRDefault="00714DD6" w:rsidP="00714DD6">
      <w:pPr>
        <w:widowControl/>
        <w:jc w:val="left"/>
        <w:rPr>
          <w:b/>
          <w:bCs/>
          <w:sz w:val="24"/>
        </w:rPr>
      </w:pPr>
      <w:r>
        <w:rPr>
          <w:b/>
          <w:bCs/>
          <w:sz w:val="24"/>
        </w:rPr>
        <w:br w:type="page"/>
      </w:r>
    </w:p>
    <w:p w:rsidR="00714DD6" w:rsidRPr="00CF67CD" w:rsidRDefault="00714DD6" w:rsidP="00714DD6">
      <w:pPr>
        <w:snapToGrid w:val="0"/>
        <w:spacing w:line="360" w:lineRule="auto"/>
        <w:rPr>
          <w:b/>
          <w:sz w:val="24"/>
          <w:szCs w:val="21"/>
        </w:rPr>
      </w:pPr>
      <w:r w:rsidRPr="00CF67CD">
        <w:rPr>
          <w:b/>
          <w:bCs/>
          <w:sz w:val="24"/>
        </w:rPr>
        <w:lastRenderedPageBreak/>
        <w:t>附件</w:t>
      </w:r>
      <w:r w:rsidRPr="00CF67CD">
        <w:rPr>
          <w:b/>
          <w:bCs/>
          <w:sz w:val="24"/>
        </w:rPr>
        <w:t>1</w:t>
      </w:r>
      <w:r>
        <w:rPr>
          <w:rFonts w:hint="eastAsia"/>
          <w:b/>
          <w:bCs/>
          <w:sz w:val="24"/>
        </w:rPr>
        <w:t>2</w:t>
      </w:r>
      <w:r w:rsidRPr="00CF67CD">
        <w:rPr>
          <w:b/>
          <w:bCs/>
          <w:sz w:val="24"/>
        </w:rPr>
        <w:t>：</w:t>
      </w:r>
      <w:r w:rsidRPr="00CF67CD">
        <w:rPr>
          <w:b/>
          <w:sz w:val="24"/>
        </w:rPr>
        <w:t>投标人认为需要提供的其他资料</w:t>
      </w:r>
    </w:p>
    <w:p w:rsidR="0014712D" w:rsidRPr="00714DD6" w:rsidRDefault="0014712D" w:rsidP="00E53FF8">
      <w:pPr>
        <w:tabs>
          <w:tab w:val="left" w:pos="360"/>
        </w:tabs>
        <w:spacing w:afterLines="100" w:after="285" w:line="360" w:lineRule="auto"/>
        <w:ind w:firstLineChars="200" w:firstLine="446"/>
        <w:rPr>
          <w:sz w:val="24"/>
          <w:szCs w:val="21"/>
        </w:rPr>
      </w:pPr>
    </w:p>
    <w:sectPr w:rsidR="0014712D" w:rsidRPr="00714DD6" w:rsidSect="00AE5C1F">
      <w:footerReference w:type="default" r:id="rId15"/>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EE" w:rsidRDefault="005C3CEE" w:rsidP="00AE5C1F">
      <w:r>
        <w:separator/>
      </w:r>
    </w:p>
  </w:endnote>
  <w:endnote w:type="continuationSeparator" w:id="0">
    <w:p w:rsidR="005C3CEE" w:rsidRDefault="005C3CE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E4" w:rsidRDefault="003F26E4" w:rsidP="00AE5C1F">
    <w:pPr>
      <w:pStyle w:val="a6"/>
      <w:jc w:val="center"/>
    </w:pPr>
    <w:r>
      <w:rPr>
        <w:b/>
      </w:rPr>
      <w:fldChar w:fldCharType="begin"/>
    </w:r>
    <w:r>
      <w:rPr>
        <w:b/>
      </w:rPr>
      <w:instrText>PAGE  \* Arabic  \* MERGEFORMAT</w:instrText>
    </w:r>
    <w:r>
      <w:rPr>
        <w:b/>
      </w:rPr>
      <w:fldChar w:fldCharType="separate"/>
    </w:r>
    <w:r w:rsidR="0080213E" w:rsidRPr="0080213E">
      <w:rPr>
        <w:b/>
        <w:noProof/>
        <w:lang w:val="zh-CN"/>
      </w:rPr>
      <w:t>90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EE" w:rsidRDefault="005C3CEE" w:rsidP="00AE5C1F">
      <w:r>
        <w:separator/>
      </w:r>
    </w:p>
  </w:footnote>
  <w:footnote w:type="continuationSeparator" w:id="0">
    <w:p w:rsidR="005C3CEE" w:rsidRDefault="005C3CE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E4" w:rsidRDefault="003F26E4" w:rsidP="004A1FB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FC786"/>
    <w:multiLevelType w:val="singleLevel"/>
    <w:tmpl w:val="AA1FC786"/>
    <w:lvl w:ilvl="0">
      <w:start w:val="1"/>
      <w:numFmt w:val="lowerLetter"/>
      <w:lvlText w:val="%1)"/>
      <w:lvlJc w:val="left"/>
      <w:pPr>
        <w:tabs>
          <w:tab w:val="left" w:pos="312"/>
        </w:tabs>
      </w:pPr>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7D064E5"/>
    <w:multiLevelType w:val="hybridMultilevel"/>
    <w:tmpl w:val="2E4A1214"/>
    <w:lvl w:ilvl="0" w:tplc="7BFC0A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866343"/>
    <w:multiLevelType w:val="hybridMultilevel"/>
    <w:tmpl w:val="EE3884C6"/>
    <w:lvl w:ilvl="0" w:tplc="3FA4E6CA">
      <w:start w:val="1"/>
      <w:numFmt w:val="decimal"/>
      <w:lvlText w:val="%1."/>
      <w:lvlJc w:val="left"/>
      <w:pPr>
        <w:ind w:left="420" w:hanging="420"/>
      </w:pPr>
      <w:rPr>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1E3F1694"/>
    <w:multiLevelType w:val="multilevel"/>
    <w:tmpl w:val="1E3F1694"/>
    <w:lvl w:ilvl="0">
      <w:start w:val="1"/>
      <w:numFmt w:val="decimal"/>
      <w:lvlText w:val="%1"/>
      <w:lvlJc w:val="center"/>
      <w:pPr>
        <w:ind w:left="724" w:hanging="440"/>
      </w:pPr>
      <w:rPr>
        <w:rFonts w:hint="eastAsia"/>
        <w:sz w:val="28"/>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1">
    <w:nsid w:val="367F6A45"/>
    <w:multiLevelType w:val="multilevel"/>
    <w:tmpl w:val="367F6A45"/>
    <w:lvl w:ilvl="0" w:tentative="1">
      <w:start w:val="1"/>
      <w:numFmt w:val="decimal"/>
      <w:lvlText w:val="%1."/>
      <w:lvlJc w:val="left"/>
      <w:pPr>
        <w:ind w:left="360" w:hanging="360"/>
      </w:pPr>
      <w:rPr>
        <w:rFonts w:hint="default"/>
      </w:rPr>
    </w:lvl>
    <w:lvl w:ilvl="1" w:tentative="1">
      <w:start w:val="1"/>
      <w:numFmt w:val="decimal"/>
      <w:lvlText w:val="%1.%2"/>
      <w:lvlJc w:val="left"/>
      <w:pPr>
        <w:tabs>
          <w:tab w:val="left" w:pos="432"/>
        </w:tabs>
        <w:ind w:left="432" w:hanging="432"/>
      </w:pPr>
      <w:rPr>
        <w:rFonts w:hint="default"/>
      </w:rPr>
    </w:lvl>
    <w:lvl w:ilvl="2" w:tentative="1">
      <w:start w:val="1"/>
      <w:numFmt w:val="lowerLetter"/>
      <w:lvlText w:val="%3."/>
      <w:lvlJc w:val="left"/>
      <w:pPr>
        <w:ind w:left="792" w:hanging="360"/>
      </w:pPr>
      <w:rPr>
        <w:rFonts w:hint="default"/>
      </w:rPr>
    </w:lvl>
    <w:lvl w:ilvl="3" w:tentative="1">
      <w:start w:val="1"/>
      <w:numFmt w:val="lowerRoman"/>
      <w:lvlText w:val="%4."/>
      <w:lvlJc w:val="left"/>
      <w:pPr>
        <w:ind w:left="1152" w:hanging="360"/>
      </w:pPr>
      <w:rPr>
        <w:rFonts w:hint="default"/>
      </w:rPr>
    </w:lvl>
    <w:lvl w:ilvl="4" w:tentative="1">
      <w:start w:val="1"/>
      <w:numFmt w:val="lowerLetter"/>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2">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3">
    <w:nsid w:val="46D81659"/>
    <w:multiLevelType w:val="hybridMultilevel"/>
    <w:tmpl w:val="AC1EA01E"/>
    <w:lvl w:ilvl="0" w:tplc="3FA4E6CA">
      <w:start w:val="1"/>
      <w:numFmt w:val="decimal"/>
      <w:lvlText w:val="%1."/>
      <w:lvlJc w:val="left"/>
      <w:pPr>
        <w:ind w:left="420" w:hanging="420"/>
      </w:pPr>
      <w:rPr>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05A4BB9"/>
    <w:multiLevelType w:val="hybridMultilevel"/>
    <w:tmpl w:val="E362D5C4"/>
    <w:lvl w:ilvl="0" w:tplc="970AF20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ED11B1B"/>
    <w:multiLevelType w:val="hybridMultilevel"/>
    <w:tmpl w:val="39E45B2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0">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9"/>
  </w:num>
  <w:num w:numId="2">
    <w:abstractNumId w:val="14"/>
  </w:num>
  <w:num w:numId="3">
    <w:abstractNumId w:val="6"/>
  </w:num>
  <w:num w:numId="4">
    <w:abstractNumId w:val="4"/>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5"/>
  </w:num>
  <w:num w:numId="10">
    <w:abstractNumId w:val="11"/>
  </w:num>
  <w:num w:numId="11">
    <w:abstractNumId w:val="1"/>
  </w:num>
  <w:num w:numId="12">
    <w:abstractNumId w:val="12"/>
  </w:num>
  <w:num w:numId="13">
    <w:abstractNumId w:val="21"/>
  </w:num>
  <w:num w:numId="14">
    <w:abstractNumId w:val="16"/>
  </w:num>
  <w:num w:numId="15">
    <w:abstractNumId w:val="18"/>
  </w:num>
  <w:num w:numId="16">
    <w:abstractNumId w:val="15"/>
  </w:num>
  <w:num w:numId="17">
    <w:abstractNumId w:val="7"/>
  </w:num>
  <w:num w:numId="18">
    <w:abstractNumId w:val="13"/>
  </w:num>
  <w:num w:numId="19">
    <w:abstractNumId w:val="3"/>
  </w:num>
  <w:num w:numId="20">
    <w:abstractNumId w:val="2"/>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847"/>
    <w:rsid w:val="00000C80"/>
    <w:rsid w:val="00000D09"/>
    <w:rsid w:val="00001FD1"/>
    <w:rsid w:val="00010DCF"/>
    <w:rsid w:val="00011B73"/>
    <w:rsid w:val="00012681"/>
    <w:rsid w:val="00013068"/>
    <w:rsid w:val="00013701"/>
    <w:rsid w:val="00014642"/>
    <w:rsid w:val="00017C2D"/>
    <w:rsid w:val="00020EB5"/>
    <w:rsid w:val="00022C59"/>
    <w:rsid w:val="00026A73"/>
    <w:rsid w:val="000308AC"/>
    <w:rsid w:val="00030926"/>
    <w:rsid w:val="00032015"/>
    <w:rsid w:val="000362B1"/>
    <w:rsid w:val="00036A32"/>
    <w:rsid w:val="000403B6"/>
    <w:rsid w:val="0004130F"/>
    <w:rsid w:val="00042FFE"/>
    <w:rsid w:val="00043915"/>
    <w:rsid w:val="00044B8B"/>
    <w:rsid w:val="00046460"/>
    <w:rsid w:val="00050365"/>
    <w:rsid w:val="000508FF"/>
    <w:rsid w:val="00051DFD"/>
    <w:rsid w:val="00052082"/>
    <w:rsid w:val="00052B15"/>
    <w:rsid w:val="00056208"/>
    <w:rsid w:val="0005643C"/>
    <w:rsid w:val="00056D06"/>
    <w:rsid w:val="00056EF3"/>
    <w:rsid w:val="000607D4"/>
    <w:rsid w:val="00061D61"/>
    <w:rsid w:val="00065BDD"/>
    <w:rsid w:val="0007081F"/>
    <w:rsid w:val="00070E2C"/>
    <w:rsid w:val="00072919"/>
    <w:rsid w:val="00073B17"/>
    <w:rsid w:val="000748F8"/>
    <w:rsid w:val="00074F44"/>
    <w:rsid w:val="000756A0"/>
    <w:rsid w:val="00075C85"/>
    <w:rsid w:val="00076BA5"/>
    <w:rsid w:val="00077866"/>
    <w:rsid w:val="000826F9"/>
    <w:rsid w:val="000853C2"/>
    <w:rsid w:val="00086439"/>
    <w:rsid w:val="00092400"/>
    <w:rsid w:val="000946E1"/>
    <w:rsid w:val="000A37CA"/>
    <w:rsid w:val="000A5CEA"/>
    <w:rsid w:val="000A62E5"/>
    <w:rsid w:val="000A68F4"/>
    <w:rsid w:val="000A7CB5"/>
    <w:rsid w:val="000A7E44"/>
    <w:rsid w:val="000B1CA7"/>
    <w:rsid w:val="000B2975"/>
    <w:rsid w:val="000B2B6C"/>
    <w:rsid w:val="000B4BF2"/>
    <w:rsid w:val="000C0543"/>
    <w:rsid w:val="000C337F"/>
    <w:rsid w:val="000C6CA8"/>
    <w:rsid w:val="000C7A3F"/>
    <w:rsid w:val="000D0556"/>
    <w:rsid w:val="000D26D7"/>
    <w:rsid w:val="000D2F5A"/>
    <w:rsid w:val="000D37F9"/>
    <w:rsid w:val="000D514E"/>
    <w:rsid w:val="000D5DE9"/>
    <w:rsid w:val="000E247A"/>
    <w:rsid w:val="000E50F9"/>
    <w:rsid w:val="000E5380"/>
    <w:rsid w:val="000E6A76"/>
    <w:rsid w:val="000E6E4C"/>
    <w:rsid w:val="000E74D0"/>
    <w:rsid w:val="000F1202"/>
    <w:rsid w:val="000F1454"/>
    <w:rsid w:val="000F2EAE"/>
    <w:rsid w:val="000F3C54"/>
    <w:rsid w:val="000F48D9"/>
    <w:rsid w:val="000F4D4E"/>
    <w:rsid w:val="000F5C82"/>
    <w:rsid w:val="000F6957"/>
    <w:rsid w:val="00100087"/>
    <w:rsid w:val="00100DFD"/>
    <w:rsid w:val="001014C0"/>
    <w:rsid w:val="001021FA"/>
    <w:rsid w:val="00103671"/>
    <w:rsid w:val="00103C6C"/>
    <w:rsid w:val="00107AAB"/>
    <w:rsid w:val="00112646"/>
    <w:rsid w:val="00112ADE"/>
    <w:rsid w:val="00113385"/>
    <w:rsid w:val="00114901"/>
    <w:rsid w:val="00115895"/>
    <w:rsid w:val="001165C6"/>
    <w:rsid w:val="00121CDE"/>
    <w:rsid w:val="00123BF8"/>
    <w:rsid w:val="001256ED"/>
    <w:rsid w:val="0012609D"/>
    <w:rsid w:val="00130AD2"/>
    <w:rsid w:val="0013323D"/>
    <w:rsid w:val="0013548E"/>
    <w:rsid w:val="00136F51"/>
    <w:rsid w:val="001411F4"/>
    <w:rsid w:val="001413C6"/>
    <w:rsid w:val="00141664"/>
    <w:rsid w:val="00143B4D"/>
    <w:rsid w:val="0014712D"/>
    <w:rsid w:val="00151136"/>
    <w:rsid w:val="00151254"/>
    <w:rsid w:val="001524A8"/>
    <w:rsid w:val="001549B3"/>
    <w:rsid w:val="00155128"/>
    <w:rsid w:val="00155C37"/>
    <w:rsid w:val="00161CDD"/>
    <w:rsid w:val="00163FFA"/>
    <w:rsid w:val="00165033"/>
    <w:rsid w:val="001659F0"/>
    <w:rsid w:val="00167214"/>
    <w:rsid w:val="001704C8"/>
    <w:rsid w:val="001707F2"/>
    <w:rsid w:val="00171009"/>
    <w:rsid w:val="00171634"/>
    <w:rsid w:val="00173561"/>
    <w:rsid w:val="00173999"/>
    <w:rsid w:val="00174CBE"/>
    <w:rsid w:val="00181ED5"/>
    <w:rsid w:val="00182581"/>
    <w:rsid w:val="001834DA"/>
    <w:rsid w:val="001837F4"/>
    <w:rsid w:val="0018432A"/>
    <w:rsid w:val="00184D85"/>
    <w:rsid w:val="00185349"/>
    <w:rsid w:val="00185CC1"/>
    <w:rsid w:val="00185D85"/>
    <w:rsid w:val="0018651A"/>
    <w:rsid w:val="00191839"/>
    <w:rsid w:val="00191AEA"/>
    <w:rsid w:val="00193BCD"/>
    <w:rsid w:val="0019431D"/>
    <w:rsid w:val="00194FBC"/>
    <w:rsid w:val="00196A86"/>
    <w:rsid w:val="00196D6B"/>
    <w:rsid w:val="00196E07"/>
    <w:rsid w:val="00197FB0"/>
    <w:rsid w:val="001A142F"/>
    <w:rsid w:val="001A2919"/>
    <w:rsid w:val="001A3DE3"/>
    <w:rsid w:val="001A46F9"/>
    <w:rsid w:val="001A6CAD"/>
    <w:rsid w:val="001B5BEA"/>
    <w:rsid w:val="001C0E64"/>
    <w:rsid w:val="001C1981"/>
    <w:rsid w:val="001C27AD"/>
    <w:rsid w:val="001C2F73"/>
    <w:rsid w:val="001C50CC"/>
    <w:rsid w:val="001D069C"/>
    <w:rsid w:val="001D1850"/>
    <w:rsid w:val="001D4778"/>
    <w:rsid w:val="001D4FB9"/>
    <w:rsid w:val="001E3CB7"/>
    <w:rsid w:val="001F0FF6"/>
    <w:rsid w:val="001F2B50"/>
    <w:rsid w:val="001F345B"/>
    <w:rsid w:val="001F3807"/>
    <w:rsid w:val="001F4AD6"/>
    <w:rsid w:val="001F65EF"/>
    <w:rsid w:val="001F6DCF"/>
    <w:rsid w:val="001F78D9"/>
    <w:rsid w:val="001F7E82"/>
    <w:rsid w:val="0020088E"/>
    <w:rsid w:val="002027E3"/>
    <w:rsid w:val="00206328"/>
    <w:rsid w:val="00210502"/>
    <w:rsid w:val="002113A2"/>
    <w:rsid w:val="0021196A"/>
    <w:rsid w:val="00212623"/>
    <w:rsid w:val="00212E26"/>
    <w:rsid w:val="00214934"/>
    <w:rsid w:val="00214D65"/>
    <w:rsid w:val="002156C4"/>
    <w:rsid w:val="0021638D"/>
    <w:rsid w:val="002178C2"/>
    <w:rsid w:val="00220883"/>
    <w:rsid w:val="002217F4"/>
    <w:rsid w:val="002239C8"/>
    <w:rsid w:val="00230077"/>
    <w:rsid w:val="00231D6E"/>
    <w:rsid w:val="002320BD"/>
    <w:rsid w:val="00233239"/>
    <w:rsid w:val="00235C56"/>
    <w:rsid w:val="00236B24"/>
    <w:rsid w:val="00240669"/>
    <w:rsid w:val="00241CF0"/>
    <w:rsid w:val="00243DC1"/>
    <w:rsid w:val="00243FB8"/>
    <w:rsid w:val="00244482"/>
    <w:rsid w:val="0024790F"/>
    <w:rsid w:val="00247A26"/>
    <w:rsid w:val="00250531"/>
    <w:rsid w:val="00250909"/>
    <w:rsid w:val="00251ED7"/>
    <w:rsid w:val="0025239D"/>
    <w:rsid w:val="0025558E"/>
    <w:rsid w:val="0025570A"/>
    <w:rsid w:val="00256A4A"/>
    <w:rsid w:val="002575F6"/>
    <w:rsid w:val="002603F6"/>
    <w:rsid w:val="00261C83"/>
    <w:rsid w:val="00261D20"/>
    <w:rsid w:val="002636D0"/>
    <w:rsid w:val="00264E8A"/>
    <w:rsid w:val="002654BF"/>
    <w:rsid w:val="00265B2C"/>
    <w:rsid w:val="00266956"/>
    <w:rsid w:val="00266AAA"/>
    <w:rsid w:val="00274848"/>
    <w:rsid w:val="00274CF5"/>
    <w:rsid w:val="00275C48"/>
    <w:rsid w:val="00276251"/>
    <w:rsid w:val="00277AEF"/>
    <w:rsid w:val="002804EC"/>
    <w:rsid w:val="00280C49"/>
    <w:rsid w:val="002815FC"/>
    <w:rsid w:val="00281652"/>
    <w:rsid w:val="0028656C"/>
    <w:rsid w:val="00292BE5"/>
    <w:rsid w:val="00293728"/>
    <w:rsid w:val="00293B4A"/>
    <w:rsid w:val="002948B5"/>
    <w:rsid w:val="00294986"/>
    <w:rsid w:val="00294EAF"/>
    <w:rsid w:val="00295369"/>
    <w:rsid w:val="00295416"/>
    <w:rsid w:val="00295883"/>
    <w:rsid w:val="0029610C"/>
    <w:rsid w:val="00297EAE"/>
    <w:rsid w:val="002A0883"/>
    <w:rsid w:val="002A3640"/>
    <w:rsid w:val="002A4B3C"/>
    <w:rsid w:val="002A5E55"/>
    <w:rsid w:val="002A6DB6"/>
    <w:rsid w:val="002B11E5"/>
    <w:rsid w:val="002B1E3C"/>
    <w:rsid w:val="002B213E"/>
    <w:rsid w:val="002B2818"/>
    <w:rsid w:val="002B3BB4"/>
    <w:rsid w:val="002B3BFC"/>
    <w:rsid w:val="002B432A"/>
    <w:rsid w:val="002B4ABB"/>
    <w:rsid w:val="002B538F"/>
    <w:rsid w:val="002C1229"/>
    <w:rsid w:val="002C5477"/>
    <w:rsid w:val="002C696D"/>
    <w:rsid w:val="002C7635"/>
    <w:rsid w:val="002D08CD"/>
    <w:rsid w:val="002D09CD"/>
    <w:rsid w:val="002D17E4"/>
    <w:rsid w:val="002D1D64"/>
    <w:rsid w:val="002D5B4E"/>
    <w:rsid w:val="002D634C"/>
    <w:rsid w:val="002E1053"/>
    <w:rsid w:val="002E1BE0"/>
    <w:rsid w:val="002E4551"/>
    <w:rsid w:val="002F1119"/>
    <w:rsid w:val="002F245E"/>
    <w:rsid w:val="002F3C70"/>
    <w:rsid w:val="002F4792"/>
    <w:rsid w:val="003015E8"/>
    <w:rsid w:val="00302D14"/>
    <w:rsid w:val="003036EA"/>
    <w:rsid w:val="00304978"/>
    <w:rsid w:val="00304D56"/>
    <w:rsid w:val="0031086D"/>
    <w:rsid w:val="00310D25"/>
    <w:rsid w:val="00313073"/>
    <w:rsid w:val="0031461A"/>
    <w:rsid w:val="00314D82"/>
    <w:rsid w:val="00314FB8"/>
    <w:rsid w:val="00315734"/>
    <w:rsid w:val="003159EF"/>
    <w:rsid w:val="00316C37"/>
    <w:rsid w:val="0031797B"/>
    <w:rsid w:val="00317CCE"/>
    <w:rsid w:val="00320416"/>
    <w:rsid w:val="00321DA5"/>
    <w:rsid w:val="00322EA4"/>
    <w:rsid w:val="00325832"/>
    <w:rsid w:val="0033138A"/>
    <w:rsid w:val="00331F3D"/>
    <w:rsid w:val="00333391"/>
    <w:rsid w:val="00334EFB"/>
    <w:rsid w:val="00342BA3"/>
    <w:rsid w:val="00343849"/>
    <w:rsid w:val="00345B65"/>
    <w:rsid w:val="003473CD"/>
    <w:rsid w:val="00350102"/>
    <w:rsid w:val="003503DC"/>
    <w:rsid w:val="003505E9"/>
    <w:rsid w:val="0035257E"/>
    <w:rsid w:val="00352A52"/>
    <w:rsid w:val="00355EEA"/>
    <w:rsid w:val="003562E3"/>
    <w:rsid w:val="0036034F"/>
    <w:rsid w:val="003628F8"/>
    <w:rsid w:val="00364265"/>
    <w:rsid w:val="00365C27"/>
    <w:rsid w:val="00366C8E"/>
    <w:rsid w:val="00367868"/>
    <w:rsid w:val="0037085F"/>
    <w:rsid w:val="00371608"/>
    <w:rsid w:val="00372D2D"/>
    <w:rsid w:val="00373C07"/>
    <w:rsid w:val="0037484C"/>
    <w:rsid w:val="00374D2C"/>
    <w:rsid w:val="00376814"/>
    <w:rsid w:val="00377781"/>
    <w:rsid w:val="00382067"/>
    <w:rsid w:val="003839AE"/>
    <w:rsid w:val="00383A58"/>
    <w:rsid w:val="003918BD"/>
    <w:rsid w:val="00391FD0"/>
    <w:rsid w:val="0039235B"/>
    <w:rsid w:val="003926CA"/>
    <w:rsid w:val="00394B36"/>
    <w:rsid w:val="00394C63"/>
    <w:rsid w:val="003955B2"/>
    <w:rsid w:val="00395727"/>
    <w:rsid w:val="003968DE"/>
    <w:rsid w:val="00396FEE"/>
    <w:rsid w:val="0039767E"/>
    <w:rsid w:val="003A4A20"/>
    <w:rsid w:val="003A4B1D"/>
    <w:rsid w:val="003A7FEB"/>
    <w:rsid w:val="003B0AA5"/>
    <w:rsid w:val="003B2FDC"/>
    <w:rsid w:val="003B3487"/>
    <w:rsid w:val="003B6D2D"/>
    <w:rsid w:val="003B78E0"/>
    <w:rsid w:val="003C2A68"/>
    <w:rsid w:val="003C2C7B"/>
    <w:rsid w:val="003C3C7C"/>
    <w:rsid w:val="003C3E92"/>
    <w:rsid w:val="003C57A7"/>
    <w:rsid w:val="003C71A3"/>
    <w:rsid w:val="003C7266"/>
    <w:rsid w:val="003C7A89"/>
    <w:rsid w:val="003D257B"/>
    <w:rsid w:val="003D2EF8"/>
    <w:rsid w:val="003D45F4"/>
    <w:rsid w:val="003D6BC4"/>
    <w:rsid w:val="003E2404"/>
    <w:rsid w:val="003E2BBE"/>
    <w:rsid w:val="003E2D2F"/>
    <w:rsid w:val="003E452A"/>
    <w:rsid w:val="003E4869"/>
    <w:rsid w:val="003E4B1B"/>
    <w:rsid w:val="003E5355"/>
    <w:rsid w:val="003E5E39"/>
    <w:rsid w:val="003E6D19"/>
    <w:rsid w:val="003E6E8F"/>
    <w:rsid w:val="003E71CA"/>
    <w:rsid w:val="003F0987"/>
    <w:rsid w:val="003F0C90"/>
    <w:rsid w:val="003F26E4"/>
    <w:rsid w:val="003F2BB5"/>
    <w:rsid w:val="003F2F2C"/>
    <w:rsid w:val="003F68DF"/>
    <w:rsid w:val="003F6B18"/>
    <w:rsid w:val="003F7025"/>
    <w:rsid w:val="00400491"/>
    <w:rsid w:val="0040134A"/>
    <w:rsid w:val="004020C3"/>
    <w:rsid w:val="00402830"/>
    <w:rsid w:val="00402BE6"/>
    <w:rsid w:val="00404638"/>
    <w:rsid w:val="0040553A"/>
    <w:rsid w:val="004055D4"/>
    <w:rsid w:val="0040569C"/>
    <w:rsid w:val="00410A95"/>
    <w:rsid w:val="00411416"/>
    <w:rsid w:val="00412894"/>
    <w:rsid w:val="00413972"/>
    <w:rsid w:val="00413C39"/>
    <w:rsid w:val="00413D83"/>
    <w:rsid w:val="00414434"/>
    <w:rsid w:val="004153D6"/>
    <w:rsid w:val="00415D1E"/>
    <w:rsid w:val="00415D39"/>
    <w:rsid w:val="00416AFE"/>
    <w:rsid w:val="004176FC"/>
    <w:rsid w:val="004236D7"/>
    <w:rsid w:val="00423B58"/>
    <w:rsid w:val="00424D37"/>
    <w:rsid w:val="00424F07"/>
    <w:rsid w:val="004267C9"/>
    <w:rsid w:val="00426BF1"/>
    <w:rsid w:val="00427F8D"/>
    <w:rsid w:val="00431211"/>
    <w:rsid w:val="00431536"/>
    <w:rsid w:val="00431C42"/>
    <w:rsid w:val="00432C99"/>
    <w:rsid w:val="0043420C"/>
    <w:rsid w:val="004349F0"/>
    <w:rsid w:val="004377AC"/>
    <w:rsid w:val="00437DB0"/>
    <w:rsid w:val="004424FE"/>
    <w:rsid w:val="00443C74"/>
    <w:rsid w:val="00445313"/>
    <w:rsid w:val="00446120"/>
    <w:rsid w:val="004511E1"/>
    <w:rsid w:val="004519C8"/>
    <w:rsid w:val="00454160"/>
    <w:rsid w:val="00454565"/>
    <w:rsid w:val="004559D5"/>
    <w:rsid w:val="00455F7E"/>
    <w:rsid w:val="00456C05"/>
    <w:rsid w:val="004570BD"/>
    <w:rsid w:val="00457B84"/>
    <w:rsid w:val="00457EF8"/>
    <w:rsid w:val="00460809"/>
    <w:rsid w:val="00461A5D"/>
    <w:rsid w:val="00467BBC"/>
    <w:rsid w:val="0047173D"/>
    <w:rsid w:val="004718BF"/>
    <w:rsid w:val="00472C82"/>
    <w:rsid w:val="004740E4"/>
    <w:rsid w:val="00475DB2"/>
    <w:rsid w:val="00480BCD"/>
    <w:rsid w:val="00481CA6"/>
    <w:rsid w:val="004826E0"/>
    <w:rsid w:val="00495211"/>
    <w:rsid w:val="00495ECD"/>
    <w:rsid w:val="004A0F57"/>
    <w:rsid w:val="004A14E8"/>
    <w:rsid w:val="004A18BA"/>
    <w:rsid w:val="004A1E95"/>
    <w:rsid w:val="004A1FB2"/>
    <w:rsid w:val="004A3709"/>
    <w:rsid w:val="004A3B65"/>
    <w:rsid w:val="004A4E98"/>
    <w:rsid w:val="004A7175"/>
    <w:rsid w:val="004A7516"/>
    <w:rsid w:val="004A7F72"/>
    <w:rsid w:val="004B2DBB"/>
    <w:rsid w:val="004B725D"/>
    <w:rsid w:val="004C6277"/>
    <w:rsid w:val="004C7DC6"/>
    <w:rsid w:val="004D111E"/>
    <w:rsid w:val="004D152A"/>
    <w:rsid w:val="004D5F22"/>
    <w:rsid w:val="004D5FB3"/>
    <w:rsid w:val="004D6293"/>
    <w:rsid w:val="004D6546"/>
    <w:rsid w:val="004E0B40"/>
    <w:rsid w:val="004E29C1"/>
    <w:rsid w:val="004E2EBA"/>
    <w:rsid w:val="004E3317"/>
    <w:rsid w:val="004E38E3"/>
    <w:rsid w:val="004E759D"/>
    <w:rsid w:val="004E79C1"/>
    <w:rsid w:val="004F55DE"/>
    <w:rsid w:val="004F7B5C"/>
    <w:rsid w:val="004F7F52"/>
    <w:rsid w:val="00501E08"/>
    <w:rsid w:val="00502349"/>
    <w:rsid w:val="00502D44"/>
    <w:rsid w:val="00504618"/>
    <w:rsid w:val="0050569A"/>
    <w:rsid w:val="00505E9A"/>
    <w:rsid w:val="00506C8E"/>
    <w:rsid w:val="00506CD1"/>
    <w:rsid w:val="005070B2"/>
    <w:rsid w:val="00511B8B"/>
    <w:rsid w:val="005131C3"/>
    <w:rsid w:val="00513A4E"/>
    <w:rsid w:val="00514019"/>
    <w:rsid w:val="00515957"/>
    <w:rsid w:val="005201BE"/>
    <w:rsid w:val="00524604"/>
    <w:rsid w:val="00525EE9"/>
    <w:rsid w:val="0053021A"/>
    <w:rsid w:val="00530D50"/>
    <w:rsid w:val="005326A5"/>
    <w:rsid w:val="005329BE"/>
    <w:rsid w:val="005334B4"/>
    <w:rsid w:val="005341F6"/>
    <w:rsid w:val="005349D4"/>
    <w:rsid w:val="00534C90"/>
    <w:rsid w:val="00535EF9"/>
    <w:rsid w:val="00537D63"/>
    <w:rsid w:val="005407BF"/>
    <w:rsid w:val="00540CD0"/>
    <w:rsid w:val="00542508"/>
    <w:rsid w:val="0054370B"/>
    <w:rsid w:val="00544107"/>
    <w:rsid w:val="005449A0"/>
    <w:rsid w:val="005449BE"/>
    <w:rsid w:val="0054584D"/>
    <w:rsid w:val="00547026"/>
    <w:rsid w:val="005472F9"/>
    <w:rsid w:val="005506C7"/>
    <w:rsid w:val="0055079B"/>
    <w:rsid w:val="00550B2F"/>
    <w:rsid w:val="00554391"/>
    <w:rsid w:val="00555DDD"/>
    <w:rsid w:val="0055608E"/>
    <w:rsid w:val="0055739D"/>
    <w:rsid w:val="0056011E"/>
    <w:rsid w:val="0056453E"/>
    <w:rsid w:val="00570D6F"/>
    <w:rsid w:val="0057120E"/>
    <w:rsid w:val="005718A8"/>
    <w:rsid w:val="00572118"/>
    <w:rsid w:val="00572E0A"/>
    <w:rsid w:val="005737C6"/>
    <w:rsid w:val="00573A27"/>
    <w:rsid w:val="00574E75"/>
    <w:rsid w:val="00575DF4"/>
    <w:rsid w:val="005762D3"/>
    <w:rsid w:val="00577811"/>
    <w:rsid w:val="00577877"/>
    <w:rsid w:val="00580546"/>
    <w:rsid w:val="00582FE2"/>
    <w:rsid w:val="00583F3B"/>
    <w:rsid w:val="005842A0"/>
    <w:rsid w:val="0058472E"/>
    <w:rsid w:val="00584D37"/>
    <w:rsid w:val="005917BA"/>
    <w:rsid w:val="00593FA9"/>
    <w:rsid w:val="0059473B"/>
    <w:rsid w:val="005953CA"/>
    <w:rsid w:val="005960BA"/>
    <w:rsid w:val="00597020"/>
    <w:rsid w:val="005A5417"/>
    <w:rsid w:val="005A6731"/>
    <w:rsid w:val="005A7569"/>
    <w:rsid w:val="005B0FE6"/>
    <w:rsid w:val="005B1985"/>
    <w:rsid w:val="005B352D"/>
    <w:rsid w:val="005B5135"/>
    <w:rsid w:val="005B631B"/>
    <w:rsid w:val="005B6420"/>
    <w:rsid w:val="005B6914"/>
    <w:rsid w:val="005B7684"/>
    <w:rsid w:val="005C3CEE"/>
    <w:rsid w:val="005C3D47"/>
    <w:rsid w:val="005C42A2"/>
    <w:rsid w:val="005C463B"/>
    <w:rsid w:val="005C5EB1"/>
    <w:rsid w:val="005C6B62"/>
    <w:rsid w:val="005D01E6"/>
    <w:rsid w:val="005D1B17"/>
    <w:rsid w:val="005D2260"/>
    <w:rsid w:val="005D3105"/>
    <w:rsid w:val="005D3683"/>
    <w:rsid w:val="005D3AB2"/>
    <w:rsid w:val="005D5E14"/>
    <w:rsid w:val="005D792B"/>
    <w:rsid w:val="005E0691"/>
    <w:rsid w:val="005E1FFF"/>
    <w:rsid w:val="005E2966"/>
    <w:rsid w:val="005E3DB7"/>
    <w:rsid w:val="005E6149"/>
    <w:rsid w:val="005E7F4C"/>
    <w:rsid w:val="005E7FF4"/>
    <w:rsid w:val="005F09CC"/>
    <w:rsid w:val="005F2890"/>
    <w:rsid w:val="005F297C"/>
    <w:rsid w:val="005F2F7A"/>
    <w:rsid w:val="005F3EB2"/>
    <w:rsid w:val="005F7A7E"/>
    <w:rsid w:val="006001B2"/>
    <w:rsid w:val="006014DA"/>
    <w:rsid w:val="006038D0"/>
    <w:rsid w:val="00604C20"/>
    <w:rsid w:val="0061062A"/>
    <w:rsid w:val="00610E82"/>
    <w:rsid w:val="00611A86"/>
    <w:rsid w:val="00612BD3"/>
    <w:rsid w:val="00614456"/>
    <w:rsid w:val="00616B13"/>
    <w:rsid w:val="00620130"/>
    <w:rsid w:val="006206F8"/>
    <w:rsid w:val="006207D2"/>
    <w:rsid w:val="00622893"/>
    <w:rsid w:val="00625361"/>
    <w:rsid w:val="0062548D"/>
    <w:rsid w:val="00625F67"/>
    <w:rsid w:val="00630B07"/>
    <w:rsid w:val="00631029"/>
    <w:rsid w:val="00631220"/>
    <w:rsid w:val="00632268"/>
    <w:rsid w:val="00633921"/>
    <w:rsid w:val="00635DAE"/>
    <w:rsid w:val="00637E05"/>
    <w:rsid w:val="00637FCF"/>
    <w:rsid w:val="00641801"/>
    <w:rsid w:val="006422C5"/>
    <w:rsid w:val="0064699E"/>
    <w:rsid w:val="00646FC4"/>
    <w:rsid w:val="006478CA"/>
    <w:rsid w:val="00665117"/>
    <w:rsid w:val="00665F3D"/>
    <w:rsid w:val="00670BE5"/>
    <w:rsid w:val="006717AE"/>
    <w:rsid w:val="006741E5"/>
    <w:rsid w:val="00676C73"/>
    <w:rsid w:val="006802EF"/>
    <w:rsid w:val="00680BD7"/>
    <w:rsid w:val="00685987"/>
    <w:rsid w:val="00692004"/>
    <w:rsid w:val="00692334"/>
    <w:rsid w:val="006927EC"/>
    <w:rsid w:val="006970DE"/>
    <w:rsid w:val="006A1C8A"/>
    <w:rsid w:val="006A4316"/>
    <w:rsid w:val="006A437D"/>
    <w:rsid w:val="006A482B"/>
    <w:rsid w:val="006A4BDB"/>
    <w:rsid w:val="006A5D28"/>
    <w:rsid w:val="006A6F51"/>
    <w:rsid w:val="006A75E7"/>
    <w:rsid w:val="006B0EC3"/>
    <w:rsid w:val="006B52A7"/>
    <w:rsid w:val="006C026D"/>
    <w:rsid w:val="006C0461"/>
    <w:rsid w:val="006C23C2"/>
    <w:rsid w:val="006C3535"/>
    <w:rsid w:val="006C59A5"/>
    <w:rsid w:val="006C613E"/>
    <w:rsid w:val="006C6D07"/>
    <w:rsid w:val="006C7FB3"/>
    <w:rsid w:val="006D43DF"/>
    <w:rsid w:val="006E0CD2"/>
    <w:rsid w:val="006E1997"/>
    <w:rsid w:val="006E2EB7"/>
    <w:rsid w:val="006E34EE"/>
    <w:rsid w:val="006E76A5"/>
    <w:rsid w:val="006F00E9"/>
    <w:rsid w:val="006F0645"/>
    <w:rsid w:val="006F1700"/>
    <w:rsid w:val="006F2296"/>
    <w:rsid w:val="006F239F"/>
    <w:rsid w:val="006F5637"/>
    <w:rsid w:val="00700396"/>
    <w:rsid w:val="0070070A"/>
    <w:rsid w:val="00702BD2"/>
    <w:rsid w:val="0070492A"/>
    <w:rsid w:val="00706CED"/>
    <w:rsid w:val="00710264"/>
    <w:rsid w:val="0071193F"/>
    <w:rsid w:val="00711EDC"/>
    <w:rsid w:val="00713E10"/>
    <w:rsid w:val="00714A58"/>
    <w:rsid w:val="00714DD6"/>
    <w:rsid w:val="00715DC3"/>
    <w:rsid w:val="007166F9"/>
    <w:rsid w:val="007172AC"/>
    <w:rsid w:val="007174EB"/>
    <w:rsid w:val="00722047"/>
    <w:rsid w:val="007236BA"/>
    <w:rsid w:val="007238DD"/>
    <w:rsid w:val="00723D02"/>
    <w:rsid w:val="00723D84"/>
    <w:rsid w:val="00723EDE"/>
    <w:rsid w:val="00724717"/>
    <w:rsid w:val="007251D8"/>
    <w:rsid w:val="00726460"/>
    <w:rsid w:val="0072660C"/>
    <w:rsid w:val="00727CF8"/>
    <w:rsid w:val="00730404"/>
    <w:rsid w:val="00731AB7"/>
    <w:rsid w:val="00737E5B"/>
    <w:rsid w:val="0074180F"/>
    <w:rsid w:val="00742A04"/>
    <w:rsid w:val="00743083"/>
    <w:rsid w:val="007446DE"/>
    <w:rsid w:val="00746019"/>
    <w:rsid w:val="00746483"/>
    <w:rsid w:val="00746D3F"/>
    <w:rsid w:val="00747442"/>
    <w:rsid w:val="00750AB2"/>
    <w:rsid w:val="007532A0"/>
    <w:rsid w:val="00755358"/>
    <w:rsid w:val="007558DB"/>
    <w:rsid w:val="00755AB9"/>
    <w:rsid w:val="00755E17"/>
    <w:rsid w:val="00757FB9"/>
    <w:rsid w:val="00760746"/>
    <w:rsid w:val="00762B92"/>
    <w:rsid w:val="00766299"/>
    <w:rsid w:val="00766870"/>
    <w:rsid w:val="007702C7"/>
    <w:rsid w:val="00772BAA"/>
    <w:rsid w:val="00772F2C"/>
    <w:rsid w:val="007737A3"/>
    <w:rsid w:val="007738A0"/>
    <w:rsid w:val="0077606A"/>
    <w:rsid w:val="007771A3"/>
    <w:rsid w:val="00777C71"/>
    <w:rsid w:val="00780660"/>
    <w:rsid w:val="0078146D"/>
    <w:rsid w:val="00781801"/>
    <w:rsid w:val="00784C33"/>
    <w:rsid w:val="007850EF"/>
    <w:rsid w:val="0079114F"/>
    <w:rsid w:val="0079363C"/>
    <w:rsid w:val="00793B6E"/>
    <w:rsid w:val="0079715E"/>
    <w:rsid w:val="0079785B"/>
    <w:rsid w:val="00797FFE"/>
    <w:rsid w:val="007A3BD9"/>
    <w:rsid w:val="007A4BB5"/>
    <w:rsid w:val="007A4FB6"/>
    <w:rsid w:val="007A5AEB"/>
    <w:rsid w:val="007A5E0D"/>
    <w:rsid w:val="007A6AA6"/>
    <w:rsid w:val="007B0092"/>
    <w:rsid w:val="007B1550"/>
    <w:rsid w:val="007B1B3A"/>
    <w:rsid w:val="007B2CFA"/>
    <w:rsid w:val="007B4E82"/>
    <w:rsid w:val="007B5D7F"/>
    <w:rsid w:val="007B5EE7"/>
    <w:rsid w:val="007B7C1E"/>
    <w:rsid w:val="007C1D1B"/>
    <w:rsid w:val="007C4253"/>
    <w:rsid w:val="007C5B0D"/>
    <w:rsid w:val="007C5B96"/>
    <w:rsid w:val="007D6EC1"/>
    <w:rsid w:val="007D7E20"/>
    <w:rsid w:val="007E4CD6"/>
    <w:rsid w:val="007E6904"/>
    <w:rsid w:val="007E73D8"/>
    <w:rsid w:val="007E78A6"/>
    <w:rsid w:val="007F1F0C"/>
    <w:rsid w:val="007F54DB"/>
    <w:rsid w:val="007F5589"/>
    <w:rsid w:val="007F55DE"/>
    <w:rsid w:val="007F79A8"/>
    <w:rsid w:val="008005A8"/>
    <w:rsid w:val="0080213E"/>
    <w:rsid w:val="00802A6D"/>
    <w:rsid w:val="00802CE5"/>
    <w:rsid w:val="00803D22"/>
    <w:rsid w:val="00804990"/>
    <w:rsid w:val="00805098"/>
    <w:rsid w:val="00807A77"/>
    <w:rsid w:val="008125EA"/>
    <w:rsid w:val="00812BAD"/>
    <w:rsid w:val="00812C56"/>
    <w:rsid w:val="00813509"/>
    <w:rsid w:val="00813F53"/>
    <w:rsid w:val="00814C9A"/>
    <w:rsid w:val="00814FC7"/>
    <w:rsid w:val="00820B0B"/>
    <w:rsid w:val="00822EDB"/>
    <w:rsid w:val="008236E5"/>
    <w:rsid w:val="008245B0"/>
    <w:rsid w:val="008259FC"/>
    <w:rsid w:val="00832534"/>
    <w:rsid w:val="00833A17"/>
    <w:rsid w:val="00834EDE"/>
    <w:rsid w:val="00836271"/>
    <w:rsid w:val="00837228"/>
    <w:rsid w:val="00841F95"/>
    <w:rsid w:val="00842EF3"/>
    <w:rsid w:val="00843BC7"/>
    <w:rsid w:val="008444AE"/>
    <w:rsid w:val="00845A84"/>
    <w:rsid w:val="008465BF"/>
    <w:rsid w:val="008503A2"/>
    <w:rsid w:val="008527D8"/>
    <w:rsid w:val="00852DD8"/>
    <w:rsid w:val="00852EBB"/>
    <w:rsid w:val="00852FCD"/>
    <w:rsid w:val="008549C6"/>
    <w:rsid w:val="00854B7E"/>
    <w:rsid w:val="0085585F"/>
    <w:rsid w:val="00855FFB"/>
    <w:rsid w:val="00856C7F"/>
    <w:rsid w:val="00856D60"/>
    <w:rsid w:val="00856E19"/>
    <w:rsid w:val="00861293"/>
    <w:rsid w:val="00866039"/>
    <w:rsid w:val="0086630A"/>
    <w:rsid w:val="00872512"/>
    <w:rsid w:val="00872A7C"/>
    <w:rsid w:val="00874016"/>
    <w:rsid w:val="008812C6"/>
    <w:rsid w:val="00883479"/>
    <w:rsid w:val="00885DD4"/>
    <w:rsid w:val="00885F7B"/>
    <w:rsid w:val="00886809"/>
    <w:rsid w:val="0088750D"/>
    <w:rsid w:val="008879C5"/>
    <w:rsid w:val="00890051"/>
    <w:rsid w:val="00890E84"/>
    <w:rsid w:val="00891CCF"/>
    <w:rsid w:val="0089306D"/>
    <w:rsid w:val="008951B3"/>
    <w:rsid w:val="00895914"/>
    <w:rsid w:val="008A1E8A"/>
    <w:rsid w:val="008A275A"/>
    <w:rsid w:val="008A5472"/>
    <w:rsid w:val="008A6715"/>
    <w:rsid w:val="008B202B"/>
    <w:rsid w:val="008B3001"/>
    <w:rsid w:val="008B3CFE"/>
    <w:rsid w:val="008B4B3B"/>
    <w:rsid w:val="008B5DBC"/>
    <w:rsid w:val="008B659F"/>
    <w:rsid w:val="008C2002"/>
    <w:rsid w:val="008C3C92"/>
    <w:rsid w:val="008C4E8A"/>
    <w:rsid w:val="008D394D"/>
    <w:rsid w:val="008D4422"/>
    <w:rsid w:val="008D44C2"/>
    <w:rsid w:val="008D4EFA"/>
    <w:rsid w:val="008D5C0D"/>
    <w:rsid w:val="008D605C"/>
    <w:rsid w:val="008D640B"/>
    <w:rsid w:val="008E0252"/>
    <w:rsid w:val="008E1CE3"/>
    <w:rsid w:val="008E3C04"/>
    <w:rsid w:val="008E56E2"/>
    <w:rsid w:val="008E57F5"/>
    <w:rsid w:val="008E6EE0"/>
    <w:rsid w:val="008F0698"/>
    <w:rsid w:val="008F35A8"/>
    <w:rsid w:val="008F3C01"/>
    <w:rsid w:val="008F6DAC"/>
    <w:rsid w:val="009016E3"/>
    <w:rsid w:val="00901837"/>
    <w:rsid w:val="00902B67"/>
    <w:rsid w:val="0090766A"/>
    <w:rsid w:val="00907EBD"/>
    <w:rsid w:val="00910FE0"/>
    <w:rsid w:val="00912D4E"/>
    <w:rsid w:val="00913113"/>
    <w:rsid w:val="00913750"/>
    <w:rsid w:val="00913F09"/>
    <w:rsid w:val="00917496"/>
    <w:rsid w:val="0092151E"/>
    <w:rsid w:val="00922867"/>
    <w:rsid w:val="0092544B"/>
    <w:rsid w:val="0092600D"/>
    <w:rsid w:val="0093045F"/>
    <w:rsid w:val="00931CF8"/>
    <w:rsid w:val="00932D8D"/>
    <w:rsid w:val="0093630E"/>
    <w:rsid w:val="00936E99"/>
    <w:rsid w:val="00937690"/>
    <w:rsid w:val="00941BDC"/>
    <w:rsid w:val="0094212E"/>
    <w:rsid w:val="0094458A"/>
    <w:rsid w:val="0094466C"/>
    <w:rsid w:val="009458EA"/>
    <w:rsid w:val="00947EC9"/>
    <w:rsid w:val="00951A8D"/>
    <w:rsid w:val="009533CE"/>
    <w:rsid w:val="00953E97"/>
    <w:rsid w:val="0095409A"/>
    <w:rsid w:val="009557F1"/>
    <w:rsid w:val="00955B43"/>
    <w:rsid w:val="0095612C"/>
    <w:rsid w:val="009562CC"/>
    <w:rsid w:val="00962A82"/>
    <w:rsid w:val="0096609F"/>
    <w:rsid w:val="009662F0"/>
    <w:rsid w:val="00966CF9"/>
    <w:rsid w:val="009675DA"/>
    <w:rsid w:val="00970C48"/>
    <w:rsid w:val="00974B43"/>
    <w:rsid w:val="00977FB6"/>
    <w:rsid w:val="009809F0"/>
    <w:rsid w:val="009820A2"/>
    <w:rsid w:val="009829B0"/>
    <w:rsid w:val="00984AB0"/>
    <w:rsid w:val="0098544D"/>
    <w:rsid w:val="00985DE3"/>
    <w:rsid w:val="00987484"/>
    <w:rsid w:val="009908ED"/>
    <w:rsid w:val="00990EB2"/>
    <w:rsid w:val="00991F33"/>
    <w:rsid w:val="00992830"/>
    <w:rsid w:val="009928AC"/>
    <w:rsid w:val="00994D53"/>
    <w:rsid w:val="0099688A"/>
    <w:rsid w:val="00996DDC"/>
    <w:rsid w:val="00997DFE"/>
    <w:rsid w:val="009A02C9"/>
    <w:rsid w:val="009A0D32"/>
    <w:rsid w:val="009A239F"/>
    <w:rsid w:val="009A2FC5"/>
    <w:rsid w:val="009A3371"/>
    <w:rsid w:val="009A3530"/>
    <w:rsid w:val="009A3EC0"/>
    <w:rsid w:val="009A3F39"/>
    <w:rsid w:val="009A418D"/>
    <w:rsid w:val="009A440A"/>
    <w:rsid w:val="009A4641"/>
    <w:rsid w:val="009A5F5B"/>
    <w:rsid w:val="009A70B1"/>
    <w:rsid w:val="009A7596"/>
    <w:rsid w:val="009B290A"/>
    <w:rsid w:val="009B3F7C"/>
    <w:rsid w:val="009B477B"/>
    <w:rsid w:val="009B50B5"/>
    <w:rsid w:val="009C07BA"/>
    <w:rsid w:val="009C0EA3"/>
    <w:rsid w:val="009C1DFC"/>
    <w:rsid w:val="009C4809"/>
    <w:rsid w:val="009C5D96"/>
    <w:rsid w:val="009C5EF4"/>
    <w:rsid w:val="009C69C7"/>
    <w:rsid w:val="009C6FBD"/>
    <w:rsid w:val="009D187B"/>
    <w:rsid w:val="009D1E28"/>
    <w:rsid w:val="009D2385"/>
    <w:rsid w:val="009D24A0"/>
    <w:rsid w:val="009D5669"/>
    <w:rsid w:val="009D5C8E"/>
    <w:rsid w:val="009D5F77"/>
    <w:rsid w:val="009E0499"/>
    <w:rsid w:val="009E105F"/>
    <w:rsid w:val="009E2558"/>
    <w:rsid w:val="009E3B6B"/>
    <w:rsid w:val="009E44DC"/>
    <w:rsid w:val="009E7D35"/>
    <w:rsid w:val="009F004E"/>
    <w:rsid w:val="009F14B5"/>
    <w:rsid w:val="009F2269"/>
    <w:rsid w:val="009F3382"/>
    <w:rsid w:val="009F598A"/>
    <w:rsid w:val="009F5AC3"/>
    <w:rsid w:val="009F5DB6"/>
    <w:rsid w:val="009F60C9"/>
    <w:rsid w:val="009F62E7"/>
    <w:rsid w:val="00A002FE"/>
    <w:rsid w:val="00A02228"/>
    <w:rsid w:val="00A03C90"/>
    <w:rsid w:val="00A03EDD"/>
    <w:rsid w:val="00A071FC"/>
    <w:rsid w:val="00A07548"/>
    <w:rsid w:val="00A11FFD"/>
    <w:rsid w:val="00A12C8D"/>
    <w:rsid w:val="00A148A6"/>
    <w:rsid w:val="00A20E71"/>
    <w:rsid w:val="00A2223B"/>
    <w:rsid w:val="00A252F0"/>
    <w:rsid w:val="00A25908"/>
    <w:rsid w:val="00A264A9"/>
    <w:rsid w:val="00A26C90"/>
    <w:rsid w:val="00A349DB"/>
    <w:rsid w:val="00A3561D"/>
    <w:rsid w:val="00A35BC5"/>
    <w:rsid w:val="00A371A6"/>
    <w:rsid w:val="00A37997"/>
    <w:rsid w:val="00A440E2"/>
    <w:rsid w:val="00A45815"/>
    <w:rsid w:val="00A46CE8"/>
    <w:rsid w:val="00A5132F"/>
    <w:rsid w:val="00A5241A"/>
    <w:rsid w:val="00A524D2"/>
    <w:rsid w:val="00A53C66"/>
    <w:rsid w:val="00A54567"/>
    <w:rsid w:val="00A54D65"/>
    <w:rsid w:val="00A55CB3"/>
    <w:rsid w:val="00A55F3A"/>
    <w:rsid w:val="00A57696"/>
    <w:rsid w:val="00A60795"/>
    <w:rsid w:val="00A60AF2"/>
    <w:rsid w:val="00A62455"/>
    <w:rsid w:val="00A63263"/>
    <w:rsid w:val="00A64F8F"/>
    <w:rsid w:val="00A66CA4"/>
    <w:rsid w:val="00A711EB"/>
    <w:rsid w:val="00A72663"/>
    <w:rsid w:val="00A743E5"/>
    <w:rsid w:val="00A74576"/>
    <w:rsid w:val="00A757A6"/>
    <w:rsid w:val="00A8009D"/>
    <w:rsid w:val="00A80AAB"/>
    <w:rsid w:val="00A85DED"/>
    <w:rsid w:val="00A878CB"/>
    <w:rsid w:val="00A90C1C"/>
    <w:rsid w:val="00A90E13"/>
    <w:rsid w:val="00A92667"/>
    <w:rsid w:val="00A92A1A"/>
    <w:rsid w:val="00A936E7"/>
    <w:rsid w:val="00A9562A"/>
    <w:rsid w:val="00A96BF4"/>
    <w:rsid w:val="00A97408"/>
    <w:rsid w:val="00A97998"/>
    <w:rsid w:val="00A979D9"/>
    <w:rsid w:val="00AA0C1A"/>
    <w:rsid w:val="00AA0FDA"/>
    <w:rsid w:val="00AA15FD"/>
    <w:rsid w:val="00AA2CF3"/>
    <w:rsid w:val="00AA3118"/>
    <w:rsid w:val="00AA48FA"/>
    <w:rsid w:val="00AA6B88"/>
    <w:rsid w:val="00AA772B"/>
    <w:rsid w:val="00AB0EB3"/>
    <w:rsid w:val="00AB0F96"/>
    <w:rsid w:val="00AB1968"/>
    <w:rsid w:val="00AB1AAB"/>
    <w:rsid w:val="00AB1AB2"/>
    <w:rsid w:val="00AB31CF"/>
    <w:rsid w:val="00AB472B"/>
    <w:rsid w:val="00AB4835"/>
    <w:rsid w:val="00AB4C7F"/>
    <w:rsid w:val="00AB7333"/>
    <w:rsid w:val="00AC04F7"/>
    <w:rsid w:val="00AC0B2F"/>
    <w:rsid w:val="00AC21E0"/>
    <w:rsid w:val="00AC3E46"/>
    <w:rsid w:val="00AC6628"/>
    <w:rsid w:val="00AC7CD8"/>
    <w:rsid w:val="00AD4123"/>
    <w:rsid w:val="00AE07DF"/>
    <w:rsid w:val="00AE15EA"/>
    <w:rsid w:val="00AE1773"/>
    <w:rsid w:val="00AE2ECF"/>
    <w:rsid w:val="00AE4505"/>
    <w:rsid w:val="00AE4FE0"/>
    <w:rsid w:val="00AE573F"/>
    <w:rsid w:val="00AE5C1F"/>
    <w:rsid w:val="00AF00EA"/>
    <w:rsid w:val="00AF06D9"/>
    <w:rsid w:val="00AF3DA6"/>
    <w:rsid w:val="00AF4195"/>
    <w:rsid w:val="00AF4C34"/>
    <w:rsid w:val="00AF6450"/>
    <w:rsid w:val="00B00EAD"/>
    <w:rsid w:val="00B012DE"/>
    <w:rsid w:val="00B05458"/>
    <w:rsid w:val="00B07152"/>
    <w:rsid w:val="00B07F6C"/>
    <w:rsid w:val="00B11142"/>
    <w:rsid w:val="00B11D9E"/>
    <w:rsid w:val="00B1328E"/>
    <w:rsid w:val="00B135BB"/>
    <w:rsid w:val="00B13603"/>
    <w:rsid w:val="00B13707"/>
    <w:rsid w:val="00B13CD0"/>
    <w:rsid w:val="00B13E78"/>
    <w:rsid w:val="00B14AB4"/>
    <w:rsid w:val="00B14C8C"/>
    <w:rsid w:val="00B208E4"/>
    <w:rsid w:val="00B2233E"/>
    <w:rsid w:val="00B24A31"/>
    <w:rsid w:val="00B25107"/>
    <w:rsid w:val="00B260D0"/>
    <w:rsid w:val="00B27F02"/>
    <w:rsid w:val="00B31F81"/>
    <w:rsid w:val="00B32A76"/>
    <w:rsid w:val="00B32C88"/>
    <w:rsid w:val="00B331B2"/>
    <w:rsid w:val="00B356E0"/>
    <w:rsid w:val="00B37FB0"/>
    <w:rsid w:val="00B41A99"/>
    <w:rsid w:val="00B41ED8"/>
    <w:rsid w:val="00B4237D"/>
    <w:rsid w:val="00B42656"/>
    <w:rsid w:val="00B443B4"/>
    <w:rsid w:val="00B45888"/>
    <w:rsid w:val="00B45B15"/>
    <w:rsid w:val="00B46B10"/>
    <w:rsid w:val="00B47E73"/>
    <w:rsid w:val="00B51D96"/>
    <w:rsid w:val="00B52787"/>
    <w:rsid w:val="00B53BD7"/>
    <w:rsid w:val="00B55825"/>
    <w:rsid w:val="00B558D2"/>
    <w:rsid w:val="00B56096"/>
    <w:rsid w:val="00B566D1"/>
    <w:rsid w:val="00B61794"/>
    <w:rsid w:val="00B62352"/>
    <w:rsid w:val="00B64BBE"/>
    <w:rsid w:val="00B6637D"/>
    <w:rsid w:val="00B666EF"/>
    <w:rsid w:val="00B671A0"/>
    <w:rsid w:val="00B672EC"/>
    <w:rsid w:val="00B7176B"/>
    <w:rsid w:val="00B728F9"/>
    <w:rsid w:val="00B810CF"/>
    <w:rsid w:val="00B8141F"/>
    <w:rsid w:val="00B84566"/>
    <w:rsid w:val="00B85D52"/>
    <w:rsid w:val="00B86867"/>
    <w:rsid w:val="00B86890"/>
    <w:rsid w:val="00B90D2E"/>
    <w:rsid w:val="00B91501"/>
    <w:rsid w:val="00BA022F"/>
    <w:rsid w:val="00BA33E7"/>
    <w:rsid w:val="00BA48C0"/>
    <w:rsid w:val="00BA4E83"/>
    <w:rsid w:val="00BA526F"/>
    <w:rsid w:val="00BB12E2"/>
    <w:rsid w:val="00BB21E1"/>
    <w:rsid w:val="00BC0DB1"/>
    <w:rsid w:val="00BC5201"/>
    <w:rsid w:val="00BC5D73"/>
    <w:rsid w:val="00BC6742"/>
    <w:rsid w:val="00BC74D7"/>
    <w:rsid w:val="00BC78CE"/>
    <w:rsid w:val="00BD0EA1"/>
    <w:rsid w:val="00BD11D6"/>
    <w:rsid w:val="00BD4DB9"/>
    <w:rsid w:val="00BD5A2E"/>
    <w:rsid w:val="00BD751A"/>
    <w:rsid w:val="00BE20B2"/>
    <w:rsid w:val="00BE2CEC"/>
    <w:rsid w:val="00BE4FFC"/>
    <w:rsid w:val="00BE5666"/>
    <w:rsid w:val="00BF1387"/>
    <w:rsid w:val="00BF157D"/>
    <w:rsid w:val="00BF27F1"/>
    <w:rsid w:val="00BF3047"/>
    <w:rsid w:val="00BF3297"/>
    <w:rsid w:val="00BF3B42"/>
    <w:rsid w:val="00BF402E"/>
    <w:rsid w:val="00C0180C"/>
    <w:rsid w:val="00C01AD0"/>
    <w:rsid w:val="00C01F78"/>
    <w:rsid w:val="00C030CD"/>
    <w:rsid w:val="00C0504F"/>
    <w:rsid w:val="00C064FC"/>
    <w:rsid w:val="00C0765F"/>
    <w:rsid w:val="00C07874"/>
    <w:rsid w:val="00C07C56"/>
    <w:rsid w:val="00C12814"/>
    <w:rsid w:val="00C137F2"/>
    <w:rsid w:val="00C1421A"/>
    <w:rsid w:val="00C14EBF"/>
    <w:rsid w:val="00C2284B"/>
    <w:rsid w:val="00C22B36"/>
    <w:rsid w:val="00C2370F"/>
    <w:rsid w:val="00C23909"/>
    <w:rsid w:val="00C23D41"/>
    <w:rsid w:val="00C2403F"/>
    <w:rsid w:val="00C24668"/>
    <w:rsid w:val="00C258AC"/>
    <w:rsid w:val="00C27942"/>
    <w:rsid w:val="00C33486"/>
    <w:rsid w:val="00C337B7"/>
    <w:rsid w:val="00C352A8"/>
    <w:rsid w:val="00C352E4"/>
    <w:rsid w:val="00C37976"/>
    <w:rsid w:val="00C4698B"/>
    <w:rsid w:val="00C47CF7"/>
    <w:rsid w:val="00C510D3"/>
    <w:rsid w:val="00C5460C"/>
    <w:rsid w:val="00C54F01"/>
    <w:rsid w:val="00C55371"/>
    <w:rsid w:val="00C553EC"/>
    <w:rsid w:val="00C555A4"/>
    <w:rsid w:val="00C55AB7"/>
    <w:rsid w:val="00C55ACC"/>
    <w:rsid w:val="00C57291"/>
    <w:rsid w:val="00C57F2D"/>
    <w:rsid w:val="00C6143B"/>
    <w:rsid w:val="00C637D6"/>
    <w:rsid w:val="00C63D8F"/>
    <w:rsid w:val="00C6657F"/>
    <w:rsid w:val="00C67013"/>
    <w:rsid w:val="00C720A2"/>
    <w:rsid w:val="00C7230E"/>
    <w:rsid w:val="00C72A5F"/>
    <w:rsid w:val="00C770A8"/>
    <w:rsid w:val="00C8474B"/>
    <w:rsid w:val="00C8525E"/>
    <w:rsid w:val="00C90170"/>
    <w:rsid w:val="00CA0D71"/>
    <w:rsid w:val="00CA262C"/>
    <w:rsid w:val="00CA2713"/>
    <w:rsid w:val="00CA3287"/>
    <w:rsid w:val="00CA6E34"/>
    <w:rsid w:val="00CA7D19"/>
    <w:rsid w:val="00CB047F"/>
    <w:rsid w:val="00CB0677"/>
    <w:rsid w:val="00CB1696"/>
    <w:rsid w:val="00CB2773"/>
    <w:rsid w:val="00CB5DFB"/>
    <w:rsid w:val="00CB6242"/>
    <w:rsid w:val="00CC1417"/>
    <w:rsid w:val="00CC3562"/>
    <w:rsid w:val="00CC3889"/>
    <w:rsid w:val="00CC3D49"/>
    <w:rsid w:val="00CC3EEF"/>
    <w:rsid w:val="00CC5188"/>
    <w:rsid w:val="00CC5F14"/>
    <w:rsid w:val="00CD0B61"/>
    <w:rsid w:val="00CD214D"/>
    <w:rsid w:val="00CD4977"/>
    <w:rsid w:val="00CD4D29"/>
    <w:rsid w:val="00CD5427"/>
    <w:rsid w:val="00CE0AF4"/>
    <w:rsid w:val="00CE143E"/>
    <w:rsid w:val="00CE48BF"/>
    <w:rsid w:val="00CE6500"/>
    <w:rsid w:val="00CE6BFF"/>
    <w:rsid w:val="00CE74A2"/>
    <w:rsid w:val="00CF1AAC"/>
    <w:rsid w:val="00CF2B80"/>
    <w:rsid w:val="00CF31B8"/>
    <w:rsid w:val="00CF3D52"/>
    <w:rsid w:val="00CF4653"/>
    <w:rsid w:val="00CF492A"/>
    <w:rsid w:val="00CF5B2F"/>
    <w:rsid w:val="00CF6EAD"/>
    <w:rsid w:val="00D04878"/>
    <w:rsid w:val="00D04DB4"/>
    <w:rsid w:val="00D06931"/>
    <w:rsid w:val="00D079E9"/>
    <w:rsid w:val="00D1109F"/>
    <w:rsid w:val="00D12CAF"/>
    <w:rsid w:val="00D13280"/>
    <w:rsid w:val="00D2261A"/>
    <w:rsid w:val="00D260FE"/>
    <w:rsid w:val="00D30C6A"/>
    <w:rsid w:val="00D43AF6"/>
    <w:rsid w:val="00D43D4D"/>
    <w:rsid w:val="00D44ABF"/>
    <w:rsid w:val="00D51AB0"/>
    <w:rsid w:val="00D54C8C"/>
    <w:rsid w:val="00D57E7B"/>
    <w:rsid w:val="00D61491"/>
    <w:rsid w:val="00D616C1"/>
    <w:rsid w:val="00D6316A"/>
    <w:rsid w:val="00D64BBA"/>
    <w:rsid w:val="00D65F9B"/>
    <w:rsid w:val="00D67C4B"/>
    <w:rsid w:val="00D73247"/>
    <w:rsid w:val="00D73ACA"/>
    <w:rsid w:val="00D7472F"/>
    <w:rsid w:val="00D74F76"/>
    <w:rsid w:val="00D7641C"/>
    <w:rsid w:val="00D7679E"/>
    <w:rsid w:val="00D767DD"/>
    <w:rsid w:val="00D77BA6"/>
    <w:rsid w:val="00D821A5"/>
    <w:rsid w:val="00D840E0"/>
    <w:rsid w:val="00D8458A"/>
    <w:rsid w:val="00D85A7B"/>
    <w:rsid w:val="00D85E94"/>
    <w:rsid w:val="00D872E5"/>
    <w:rsid w:val="00D873D6"/>
    <w:rsid w:val="00D87875"/>
    <w:rsid w:val="00D87A4B"/>
    <w:rsid w:val="00D87A82"/>
    <w:rsid w:val="00D90E2E"/>
    <w:rsid w:val="00D938FA"/>
    <w:rsid w:val="00D94293"/>
    <w:rsid w:val="00D9463C"/>
    <w:rsid w:val="00D94BC3"/>
    <w:rsid w:val="00D9515A"/>
    <w:rsid w:val="00DA1B8E"/>
    <w:rsid w:val="00DA1C99"/>
    <w:rsid w:val="00DA30D4"/>
    <w:rsid w:val="00DA3B07"/>
    <w:rsid w:val="00DA44A4"/>
    <w:rsid w:val="00DA4AE5"/>
    <w:rsid w:val="00DA5924"/>
    <w:rsid w:val="00DA70CC"/>
    <w:rsid w:val="00DA7123"/>
    <w:rsid w:val="00DB1959"/>
    <w:rsid w:val="00DB290C"/>
    <w:rsid w:val="00DB3139"/>
    <w:rsid w:val="00DB3474"/>
    <w:rsid w:val="00DB448D"/>
    <w:rsid w:val="00DB682A"/>
    <w:rsid w:val="00DC1E27"/>
    <w:rsid w:val="00DC5888"/>
    <w:rsid w:val="00DC5EF2"/>
    <w:rsid w:val="00DC7C54"/>
    <w:rsid w:val="00DD037D"/>
    <w:rsid w:val="00DD1FB1"/>
    <w:rsid w:val="00DD4614"/>
    <w:rsid w:val="00DD473D"/>
    <w:rsid w:val="00DD4A57"/>
    <w:rsid w:val="00DD4D01"/>
    <w:rsid w:val="00DD72B9"/>
    <w:rsid w:val="00DD7985"/>
    <w:rsid w:val="00DE45AA"/>
    <w:rsid w:val="00DE4901"/>
    <w:rsid w:val="00DE5762"/>
    <w:rsid w:val="00DE5B26"/>
    <w:rsid w:val="00DE78D0"/>
    <w:rsid w:val="00DF03C2"/>
    <w:rsid w:val="00DF08D0"/>
    <w:rsid w:val="00DF12BE"/>
    <w:rsid w:val="00DF1A6A"/>
    <w:rsid w:val="00DF1D6D"/>
    <w:rsid w:val="00DF2A97"/>
    <w:rsid w:val="00DF43C1"/>
    <w:rsid w:val="00E00D25"/>
    <w:rsid w:val="00E03174"/>
    <w:rsid w:val="00E03E6D"/>
    <w:rsid w:val="00E0438B"/>
    <w:rsid w:val="00E07B01"/>
    <w:rsid w:val="00E10FB3"/>
    <w:rsid w:val="00E116D7"/>
    <w:rsid w:val="00E12E28"/>
    <w:rsid w:val="00E15D14"/>
    <w:rsid w:val="00E16E8A"/>
    <w:rsid w:val="00E20B2C"/>
    <w:rsid w:val="00E20F2B"/>
    <w:rsid w:val="00E21AE8"/>
    <w:rsid w:val="00E227FF"/>
    <w:rsid w:val="00E22FB9"/>
    <w:rsid w:val="00E23A13"/>
    <w:rsid w:val="00E23B92"/>
    <w:rsid w:val="00E25C19"/>
    <w:rsid w:val="00E2612F"/>
    <w:rsid w:val="00E26969"/>
    <w:rsid w:val="00E269BA"/>
    <w:rsid w:val="00E32CDD"/>
    <w:rsid w:val="00E34708"/>
    <w:rsid w:val="00E3578B"/>
    <w:rsid w:val="00E40506"/>
    <w:rsid w:val="00E40D53"/>
    <w:rsid w:val="00E41D23"/>
    <w:rsid w:val="00E44DF1"/>
    <w:rsid w:val="00E455E0"/>
    <w:rsid w:val="00E45F2B"/>
    <w:rsid w:val="00E53369"/>
    <w:rsid w:val="00E53FF8"/>
    <w:rsid w:val="00E55AD4"/>
    <w:rsid w:val="00E575B1"/>
    <w:rsid w:val="00E578C5"/>
    <w:rsid w:val="00E60CAD"/>
    <w:rsid w:val="00E618BD"/>
    <w:rsid w:val="00E62F30"/>
    <w:rsid w:val="00E6308D"/>
    <w:rsid w:val="00E631B8"/>
    <w:rsid w:val="00E67012"/>
    <w:rsid w:val="00E67265"/>
    <w:rsid w:val="00E70592"/>
    <w:rsid w:val="00E716E0"/>
    <w:rsid w:val="00E71BED"/>
    <w:rsid w:val="00E73292"/>
    <w:rsid w:val="00E753DF"/>
    <w:rsid w:val="00E77325"/>
    <w:rsid w:val="00E80DD0"/>
    <w:rsid w:val="00E81B33"/>
    <w:rsid w:val="00E81D71"/>
    <w:rsid w:val="00E839EF"/>
    <w:rsid w:val="00E85A28"/>
    <w:rsid w:val="00E85C37"/>
    <w:rsid w:val="00E86025"/>
    <w:rsid w:val="00E875DE"/>
    <w:rsid w:val="00E902A9"/>
    <w:rsid w:val="00E90AC4"/>
    <w:rsid w:val="00E92A1C"/>
    <w:rsid w:val="00E92C60"/>
    <w:rsid w:val="00E940DA"/>
    <w:rsid w:val="00E94513"/>
    <w:rsid w:val="00E9677B"/>
    <w:rsid w:val="00E979C8"/>
    <w:rsid w:val="00EA3BA2"/>
    <w:rsid w:val="00EA3DB2"/>
    <w:rsid w:val="00EA48B8"/>
    <w:rsid w:val="00EA6EC8"/>
    <w:rsid w:val="00EB01B6"/>
    <w:rsid w:val="00EB088D"/>
    <w:rsid w:val="00EB113B"/>
    <w:rsid w:val="00EB1F35"/>
    <w:rsid w:val="00EB27E0"/>
    <w:rsid w:val="00EB39C5"/>
    <w:rsid w:val="00EB47D5"/>
    <w:rsid w:val="00EB6167"/>
    <w:rsid w:val="00EB6C44"/>
    <w:rsid w:val="00EC07CF"/>
    <w:rsid w:val="00EC0FB5"/>
    <w:rsid w:val="00EC1863"/>
    <w:rsid w:val="00EC29FA"/>
    <w:rsid w:val="00EC2FAA"/>
    <w:rsid w:val="00EC36BA"/>
    <w:rsid w:val="00EC3ACA"/>
    <w:rsid w:val="00EC5370"/>
    <w:rsid w:val="00EC6E7D"/>
    <w:rsid w:val="00ED080B"/>
    <w:rsid w:val="00ED0E03"/>
    <w:rsid w:val="00ED3B82"/>
    <w:rsid w:val="00ED3E72"/>
    <w:rsid w:val="00ED442B"/>
    <w:rsid w:val="00ED4B6D"/>
    <w:rsid w:val="00ED6893"/>
    <w:rsid w:val="00EE564B"/>
    <w:rsid w:val="00EE79D6"/>
    <w:rsid w:val="00EF0D03"/>
    <w:rsid w:val="00EF0E84"/>
    <w:rsid w:val="00EF18D1"/>
    <w:rsid w:val="00EF5154"/>
    <w:rsid w:val="00EF51E4"/>
    <w:rsid w:val="00EF5351"/>
    <w:rsid w:val="00EF7338"/>
    <w:rsid w:val="00EF7BA2"/>
    <w:rsid w:val="00F00FE1"/>
    <w:rsid w:val="00F035BC"/>
    <w:rsid w:val="00F041C4"/>
    <w:rsid w:val="00F04FF1"/>
    <w:rsid w:val="00F06646"/>
    <w:rsid w:val="00F0691A"/>
    <w:rsid w:val="00F07FF9"/>
    <w:rsid w:val="00F15C68"/>
    <w:rsid w:val="00F164B0"/>
    <w:rsid w:val="00F16F08"/>
    <w:rsid w:val="00F21696"/>
    <w:rsid w:val="00F238DF"/>
    <w:rsid w:val="00F24726"/>
    <w:rsid w:val="00F24EF7"/>
    <w:rsid w:val="00F25204"/>
    <w:rsid w:val="00F25935"/>
    <w:rsid w:val="00F25D4C"/>
    <w:rsid w:val="00F306C7"/>
    <w:rsid w:val="00F30A0B"/>
    <w:rsid w:val="00F32F05"/>
    <w:rsid w:val="00F332F8"/>
    <w:rsid w:val="00F33DDF"/>
    <w:rsid w:val="00F37142"/>
    <w:rsid w:val="00F37456"/>
    <w:rsid w:val="00F374A1"/>
    <w:rsid w:val="00F37CF4"/>
    <w:rsid w:val="00F40389"/>
    <w:rsid w:val="00F41B8B"/>
    <w:rsid w:val="00F421BF"/>
    <w:rsid w:val="00F436AA"/>
    <w:rsid w:val="00F43FF6"/>
    <w:rsid w:val="00F51AD2"/>
    <w:rsid w:val="00F57097"/>
    <w:rsid w:val="00F61CAD"/>
    <w:rsid w:val="00F66DD2"/>
    <w:rsid w:val="00F67C9D"/>
    <w:rsid w:val="00F70820"/>
    <w:rsid w:val="00F71C9C"/>
    <w:rsid w:val="00F84DC4"/>
    <w:rsid w:val="00F86DB5"/>
    <w:rsid w:val="00F86E3C"/>
    <w:rsid w:val="00F86E7B"/>
    <w:rsid w:val="00F906FA"/>
    <w:rsid w:val="00F9117A"/>
    <w:rsid w:val="00F9201F"/>
    <w:rsid w:val="00F92891"/>
    <w:rsid w:val="00F95FAE"/>
    <w:rsid w:val="00F969A2"/>
    <w:rsid w:val="00F97162"/>
    <w:rsid w:val="00F97D62"/>
    <w:rsid w:val="00FA16EF"/>
    <w:rsid w:val="00FA4865"/>
    <w:rsid w:val="00FA752F"/>
    <w:rsid w:val="00FB0A47"/>
    <w:rsid w:val="00FB1260"/>
    <w:rsid w:val="00FB1796"/>
    <w:rsid w:val="00FB3025"/>
    <w:rsid w:val="00FB56AE"/>
    <w:rsid w:val="00FB5E5B"/>
    <w:rsid w:val="00FC0E7F"/>
    <w:rsid w:val="00FC243B"/>
    <w:rsid w:val="00FC3DD9"/>
    <w:rsid w:val="00FC3F3C"/>
    <w:rsid w:val="00FC4DF5"/>
    <w:rsid w:val="00FC5AA6"/>
    <w:rsid w:val="00FC6823"/>
    <w:rsid w:val="00FC7BCC"/>
    <w:rsid w:val="00FC7FDF"/>
    <w:rsid w:val="00FD273E"/>
    <w:rsid w:val="00FD2929"/>
    <w:rsid w:val="00FD3118"/>
    <w:rsid w:val="00FD370C"/>
    <w:rsid w:val="00FD4590"/>
    <w:rsid w:val="00FD796D"/>
    <w:rsid w:val="00FE0542"/>
    <w:rsid w:val="00FE251C"/>
    <w:rsid w:val="00FE32FE"/>
    <w:rsid w:val="00FE3329"/>
    <w:rsid w:val="00FE4A64"/>
    <w:rsid w:val="00FE6171"/>
    <w:rsid w:val="00FF5471"/>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uiPriority w:val="9"/>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4">
    <w:name w:val="Subtitle"/>
    <w:basedOn w:val="a"/>
    <w:next w:val="a"/>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uiPriority w:val="11"/>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99"/>
    <w:qFormat/>
    <w:rsid w:val="00092400"/>
    <w:pPr>
      <w:ind w:firstLineChars="200" w:firstLine="420"/>
    </w:pPr>
  </w:style>
  <w:style w:type="character" w:customStyle="1" w:styleId="Char4">
    <w:name w:val="列出段落 Char"/>
    <w:aliases w:val="编号 Char"/>
    <w:link w:val="a8"/>
    <w:uiPriority w:val="34"/>
    <w:qFormat/>
    <w:rsid w:val="00E979C8"/>
    <w:rPr>
      <w:rFonts w:ascii="Times New Roman" w:eastAsia="宋体" w:hAnsi="Times New Roman" w:cs="Times New Roman"/>
      <w:szCs w:val="20"/>
    </w:r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paragraph" w:styleId="20">
    <w:name w:val="Body Text 2"/>
    <w:basedOn w:val="a"/>
    <w:link w:val="2Char0"/>
    <w:unhideWhenUsed/>
    <w:rsid w:val="00B13707"/>
    <w:pPr>
      <w:spacing w:after="120" w:line="480" w:lineRule="auto"/>
    </w:pPr>
  </w:style>
  <w:style w:type="character" w:customStyle="1" w:styleId="2Char0">
    <w:name w:val="正文文本 2 Char"/>
    <w:basedOn w:val="a0"/>
    <w:link w:val="20"/>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
    <w:autoRedefine/>
    <w:rsid w:val="00E26969"/>
    <w:pPr>
      <w:tabs>
        <w:tab w:val="num" w:pos="360"/>
      </w:tabs>
    </w:pPr>
    <w:rPr>
      <w:sz w:val="24"/>
      <w:szCs w:val="24"/>
    </w:rPr>
  </w:style>
  <w:style w:type="paragraph" w:styleId="21">
    <w:name w:val="List Number 2"/>
    <w:basedOn w:val="a"/>
    <w:uiPriority w:val="1"/>
    <w:unhideWhenUsed/>
    <w:qFormat/>
    <w:rsid w:val="00467BBC"/>
    <w:pPr>
      <w:widowControl/>
      <w:tabs>
        <w:tab w:val="left" w:pos="432"/>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c">
    <w:name w:val="List Number"/>
    <w:basedOn w:val="a"/>
    <w:uiPriority w:val="1"/>
    <w:unhideWhenUsed/>
    <w:qFormat/>
    <w:rsid w:val="00467BBC"/>
    <w:pPr>
      <w:widowControl/>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1">
    <w:name w:val="List Number 3"/>
    <w:basedOn w:val="a"/>
    <w:uiPriority w:val="18"/>
    <w:unhideWhenUsed/>
    <w:qFormat/>
    <w:rsid w:val="00467BBC"/>
    <w:pPr>
      <w:widowControl/>
      <w:spacing w:before="40" w:after="160"/>
      <w:ind w:left="792" w:hanging="3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
    <w:uiPriority w:val="18"/>
    <w:unhideWhenUsed/>
    <w:qFormat/>
    <w:rsid w:val="00467BBC"/>
    <w:pPr>
      <w:widowControl/>
      <w:spacing w:before="40" w:after="160"/>
      <w:ind w:left="1152" w:hanging="3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
    <w:uiPriority w:val="18"/>
    <w:unhideWhenUsed/>
    <w:qFormat/>
    <w:rsid w:val="00467BBC"/>
    <w:pPr>
      <w:widowControl/>
      <w:spacing w:before="40" w:after="160"/>
      <w:ind w:left="1512" w:hanging="3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0"/>
    <w:uiPriority w:val="99"/>
    <w:unhideWhenUsed/>
    <w:rsid w:val="00E53FF8"/>
    <w:rPr>
      <w:sz w:val="21"/>
      <w:szCs w:val="21"/>
    </w:rPr>
  </w:style>
  <w:style w:type="paragraph" w:styleId="ae">
    <w:name w:val="annotation text"/>
    <w:basedOn w:val="a"/>
    <w:link w:val="Char7"/>
    <w:uiPriority w:val="99"/>
    <w:unhideWhenUsed/>
    <w:rsid w:val="00E53FF8"/>
    <w:pPr>
      <w:jc w:val="left"/>
    </w:pPr>
  </w:style>
  <w:style w:type="character" w:customStyle="1" w:styleId="Char7">
    <w:name w:val="批注文字 Char"/>
    <w:basedOn w:val="a0"/>
    <w:link w:val="ae"/>
    <w:uiPriority w:val="99"/>
    <w:rsid w:val="00E53FF8"/>
    <w:rPr>
      <w:rFonts w:ascii="Times New Roman" w:eastAsia="宋体" w:hAnsi="Times New Roman" w:cs="Times New Roman"/>
      <w:szCs w:val="20"/>
    </w:rPr>
  </w:style>
  <w:style w:type="paragraph" w:styleId="af">
    <w:name w:val="Balloon Text"/>
    <w:basedOn w:val="a"/>
    <w:link w:val="Char8"/>
    <w:uiPriority w:val="99"/>
    <w:semiHidden/>
    <w:unhideWhenUsed/>
    <w:rsid w:val="00E53FF8"/>
    <w:rPr>
      <w:sz w:val="18"/>
      <w:szCs w:val="18"/>
    </w:rPr>
  </w:style>
  <w:style w:type="character" w:customStyle="1" w:styleId="Char8">
    <w:name w:val="批注框文本 Char"/>
    <w:basedOn w:val="a0"/>
    <w:link w:val="af"/>
    <w:uiPriority w:val="99"/>
    <w:semiHidden/>
    <w:rsid w:val="00E53FF8"/>
    <w:rPr>
      <w:rFonts w:ascii="Times New Roman" w:eastAsia="宋体" w:hAnsi="Times New Roman" w:cs="Times New Roman"/>
      <w:sz w:val="18"/>
      <w:szCs w:val="18"/>
    </w:rPr>
  </w:style>
  <w:style w:type="paragraph" w:styleId="af0">
    <w:name w:val="Body Text"/>
    <w:basedOn w:val="a"/>
    <w:link w:val="Char9"/>
    <w:uiPriority w:val="99"/>
    <w:unhideWhenUsed/>
    <w:rsid w:val="00E53FF8"/>
    <w:pPr>
      <w:spacing w:after="120"/>
    </w:pPr>
  </w:style>
  <w:style w:type="character" w:customStyle="1" w:styleId="Char9">
    <w:name w:val="正文文本 Char"/>
    <w:basedOn w:val="a0"/>
    <w:link w:val="af0"/>
    <w:uiPriority w:val="99"/>
    <w:rsid w:val="00E53FF8"/>
    <w:rPr>
      <w:rFonts w:ascii="Times New Roman" w:eastAsia="宋体" w:hAnsi="Times New Roman" w:cs="Times New Roman"/>
      <w:szCs w:val="20"/>
    </w:rPr>
  </w:style>
  <w:style w:type="paragraph" w:customStyle="1" w:styleId="af1">
    <w:name w:val="规范正文"/>
    <w:basedOn w:val="a"/>
    <w:rsid w:val="00E53FF8"/>
    <w:pPr>
      <w:adjustRightInd w:val="0"/>
      <w:spacing w:line="360" w:lineRule="auto"/>
      <w:ind w:left="480"/>
      <w:textAlignment w:val="baseline"/>
    </w:pPr>
    <w:rPr>
      <w:kern w:val="0"/>
      <w:sz w:val="24"/>
    </w:rPr>
  </w:style>
  <w:style w:type="paragraph" w:styleId="af2">
    <w:name w:val="annotation subject"/>
    <w:basedOn w:val="ae"/>
    <w:next w:val="ae"/>
    <w:link w:val="Chara"/>
    <w:uiPriority w:val="99"/>
    <w:semiHidden/>
    <w:unhideWhenUsed/>
    <w:rsid w:val="00000C80"/>
    <w:rPr>
      <w:b/>
      <w:bCs/>
    </w:rPr>
  </w:style>
  <w:style w:type="character" w:customStyle="1" w:styleId="Chara">
    <w:name w:val="批注主题 Char"/>
    <w:basedOn w:val="Char7"/>
    <w:link w:val="af2"/>
    <w:uiPriority w:val="99"/>
    <w:semiHidden/>
    <w:rsid w:val="00000C80"/>
    <w:rPr>
      <w:rFonts w:ascii="Times New Roman" w:eastAsia="宋体" w:hAnsi="Times New Roman" w:cs="Times New Roman"/>
      <w:b/>
      <w:bCs/>
      <w:szCs w:val="20"/>
    </w:rPr>
  </w:style>
  <w:style w:type="character" w:styleId="af3">
    <w:name w:val="Strong"/>
    <w:uiPriority w:val="22"/>
    <w:qFormat/>
    <w:rsid w:val="00802A6D"/>
    <w:rPr>
      <w:b/>
      <w:bCs/>
    </w:rPr>
  </w:style>
  <w:style w:type="paragraph" w:styleId="af4">
    <w:name w:val="Normal (Web)"/>
    <w:basedOn w:val="a"/>
    <w:uiPriority w:val="99"/>
    <w:rsid w:val="00802A6D"/>
    <w:pPr>
      <w:widowControl/>
      <w:spacing w:before="100" w:beforeAutospacing="1" w:after="100" w:afterAutospacing="1"/>
      <w:jc w:val="left"/>
    </w:pPr>
    <w:rPr>
      <w:rFonts w:ascii="宋体" w:hAnsi="宋体" w:cs="宋体"/>
      <w:kern w:val="0"/>
      <w:sz w:val="24"/>
      <w:szCs w:val="24"/>
    </w:rPr>
  </w:style>
  <w:style w:type="paragraph" w:customStyle="1" w:styleId="af5">
    <w:name w:val="表格内容"/>
    <w:basedOn w:val="af0"/>
    <w:qFormat/>
    <w:rsid w:val="00E875DE"/>
    <w:pPr>
      <w:suppressLineNumbers/>
      <w:suppressAutoHyphens/>
    </w:pPr>
    <w:rPr>
      <w:kern w:val="20481"/>
    </w:rPr>
  </w:style>
  <w:style w:type="character" w:customStyle="1" w:styleId="textqzdck">
    <w:name w:val="text_qzdck"/>
    <w:basedOn w:val="a0"/>
    <w:rsid w:val="00C57F2D"/>
  </w:style>
  <w:style w:type="table" w:customStyle="1" w:styleId="10">
    <w:name w:val="网格型1"/>
    <w:basedOn w:val="a1"/>
    <w:uiPriority w:val="39"/>
    <w:unhideWhenUsed/>
    <w:qFormat/>
    <w:rsid w:val="00E23A13"/>
    <w:pPr>
      <w:widowControl w:val="0"/>
      <w:jc w:val="both"/>
    </w:pPr>
    <w:rPr>
      <w:rFonts w:ascii="Times New Roman" w:eastAsia="方正仿宋简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sid w:val="00E23A13"/>
    <w:rPr>
      <w:rFonts w:ascii="宋体" w:eastAsia="宋体" w:hAnsi="宋体" w:cs="宋体" w:hint="eastAsia"/>
      <w:b/>
      <w:bCs/>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uiPriority w:val="9"/>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4">
    <w:name w:val="Subtitle"/>
    <w:basedOn w:val="a"/>
    <w:next w:val="a"/>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uiPriority w:val="11"/>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99"/>
    <w:qFormat/>
    <w:rsid w:val="00092400"/>
    <w:pPr>
      <w:ind w:firstLineChars="200" w:firstLine="420"/>
    </w:pPr>
  </w:style>
  <w:style w:type="character" w:customStyle="1" w:styleId="Char4">
    <w:name w:val="列出段落 Char"/>
    <w:aliases w:val="编号 Char"/>
    <w:link w:val="a8"/>
    <w:uiPriority w:val="34"/>
    <w:qFormat/>
    <w:rsid w:val="00E979C8"/>
    <w:rPr>
      <w:rFonts w:ascii="Times New Roman" w:eastAsia="宋体" w:hAnsi="Times New Roman" w:cs="Times New Roman"/>
      <w:szCs w:val="20"/>
    </w:r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paragraph" w:styleId="20">
    <w:name w:val="Body Text 2"/>
    <w:basedOn w:val="a"/>
    <w:link w:val="2Char0"/>
    <w:unhideWhenUsed/>
    <w:rsid w:val="00B13707"/>
    <w:pPr>
      <w:spacing w:after="120" w:line="480" w:lineRule="auto"/>
    </w:pPr>
  </w:style>
  <w:style w:type="character" w:customStyle="1" w:styleId="2Char0">
    <w:name w:val="正文文本 2 Char"/>
    <w:basedOn w:val="a0"/>
    <w:link w:val="20"/>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
    <w:autoRedefine/>
    <w:rsid w:val="00E26969"/>
    <w:pPr>
      <w:tabs>
        <w:tab w:val="num" w:pos="360"/>
      </w:tabs>
    </w:pPr>
    <w:rPr>
      <w:sz w:val="24"/>
      <w:szCs w:val="24"/>
    </w:rPr>
  </w:style>
  <w:style w:type="paragraph" w:styleId="21">
    <w:name w:val="List Number 2"/>
    <w:basedOn w:val="a"/>
    <w:uiPriority w:val="1"/>
    <w:unhideWhenUsed/>
    <w:qFormat/>
    <w:rsid w:val="00467BBC"/>
    <w:pPr>
      <w:widowControl/>
      <w:tabs>
        <w:tab w:val="left" w:pos="432"/>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c">
    <w:name w:val="List Number"/>
    <w:basedOn w:val="a"/>
    <w:uiPriority w:val="1"/>
    <w:unhideWhenUsed/>
    <w:qFormat/>
    <w:rsid w:val="00467BBC"/>
    <w:pPr>
      <w:widowControl/>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1">
    <w:name w:val="List Number 3"/>
    <w:basedOn w:val="a"/>
    <w:uiPriority w:val="18"/>
    <w:unhideWhenUsed/>
    <w:qFormat/>
    <w:rsid w:val="00467BBC"/>
    <w:pPr>
      <w:widowControl/>
      <w:spacing w:before="40" w:after="160"/>
      <w:ind w:left="792" w:hanging="3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
    <w:uiPriority w:val="18"/>
    <w:unhideWhenUsed/>
    <w:qFormat/>
    <w:rsid w:val="00467BBC"/>
    <w:pPr>
      <w:widowControl/>
      <w:spacing w:before="40" w:after="160"/>
      <w:ind w:left="1152" w:hanging="3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
    <w:uiPriority w:val="18"/>
    <w:unhideWhenUsed/>
    <w:qFormat/>
    <w:rsid w:val="00467BBC"/>
    <w:pPr>
      <w:widowControl/>
      <w:spacing w:before="40" w:after="160"/>
      <w:ind w:left="1512" w:hanging="3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0"/>
    <w:uiPriority w:val="99"/>
    <w:unhideWhenUsed/>
    <w:rsid w:val="00E53FF8"/>
    <w:rPr>
      <w:sz w:val="21"/>
      <w:szCs w:val="21"/>
    </w:rPr>
  </w:style>
  <w:style w:type="paragraph" w:styleId="ae">
    <w:name w:val="annotation text"/>
    <w:basedOn w:val="a"/>
    <w:link w:val="Char7"/>
    <w:uiPriority w:val="99"/>
    <w:unhideWhenUsed/>
    <w:rsid w:val="00E53FF8"/>
    <w:pPr>
      <w:jc w:val="left"/>
    </w:pPr>
  </w:style>
  <w:style w:type="character" w:customStyle="1" w:styleId="Char7">
    <w:name w:val="批注文字 Char"/>
    <w:basedOn w:val="a0"/>
    <w:link w:val="ae"/>
    <w:uiPriority w:val="99"/>
    <w:rsid w:val="00E53FF8"/>
    <w:rPr>
      <w:rFonts w:ascii="Times New Roman" w:eastAsia="宋体" w:hAnsi="Times New Roman" w:cs="Times New Roman"/>
      <w:szCs w:val="20"/>
    </w:rPr>
  </w:style>
  <w:style w:type="paragraph" w:styleId="af">
    <w:name w:val="Balloon Text"/>
    <w:basedOn w:val="a"/>
    <w:link w:val="Char8"/>
    <w:uiPriority w:val="99"/>
    <w:semiHidden/>
    <w:unhideWhenUsed/>
    <w:rsid w:val="00E53FF8"/>
    <w:rPr>
      <w:sz w:val="18"/>
      <w:szCs w:val="18"/>
    </w:rPr>
  </w:style>
  <w:style w:type="character" w:customStyle="1" w:styleId="Char8">
    <w:name w:val="批注框文本 Char"/>
    <w:basedOn w:val="a0"/>
    <w:link w:val="af"/>
    <w:uiPriority w:val="99"/>
    <w:semiHidden/>
    <w:rsid w:val="00E53FF8"/>
    <w:rPr>
      <w:rFonts w:ascii="Times New Roman" w:eastAsia="宋体" w:hAnsi="Times New Roman" w:cs="Times New Roman"/>
      <w:sz w:val="18"/>
      <w:szCs w:val="18"/>
    </w:rPr>
  </w:style>
  <w:style w:type="paragraph" w:styleId="af0">
    <w:name w:val="Body Text"/>
    <w:basedOn w:val="a"/>
    <w:link w:val="Char9"/>
    <w:uiPriority w:val="99"/>
    <w:unhideWhenUsed/>
    <w:rsid w:val="00E53FF8"/>
    <w:pPr>
      <w:spacing w:after="120"/>
    </w:pPr>
  </w:style>
  <w:style w:type="character" w:customStyle="1" w:styleId="Char9">
    <w:name w:val="正文文本 Char"/>
    <w:basedOn w:val="a0"/>
    <w:link w:val="af0"/>
    <w:uiPriority w:val="99"/>
    <w:rsid w:val="00E53FF8"/>
    <w:rPr>
      <w:rFonts w:ascii="Times New Roman" w:eastAsia="宋体" w:hAnsi="Times New Roman" w:cs="Times New Roman"/>
      <w:szCs w:val="20"/>
    </w:rPr>
  </w:style>
  <w:style w:type="paragraph" w:customStyle="1" w:styleId="af1">
    <w:name w:val="规范正文"/>
    <w:basedOn w:val="a"/>
    <w:rsid w:val="00E53FF8"/>
    <w:pPr>
      <w:adjustRightInd w:val="0"/>
      <w:spacing w:line="360" w:lineRule="auto"/>
      <w:ind w:left="480"/>
      <w:textAlignment w:val="baseline"/>
    </w:pPr>
    <w:rPr>
      <w:kern w:val="0"/>
      <w:sz w:val="24"/>
    </w:rPr>
  </w:style>
  <w:style w:type="paragraph" w:styleId="af2">
    <w:name w:val="annotation subject"/>
    <w:basedOn w:val="ae"/>
    <w:next w:val="ae"/>
    <w:link w:val="Chara"/>
    <w:uiPriority w:val="99"/>
    <w:semiHidden/>
    <w:unhideWhenUsed/>
    <w:rsid w:val="00000C80"/>
    <w:rPr>
      <w:b/>
      <w:bCs/>
    </w:rPr>
  </w:style>
  <w:style w:type="character" w:customStyle="1" w:styleId="Chara">
    <w:name w:val="批注主题 Char"/>
    <w:basedOn w:val="Char7"/>
    <w:link w:val="af2"/>
    <w:uiPriority w:val="99"/>
    <w:semiHidden/>
    <w:rsid w:val="00000C80"/>
    <w:rPr>
      <w:rFonts w:ascii="Times New Roman" w:eastAsia="宋体" w:hAnsi="Times New Roman" w:cs="Times New Roman"/>
      <w:b/>
      <w:bCs/>
      <w:szCs w:val="20"/>
    </w:rPr>
  </w:style>
  <w:style w:type="character" w:styleId="af3">
    <w:name w:val="Strong"/>
    <w:uiPriority w:val="22"/>
    <w:qFormat/>
    <w:rsid w:val="00802A6D"/>
    <w:rPr>
      <w:b/>
      <w:bCs/>
    </w:rPr>
  </w:style>
  <w:style w:type="paragraph" w:styleId="af4">
    <w:name w:val="Normal (Web)"/>
    <w:basedOn w:val="a"/>
    <w:uiPriority w:val="99"/>
    <w:rsid w:val="00802A6D"/>
    <w:pPr>
      <w:widowControl/>
      <w:spacing w:before="100" w:beforeAutospacing="1" w:after="100" w:afterAutospacing="1"/>
      <w:jc w:val="left"/>
    </w:pPr>
    <w:rPr>
      <w:rFonts w:ascii="宋体" w:hAnsi="宋体" w:cs="宋体"/>
      <w:kern w:val="0"/>
      <w:sz w:val="24"/>
      <w:szCs w:val="24"/>
    </w:rPr>
  </w:style>
  <w:style w:type="paragraph" w:customStyle="1" w:styleId="af5">
    <w:name w:val="表格内容"/>
    <w:basedOn w:val="af0"/>
    <w:qFormat/>
    <w:rsid w:val="00E875DE"/>
    <w:pPr>
      <w:suppressLineNumbers/>
      <w:suppressAutoHyphens/>
    </w:pPr>
    <w:rPr>
      <w:kern w:val="20481"/>
    </w:rPr>
  </w:style>
  <w:style w:type="character" w:customStyle="1" w:styleId="textqzdck">
    <w:name w:val="text_qzdck"/>
    <w:basedOn w:val="a0"/>
    <w:rsid w:val="00C57F2D"/>
  </w:style>
  <w:style w:type="table" w:customStyle="1" w:styleId="10">
    <w:name w:val="网格型1"/>
    <w:basedOn w:val="a1"/>
    <w:uiPriority w:val="39"/>
    <w:unhideWhenUsed/>
    <w:qFormat/>
    <w:rsid w:val="00E23A13"/>
    <w:pPr>
      <w:widowControl w:val="0"/>
      <w:jc w:val="both"/>
    </w:pPr>
    <w:rPr>
      <w:rFonts w:ascii="Times New Roman" w:eastAsia="方正仿宋简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sid w:val="00E23A13"/>
    <w:rPr>
      <w:rFonts w:ascii="宋体" w:eastAsia="宋体" w:hAnsi="宋体" w:cs="宋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111111111111.vsd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8962D-E31C-4D09-8348-712E0F1F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158</Pages>
  <Words>13771</Words>
  <Characters>78495</Characters>
  <Application>Microsoft Office Word</Application>
  <DocSecurity>0</DocSecurity>
  <Lines>654</Lines>
  <Paragraphs>184</Paragraphs>
  <ScaleCrop>false</ScaleCrop>
  <Company>MS</Company>
  <LinksUpToDate>false</LinksUpToDate>
  <CharactersWithSpaces>92082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2024-06-17T07:10:00Z</dcterms:created>
  <dcterms:modified xsi:type="dcterms:W3CDTF">2025-02-07T02:08:00Z</dcterms:modified>
</cp:coreProperties>
</file>